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xml" ContentType="application/vnd.openxmlformats-officedocument.themeOverrid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534B25" w14:textId="32DF9764" w:rsidR="00E95BB3" w:rsidRPr="00C91FF2" w:rsidRDefault="00B3246D">
      <w:pPr>
        <w:rPr>
          <w:rFonts w:ascii="BPG Nino Mtavruli" w:hAnsi="BPG Nino Mtavruli"/>
          <w:lang w:val="en-GB"/>
        </w:rPr>
      </w:pPr>
      <w:r>
        <w:rPr>
          <w:rFonts w:ascii="BPG Nino Mtavruli" w:hAnsi="BPG Nino Mtavruli"/>
          <w:noProof/>
        </w:rPr>
        <w:drawing>
          <wp:anchor distT="0" distB="0" distL="114300" distR="114300" simplePos="0" relativeHeight="251696128" behindDoc="1" locked="0" layoutInCell="1" allowOverlap="1" wp14:anchorId="7D92CEEA" wp14:editId="636E7B70">
            <wp:simplePos x="0" y="0"/>
            <wp:positionH relativeFrom="column">
              <wp:posOffset>-520573</wp:posOffset>
            </wp:positionH>
            <wp:positionV relativeFrom="paragraph">
              <wp:posOffset>-882650</wp:posOffset>
            </wp:positionV>
            <wp:extent cx="7501255" cy="10609580"/>
            <wp:effectExtent l="0" t="0" r="4445" b="127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ანგარიშის ყდა ge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01255" cy="10609580"/>
                    </a:xfrm>
                    <a:prstGeom prst="rect">
                      <a:avLst/>
                    </a:prstGeom>
                  </pic:spPr>
                </pic:pic>
              </a:graphicData>
            </a:graphic>
            <wp14:sizeRelH relativeFrom="margin">
              <wp14:pctWidth>0</wp14:pctWidth>
            </wp14:sizeRelH>
            <wp14:sizeRelV relativeFrom="margin">
              <wp14:pctHeight>0</wp14:pctHeight>
            </wp14:sizeRelV>
          </wp:anchor>
        </w:drawing>
      </w:r>
    </w:p>
    <w:p w14:paraId="637690CC" w14:textId="353114A5" w:rsidR="00E95BB3" w:rsidRPr="00F46364" w:rsidRDefault="00E95BB3">
      <w:pPr>
        <w:rPr>
          <w:rFonts w:ascii="BPG Nino Mtavruli" w:hAnsi="BPG Nino Mtavruli"/>
        </w:rPr>
      </w:pPr>
    </w:p>
    <w:p w14:paraId="569DD174" w14:textId="136D37D7" w:rsidR="00E95BB3" w:rsidRPr="00F46364" w:rsidRDefault="00E95BB3">
      <w:pPr>
        <w:rPr>
          <w:rFonts w:ascii="BPG Nino Mtavruli" w:hAnsi="BPG Nino Mtavruli"/>
        </w:rPr>
      </w:pPr>
    </w:p>
    <w:p w14:paraId="7F7925D4" w14:textId="301F1118" w:rsidR="00E95BB3" w:rsidRDefault="00E95BB3">
      <w:pPr>
        <w:rPr>
          <w:rFonts w:ascii="BPG Nino Mtavruli" w:hAnsi="BPG Nino Mtavruli"/>
        </w:rPr>
      </w:pPr>
    </w:p>
    <w:p w14:paraId="60CCF117" w14:textId="794D5F26" w:rsidR="00D32B8D" w:rsidRDefault="00D32B8D">
      <w:pPr>
        <w:rPr>
          <w:rFonts w:ascii="BPG Nino Mtavruli" w:hAnsi="BPG Nino Mtavruli"/>
        </w:rPr>
      </w:pPr>
    </w:p>
    <w:p w14:paraId="23FF1876" w14:textId="77E46BE3" w:rsidR="00D32B8D" w:rsidRDefault="00D32B8D">
      <w:pPr>
        <w:rPr>
          <w:rFonts w:ascii="BPG Nino Mtavruli" w:hAnsi="BPG Nino Mtavruli"/>
        </w:rPr>
      </w:pPr>
    </w:p>
    <w:p w14:paraId="3E560703" w14:textId="4E3DF180" w:rsidR="00D32B8D" w:rsidRPr="00F46364" w:rsidRDefault="00D32B8D">
      <w:pPr>
        <w:rPr>
          <w:rFonts w:ascii="BPG Nino Mtavruli" w:hAnsi="BPG Nino Mtavruli"/>
        </w:rPr>
      </w:pPr>
    </w:p>
    <w:p w14:paraId="65AD3C49" w14:textId="2466073F" w:rsidR="00E95BB3" w:rsidRPr="009D0D7C" w:rsidRDefault="00E95BB3"/>
    <w:p w14:paraId="1C72CCA1" w14:textId="77777777" w:rsidR="00167557" w:rsidRDefault="00167557" w:rsidP="00D32B8D">
      <w:pPr>
        <w:jc w:val="center"/>
        <w:rPr>
          <w:b/>
          <w:sz w:val="28"/>
          <w:szCs w:val="28"/>
          <w:lang w:val="ka-GE"/>
        </w:rPr>
      </w:pPr>
    </w:p>
    <w:p w14:paraId="4C761D38" w14:textId="77777777" w:rsidR="00167557" w:rsidRDefault="00167557" w:rsidP="00D32B8D">
      <w:pPr>
        <w:jc w:val="center"/>
        <w:rPr>
          <w:b/>
          <w:sz w:val="28"/>
          <w:szCs w:val="28"/>
          <w:lang w:val="ka-GE"/>
        </w:rPr>
      </w:pPr>
    </w:p>
    <w:p w14:paraId="3A4C14B5" w14:textId="77777777" w:rsidR="00167557" w:rsidRDefault="00167557" w:rsidP="00D32B8D">
      <w:pPr>
        <w:jc w:val="center"/>
        <w:rPr>
          <w:b/>
          <w:sz w:val="28"/>
          <w:szCs w:val="28"/>
          <w:lang w:val="ka-GE"/>
        </w:rPr>
      </w:pPr>
    </w:p>
    <w:p w14:paraId="120E5955" w14:textId="77777777" w:rsidR="00167557" w:rsidRDefault="00167557" w:rsidP="00D32B8D">
      <w:pPr>
        <w:jc w:val="center"/>
        <w:rPr>
          <w:b/>
          <w:sz w:val="28"/>
          <w:szCs w:val="28"/>
          <w:lang w:val="ka-GE"/>
        </w:rPr>
      </w:pPr>
    </w:p>
    <w:p w14:paraId="43B3B7CD" w14:textId="77777777" w:rsidR="00167557" w:rsidRDefault="00167557" w:rsidP="00D32B8D">
      <w:pPr>
        <w:jc w:val="center"/>
        <w:rPr>
          <w:b/>
          <w:sz w:val="28"/>
          <w:szCs w:val="28"/>
          <w:lang w:val="ka-GE"/>
        </w:rPr>
      </w:pPr>
    </w:p>
    <w:p w14:paraId="28D71E49" w14:textId="77777777" w:rsidR="00167557" w:rsidRDefault="00167557" w:rsidP="00D32B8D">
      <w:pPr>
        <w:jc w:val="center"/>
        <w:rPr>
          <w:b/>
          <w:sz w:val="28"/>
          <w:szCs w:val="28"/>
          <w:lang w:val="ka-GE"/>
        </w:rPr>
      </w:pPr>
    </w:p>
    <w:p w14:paraId="789C5DB5" w14:textId="77777777" w:rsidR="00167557" w:rsidRDefault="00167557" w:rsidP="00D32B8D">
      <w:pPr>
        <w:jc w:val="center"/>
        <w:rPr>
          <w:b/>
          <w:sz w:val="28"/>
          <w:szCs w:val="28"/>
          <w:lang w:val="ka-GE"/>
        </w:rPr>
      </w:pPr>
    </w:p>
    <w:p w14:paraId="72BD168C" w14:textId="77777777" w:rsidR="00167557" w:rsidRDefault="00167557" w:rsidP="00D32B8D">
      <w:pPr>
        <w:jc w:val="center"/>
        <w:rPr>
          <w:b/>
          <w:sz w:val="28"/>
          <w:szCs w:val="28"/>
          <w:lang w:val="ka-GE"/>
        </w:rPr>
      </w:pPr>
    </w:p>
    <w:p w14:paraId="0E5453F8" w14:textId="77777777" w:rsidR="00167557" w:rsidRDefault="00167557" w:rsidP="00D32B8D">
      <w:pPr>
        <w:jc w:val="center"/>
        <w:rPr>
          <w:b/>
          <w:sz w:val="28"/>
          <w:szCs w:val="28"/>
          <w:lang w:val="ka-GE"/>
        </w:rPr>
      </w:pPr>
    </w:p>
    <w:p w14:paraId="6F0C8E5C" w14:textId="77777777" w:rsidR="00167557" w:rsidRDefault="00167557" w:rsidP="00D32B8D">
      <w:pPr>
        <w:jc w:val="center"/>
        <w:rPr>
          <w:b/>
          <w:sz w:val="28"/>
          <w:szCs w:val="28"/>
          <w:lang w:val="ka-GE"/>
        </w:rPr>
      </w:pPr>
    </w:p>
    <w:p w14:paraId="3CCAED3A" w14:textId="77777777" w:rsidR="00167557" w:rsidRDefault="00167557" w:rsidP="00D32B8D">
      <w:pPr>
        <w:jc w:val="center"/>
        <w:rPr>
          <w:b/>
          <w:sz w:val="28"/>
          <w:szCs w:val="28"/>
          <w:lang w:val="ka-GE"/>
        </w:rPr>
      </w:pPr>
    </w:p>
    <w:p w14:paraId="2B9C066F" w14:textId="77777777" w:rsidR="00167557" w:rsidRDefault="00167557" w:rsidP="00D32B8D">
      <w:pPr>
        <w:jc w:val="center"/>
        <w:rPr>
          <w:b/>
          <w:sz w:val="28"/>
          <w:szCs w:val="28"/>
          <w:lang w:val="ka-GE"/>
        </w:rPr>
      </w:pPr>
    </w:p>
    <w:p w14:paraId="484B85EE" w14:textId="77777777" w:rsidR="00167557" w:rsidRDefault="00167557" w:rsidP="00D32B8D">
      <w:pPr>
        <w:jc w:val="center"/>
        <w:rPr>
          <w:b/>
          <w:sz w:val="28"/>
          <w:szCs w:val="28"/>
          <w:lang w:val="ka-GE"/>
        </w:rPr>
      </w:pPr>
    </w:p>
    <w:p w14:paraId="55030F47" w14:textId="77777777" w:rsidR="00167557" w:rsidRDefault="00167557" w:rsidP="00D32B8D">
      <w:pPr>
        <w:jc w:val="center"/>
        <w:rPr>
          <w:b/>
          <w:sz w:val="28"/>
          <w:szCs w:val="28"/>
          <w:lang w:val="ka-GE"/>
        </w:rPr>
      </w:pPr>
    </w:p>
    <w:p w14:paraId="20E5615E" w14:textId="77777777" w:rsidR="00167557" w:rsidRDefault="00167557" w:rsidP="00D32B8D">
      <w:pPr>
        <w:jc w:val="center"/>
        <w:rPr>
          <w:b/>
          <w:sz w:val="28"/>
          <w:szCs w:val="28"/>
          <w:lang w:val="ka-GE"/>
        </w:rPr>
      </w:pPr>
    </w:p>
    <w:p w14:paraId="3FCF4B19" w14:textId="77777777" w:rsidR="00167557" w:rsidRDefault="00167557" w:rsidP="00D32B8D">
      <w:pPr>
        <w:jc w:val="center"/>
        <w:rPr>
          <w:b/>
          <w:sz w:val="28"/>
          <w:szCs w:val="28"/>
          <w:lang w:val="ka-GE"/>
        </w:rPr>
      </w:pPr>
    </w:p>
    <w:p w14:paraId="0B6E0A17" w14:textId="77777777" w:rsidR="00167557" w:rsidRDefault="00167557" w:rsidP="00D32B8D">
      <w:pPr>
        <w:jc w:val="center"/>
        <w:rPr>
          <w:b/>
          <w:sz w:val="28"/>
          <w:szCs w:val="28"/>
          <w:lang w:val="ka-GE"/>
        </w:rPr>
      </w:pPr>
    </w:p>
    <w:p w14:paraId="3C808EE7" w14:textId="77777777" w:rsidR="00167557" w:rsidRDefault="00167557" w:rsidP="00D32B8D">
      <w:pPr>
        <w:jc w:val="center"/>
        <w:rPr>
          <w:b/>
          <w:sz w:val="28"/>
          <w:szCs w:val="28"/>
          <w:lang w:val="ka-GE"/>
        </w:rPr>
      </w:pPr>
    </w:p>
    <w:p w14:paraId="7336196B" w14:textId="77777777" w:rsidR="00167557" w:rsidRDefault="00167557" w:rsidP="00D32B8D">
      <w:pPr>
        <w:jc w:val="center"/>
        <w:rPr>
          <w:b/>
          <w:sz w:val="28"/>
          <w:szCs w:val="28"/>
          <w:lang w:val="ka-GE"/>
        </w:rPr>
      </w:pPr>
    </w:p>
    <w:p w14:paraId="0F0286E4" w14:textId="175A031C" w:rsidR="00D32B8D" w:rsidRPr="00F04E93" w:rsidDel="00D77EDF" w:rsidRDefault="00D32B8D" w:rsidP="00914F94">
      <w:pPr>
        <w:rPr>
          <w:b/>
          <w:sz w:val="28"/>
          <w:szCs w:val="28"/>
        </w:rPr>
      </w:pPr>
      <w:r w:rsidRPr="00F04E93" w:rsidDel="00D77EDF">
        <w:rPr>
          <w:b/>
          <w:sz w:val="28"/>
          <w:szCs w:val="28"/>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w:t>
      </w:r>
    </w:p>
    <w:p w14:paraId="6EFD8555" w14:textId="7910ED00" w:rsidR="00D32B8D" w:rsidRPr="00F04E93" w:rsidDel="00D77EDF" w:rsidRDefault="00D32B8D" w:rsidP="00914F94">
      <w:pPr>
        <w:rPr>
          <w:b/>
          <w:sz w:val="28"/>
          <w:szCs w:val="28"/>
          <w:lang w:val="ka-GE"/>
        </w:rPr>
      </w:pPr>
      <w:r w:rsidRPr="00F04E93" w:rsidDel="00D77EDF">
        <w:rPr>
          <w:b/>
          <w:sz w:val="28"/>
          <w:szCs w:val="28"/>
          <w:lang w:val="ka-GE"/>
        </w:rPr>
        <w:t>შრომის პირობების ინსპექტირების დეპარტამენტის</w:t>
      </w:r>
    </w:p>
    <w:p w14:paraId="0EF10A0A" w14:textId="0C13378A" w:rsidR="00D32B8D" w:rsidRPr="00F04E93" w:rsidDel="00D77EDF" w:rsidRDefault="00D32B8D" w:rsidP="00914F94">
      <w:pPr>
        <w:rPr>
          <w:b/>
          <w:sz w:val="28"/>
          <w:szCs w:val="28"/>
        </w:rPr>
      </w:pPr>
      <w:r w:rsidRPr="00F04E93" w:rsidDel="00D77EDF">
        <w:rPr>
          <w:b/>
          <w:sz w:val="28"/>
          <w:szCs w:val="28"/>
          <w:lang w:val="ka-GE"/>
        </w:rPr>
        <w:t>2019 წლის</w:t>
      </w:r>
      <w:r w:rsidR="00B3246D">
        <w:rPr>
          <w:b/>
          <w:sz w:val="28"/>
          <w:szCs w:val="28"/>
          <w:lang w:val="ka-GE"/>
        </w:rPr>
        <w:t xml:space="preserve"> </w:t>
      </w:r>
      <w:r w:rsidR="00B3246D" w:rsidRPr="00F04E93" w:rsidDel="00D77EDF">
        <w:rPr>
          <w:b/>
          <w:sz w:val="28"/>
          <w:szCs w:val="28"/>
          <w:lang w:val="ka-GE"/>
        </w:rPr>
        <w:t xml:space="preserve">საქმიანობის </w:t>
      </w:r>
      <w:r w:rsidRPr="00F04E93" w:rsidDel="00D77EDF">
        <w:rPr>
          <w:b/>
          <w:sz w:val="28"/>
          <w:szCs w:val="28"/>
          <w:lang w:val="ka-GE"/>
        </w:rPr>
        <w:t xml:space="preserve"> ანგარიში</w:t>
      </w:r>
    </w:p>
    <w:p w14:paraId="41EEA98A" w14:textId="51AF0D96" w:rsidR="00E95BB3" w:rsidRPr="00F04E93" w:rsidDel="00D77EDF" w:rsidRDefault="00E95BB3">
      <w:pPr>
        <w:rPr>
          <w:rFonts w:ascii="BPG Nino Mtavruli" w:hAnsi="BPG Nino Mtavruli"/>
          <w:b/>
          <w:sz w:val="28"/>
          <w:szCs w:val="28"/>
        </w:rPr>
      </w:pPr>
    </w:p>
    <w:p w14:paraId="7BEAF7FC" w14:textId="43A914AD" w:rsidR="00E95BB3" w:rsidRPr="005551D9" w:rsidDel="00D77EDF" w:rsidRDefault="00E95BB3">
      <w:pPr>
        <w:rPr>
          <w:rFonts w:ascii="BPG Nino Mtavruli" w:hAnsi="BPG Nino Mtavruli"/>
        </w:rPr>
      </w:pPr>
    </w:p>
    <w:p w14:paraId="00386B1F" w14:textId="488AFAE0" w:rsidR="00E95BB3" w:rsidRPr="005551D9" w:rsidDel="00D77EDF" w:rsidRDefault="00E95BB3">
      <w:pPr>
        <w:rPr>
          <w:rFonts w:ascii="BPG Nino Mtavruli" w:hAnsi="BPG Nino Mtavruli"/>
        </w:rPr>
      </w:pPr>
    </w:p>
    <w:p w14:paraId="0F723F62" w14:textId="16C74EE6" w:rsidR="00E95BB3" w:rsidRPr="005551D9" w:rsidDel="00D77EDF" w:rsidRDefault="00E95BB3">
      <w:pPr>
        <w:rPr>
          <w:rFonts w:ascii="BPG Nino Mtavruli" w:hAnsi="BPG Nino Mtavruli"/>
        </w:rPr>
      </w:pPr>
    </w:p>
    <w:p w14:paraId="2CF65225" w14:textId="772A9A21" w:rsidR="00E95BB3" w:rsidRPr="005551D9" w:rsidDel="00D77EDF" w:rsidRDefault="00E95BB3">
      <w:pPr>
        <w:rPr>
          <w:rFonts w:ascii="BPG Nino Mtavruli" w:hAnsi="BPG Nino Mtavruli"/>
        </w:rPr>
      </w:pPr>
    </w:p>
    <w:p w14:paraId="00BA187D" w14:textId="3867D641" w:rsidR="00E95BB3" w:rsidRPr="005551D9" w:rsidDel="00D77EDF" w:rsidRDefault="00E95BB3">
      <w:pPr>
        <w:rPr>
          <w:rFonts w:ascii="BPG Nino Mtavruli" w:hAnsi="BPG Nino Mtavruli"/>
        </w:rPr>
      </w:pPr>
    </w:p>
    <w:p w14:paraId="7E4A1E31" w14:textId="0293559B" w:rsidR="00E95BB3" w:rsidRPr="005551D9" w:rsidDel="00D77EDF" w:rsidRDefault="00E95BB3">
      <w:pPr>
        <w:rPr>
          <w:rFonts w:ascii="BPG Nino Mtavruli" w:hAnsi="BPG Nino Mtavruli"/>
        </w:rPr>
      </w:pPr>
    </w:p>
    <w:p w14:paraId="7C753323" w14:textId="6947D48D" w:rsidR="00E95BB3" w:rsidRPr="005551D9" w:rsidDel="00D77EDF" w:rsidRDefault="00E95BB3">
      <w:pPr>
        <w:rPr>
          <w:rFonts w:ascii="BPG Nino Mtavruli" w:hAnsi="BPG Nino Mtavruli"/>
        </w:rPr>
      </w:pPr>
    </w:p>
    <w:p w14:paraId="3737BC54" w14:textId="03B21CBD" w:rsidR="00E95BB3" w:rsidRPr="005551D9" w:rsidDel="00D77EDF" w:rsidRDefault="00E95BB3">
      <w:pPr>
        <w:rPr>
          <w:rFonts w:ascii="BPG Nino Mtavruli" w:hAnsi="BPG Nino Mtavruli"/>
        </w:rPr>
      </w:pPr>
    </w:p>
    <w:p w14:paraId="7040AAAB" w14:textId="63053E46" w:rsidR="00E95BB3" w:rsidRPr="005551D9" w:rsidDel="00D77EDF" w:rsidRDefault="00E95BB3">
      <w:pPr>
        <w:rPr>
          <w:rFonts w:ascii="BPG Nino Mtavruli" w:hAnsi="BPG Nino Mtavruli"/>
        </w:rPr>
      </w:pPr>
    </w:p>
    <w:p w14:paraId="7BE05F3F" w14:textId="5B32E56F" w:rsidR="00E95BB3" w:rsidRPr="005551D9" w:rsidDel="00D77EDF" w:rsidRDefault="00E95BB3">
      <w:pPr>
        <w:rPr>
          <w:rFonts w:ascii="BPG Nino Mtavruli" w:hAnsi="BPG Nino Mtavruli"/>
        </w:rPr>
      </w:pPr>
    </w:p>
    <w:p w14:paraId="2B1085A1" w14:textId="4A98C3A4" w:rsidR="00E95BB3" w:rsidRPr="005551D9" w:rsidDel="00D77EDF" w:rsidRDefault="00E95BB3">
      <w:pPr>
        <w:rPr>
          <w:rFonts w:ascii="BPG Nino Mtavruli" w:hAnsi="BPG Nino Mtavruli"/>
        </w:rPr>
      </w:pPr>
    </w:p>
    <w:p w14:paraId="2ED9A934" w14:textId="61964F21" w:rsidR="00E95BB3" w:rsidRPr="005551D9" w:rsidDel="00D77EDF" w:rsidRDefault="00E95BB3">
      <w:pPr>
        <w:rPr>
          <w:rFonts w:ascii="BPG Nino Mtavruli" w:hAnsi="BPG Nino Mtavruli"/>
        </w:rPr>
      </w:pPr>
    </w:p>
    <w:p w14:paraId="6F3CEC94" w14:textId="2111437D" w:rsidR="00E95BB3" w:rsidRDefault="00E95BB3"/>
    <w:p w14:paraId="2E56D061" w14:textId="1CD04BA5" w:rsidR="00B3246D" w:rsidRDefault="00B3246D"/>
    <w:p w14:paraId="7DF2BB06" w14:textId="1D9F3E0F" w:rsidR="00B3246D" w:rsidRDefault="00B3246D"/>
    <w:p w14:paraId="011C7508" w14:textId="13DE35B7" w:rsidR="00B3246D" w:rsidRDefault="00B3246D"/>
    <w:p w14:paraId="4EBF6408" w14:textId="18DC7A0A" w:rsidR="00B3246D" w:rsidRDefault="00B3246D"/>
    <w:p w14:paraId="5D4280D6" w14:textId="2F15E6D8" w:rsidR="00B3246D" w:rsidRDefault="00B3246D"/>
    <w:p w14:paraId="49FAF000" w14:textId="7DD478A5" w:rsidR="00964D0F" w:rsidRPr="009D0D7C" w:rsidDel="00D77EDF" w:rsidRDefault="00964D0F"/>
    <w:p w14:paraId="1576584F" w14:textId="217D6A41" w:rsidR="00E95BB3" w:rsidRPr="009D0D7C" w:rsidDel="00D77EDF" w:rsidRDefault="00E95BB3"/>
    <w:p w14:paraId="30967CEC" w14:textId="404184D2" w:rsidR="00D32B8D" w:rsidRPr="009D0D7C" w:rsidDel="00D77EDF" w:rsidRDefault="00D32B8D" w:rsidP="008A562D">
      <w:pPr>
        <w:jc w:val="center"/>
        <w:rPr>
          <w:lang w:val="ka-GE"/>
        </w:rPr>
      </w:pPr>
      <w:r w:rsidRPr="009D0D7C" w:rsidDel="00D77EDF">
        <w:rPr>
          <w:lang w:val="ka-GE"/>
        </w:rPr>
        <w:t>თბილისი</w:t>
      </w:r>
    </w:p>
    <w:p w14:paraId="18433245" w14:textId="00A26731" w:rsidR="00D32B8D" w:rsidRPr="009D0D7C" w:rsidDel="00D77EDF" w:rsidRDefault="00D32B8D" w:rsidP="008A562D">
      <w:pPr>
        <w:jc w:val="center"/>
      </w:pPr>
      <w:r w:rsidRPr="009D0D7C" w:rsidDel="00D77EDF">
        <w:rPr>
          <w:lang w:val="ka-GE"/>
        </w:rPr>
        <w:t>2019 წელი</w:t>
      </w:r>
    </w:p>
    <w:p w14:paraId="7826853E" w14:textId="77777777" w:rsidR="00E95BB3" w:rsidRPr="00F46364" w:rsidRDefault="00E95BB3">
      <w:pPr>
        <w:rPr>
          <w:rFonts w:ascii="BPG Nino Mtavruli" w:hAnsi="BPG Nino Mtavruli"/>
        </w:rPr>
      </w:pPr>
    </w:p>
    <w:p w14:paraId="78D2A4B7" w14:textId="77777777" w:rsidR="00E95BB3" w:rsidRPr="00F46364" w:rsidRDefault="00E95BB3">
      <w:pPr>
        <w:rPr>
          <w:rFonts w:ascii="BPG Nino Mtavruli" w:hAnsi="BPG Nino Mtavruli"/>
        </w:rPr>
      </w:pPr>
    </w:p>
    <w:p w14:paraId="4405F0CC" w14:textId="427B4015" w:rsidR="00E95BB3" w:rsidRPr="00F46364" w:rsidRDefault="00E95BB3">
      <w:pPr>
        <w:rPr>
          <w:rFonts w:ascii="BPG Nino Mtavruli" w:hAnsi="BPG Nino Mtavruli"/>
        </w:rPr>
      </w:pPr>
    </w:p>
    <w:p w14:paraId="32F3A6BD" w14:textId="4DF778D9" w:rsidR="00E95BB3" w:rsidRPr="00F46364" w:rsidRDefault="00E95BB3">
      <w:pPr>
        <w:rPr>
          <w:rFonts w:ascii="BPG Nino Mtavruli" w:hAnsi="BPG Nino Mtavruli"/>
        </w:rPr>
      </w:pPr>
    </w:p>
    <w:p w14:paraId="48507853" w14:textId="77777777" w:rsidR="00E95BB3" w:rsidRPr="00F46364" w:rsidRDefault="00E95BB3">
      <w:pPr>
        <w:rPr>
          <w:rFonts w:ascii="BPG Nino Mtavruli" w:hAnsi="BPG Nino Mtavruli"/>
        </w:rPr>
      </w:pPr>
    </w:p>
    <w:p w14:paraId="5224F5EC" w14:textId="77777777" w:rsidR="00E95BB3" w:rsidRPr="00F46364" w:rsidRDefault="00E95BB3">
      <w:pPr>
        <w:rPr>
          <w:rFonts w:ascii="BPG Nino Mtavruli" w:hAnsi="BPG Nino Mtavruli"/>
        </w:rPr>
      </w:pPr>
    </w:p>
    <w:p w14:paraId="5208E311" w14:textId="77777777" w:rsidR="00A3717C" w:rsidRDefault="00A3717C">
      <w:pPr>
        <w:rPr>
          <w:rFonts w:ascii="BPG Nino Mtavruli" w:hAnsi="BPG Nino Mtavruli"/>
          <w:lang w:val="ka-GE"/>
        </w:rPr>
      </w:pPr>
    </w:p>
    <w:p w14:paraId="6EFB3C8B" w14:textId="6536FE02" w:rsidR="00003FF4" w:rsidRPr="00A3717C" w:rsidRDefault="00003FF4" w:rsidP="00A3717C">
      <w:pPr>
        <w:jc w:val="right"/>
        <w:rPr>
          <w:rFonts w:ascii="BPG Nino Mtavruli" w:hAnsi="BPG Nino Mtavruli"/>
          <w:lang w:val="ka-GE"/>
        </w:rPr>
      </w:pPr>
    </w:p>
    <w:p w14:paraId="374E8A39" w14:textId="690378F8" w:rsidR="00003FF4" w:rsidRPr="00F46364" w:rsidRDefault="00003FF4" w:rsidP="00A3717C">
      <w:pPr>
        <w:jc w:val="right"/>
        <w:rPr>
          <w:rFonts w:ascii="BPG Nino Mtavruli" w:hAnsi="BPG Nino Mtavruli"/>
        </w:rPr>
      </w:pPr>
    </w:p>
    <w:p w14:paraId="5B196B92" w14:textId="08ED471B" w:rsidR="00003FF4" w:rsidRPr="00F46364" w:rsidRDefault="00003FF4">
      <w:pPr>
        <w:rPr>
          <w:rFonts w:ascii="BPG Nino Mtavruli" w:hAnsi="BPG Nino Mtavruli"/>
        </w:rPr>
      </w:pPr>
    </w:p>
    <w:p w14:paraId="7940A916" w14:textId="77777777" w:rsidR="00003FF4" w:rsidRPr="00F46364" w:rsidRDefault="00003FF4">
      <w:pPr>
        <w:rPr>
          <w:rFonts w:ascii="BPG Nino Mtavruli" w:hAnsi="BPG Nino Mtavruli"/>
        </w:rPr>
      </w:pPr>
    </w:p>
    <w:p w14:paraId="40A3A428" w14:textId="77777777" w:rsidR="00003FF4" w:rsidRPr="00F46364" w:rsidRDefault="00003FF4">
      <w:pPr>
        <w:rPr>
          <w:rFonts w:ascii="BPG Nino Mtavruli" w:hAnsi="BPG Nino Mtavruli"/>
        </w:rPr>
      </w:pPr>
    </w:p>
    <w:p w14:paraId="60DD7369" w14:textId="77777777" w:rsidR="00003FF4" w:rsidRPr="00F46364" w:rsidRDefault="00003FF4">
      <w:pPr>
        <w:rPr>
          <w:rFonts w:ascii="BPG Nino Mtavruli" w:hAnsi="BPG Nino Mtavruli"/>
        </w:rPr>
      </w:pPr>
    </w:p>
    <w:p w14:paraId="2AA17E07" w14:textId="59952CCC" w:rsidR="00003FF4" w:rsidRPr="002036EA" w:rsidRDefault="00003FF4">
      <w:pPr>
        <w:rPr>
          <w:rFonts w:ascii="BPG Nino Mtavruli" w:hAnsi="BPG Nino Mtavruli"/>
          <w:lang w:val="ka-GE"/>
        </w:rPr>
      </w:pPr>
    </w:p>
    <w:p w14:paraId="106CA830" w14:textId="4AE4847F" w:rsidR="00003FF4" w:rsidRPr="00F46364" w:rsidRDefault="00003FF4">
      <w:pPr>
        <w:rPr>
          <w:rFonts w:ascii="BPG Nino Mtavruli" w:hAnsi="BPG Nino Mtavruli"/>
        </w:rPr>
      </w:pPr>
    </w:p>
    <w:p w14:paraId="337D0484" w14:textId="3BBBD5AD" w:rsidR="00003FF4" w:rsidRPr="00F46364" w:rsidRDefault="00003FF4">
      <w:pPr>
        <w:rPr>
          <w:rFonts w:ascii="BPG Nino Mtavruli" w:hAnsi="BPG Nino Mtavruli"/>
        </w:rPr>
      </w:pPr>
    </w:p>
    <w:p w14:paraId="030D9E2A" w14:textId="30012A03" w:rsidR="00003FF4" w:rsidRPr="00F46364" w:rsidRDefault="00003FF4">
      <w:pPr>
        <w:rPr>
          <w:rFonts w:ascii="BPG Nino Mtavruli" w:hAnsi="BPG Nino Mtavruli"/>
        </w:rPr>
      </w:pPr>
    </w:p>
    <w:p w14:paraId="3C795C0B" w14:textId="77777777" w:rsidR="00003FF4" w:rsidRPr="00F46364" w:rsidRDefault="00003FF4">
      <w:pPr>
        <w:rPr>
          <w:rFonts w:ascii="BPG Nino Mtavruli" w:hAnsi="BPG Nino Mtavruli"/>
        </w:rPr>
      </w:pPr>
    </w:p>
    <w:p w14:paraId="16CCE0FA" w14:textId="77777777" w:rsidR="00003FF4" w:rsidRPr="00F46364" w:rsidRDefault="00003FF4">
      <w:pPr>
        <w:rPr>
          <w:rFonts w:ascii="BPG Nino Mtavruli" w:hAnsi="BPG Nino Mtavruli"/>
        </w:rPr>
      </w:pPr>
    </w:p>
    <w:p w14:paraId="4CDF8C2B" w14:textId="77777777" w:rsidR="00003FF4" w:rsidRPr="00F46364" w:rsidRDefault="00003FF4">
      <w:pPr>
        <w:rPr>
          <w:rFonts w:ascii="BPG Nino Mtavruli" w:hAnsi="BPG Nino Mtavruli"/>
        </w:rPr>
      </w:pPr>
    </w:p>
    <w:p w14:paraId="3711340D" w14:textId="77777777" w:rsidR="00003FF4" w:rsidRPr="00F46364" w:rsidRDefault="00003FF4">
      <w:pPr>
        <w:rPr>
          <w:rFonts w:ascii="BPG Nino Mtavruli" w:hAnsi="BPG Nino Mtavruli"/>
        </w:rPr>
      </w:pPr>
    </w:p>
    <w:p w14:paraId="2A0695D0" w14:textId="4544BB67" w:rsidR="00003FF4" w:rsidRPr="00F46364" w:rsidRDefault="00003FF4">
      <w:pPr>
        <w:rPr>
          <w:rFonts w:ascii="BPG Nino Mtavruli" w:hAnsi="BPG Nino Mtavruli"/>
        </w:rPr>
      </w:pPr>
    </w:p>
    <w:p w14:paraId="59AE2427" w14:textId="230EBE89" w:rsidR="00003FF4" w:rsidRDefault="00003FF4">
      <w:pPr>
        <w:rPr>
          <w:rFonts w:ascii="BPG Nino Mtavruli" w:hAnsi="BPG Nino Mtavruli"/>
        </w:rPr>
      </w:pPr>
    </w:p>
    <w:p w14:paraId="07B0443F" w14:textId="24C1524D" w:rsidR="00F44DAC" w:rsidRDefault="00F44DAC">
      <w:pPr>
        <w:rPr>
          <w:rFonts w:ascii="BPG Nino Mtavruli" w:hAnsi="BPG Nino Mtavruli"/>
        </w:rPr>
      </w:pPr>
    </w:p>
    <w:p w14:paraId="277F146A" w14:textId="49D797B7" w:rsidR="00F44DAC" w:rsidRDefault="00F44DAC">
      <w:pPr>
        <w:rPr>
          <w:rFonts w:ascii="BPG Nino Mtavruli" w:hAnsi="BPG Nino Mtavruli"/>
        </w:rPr>
      </w:pPr>
    </w:p>
    <w:p w14:paraId="6EE42151" w14:textId="77777777" w:rsidR="00F44DAC" w:rsidRPr="00F46364" w:rsidRDefault="00F44DAC">
      <w:pPr>
        <w:rPr>
          <w:rFonts w:ascii="BPG Nino Mtavruli" w:hAnsi="BPG Nino Mtavruli"/>
        </w:rPr>
      </w:pPr>
    </w:p>
    <w:p w14:paraId="0CCF4F2C" w14:textId="77777777" w:rsidR="00003FF4" w:rsidRPr="00F46364" w:rsidRDefault="00003FF4">
      <w:pPr>
        <w:rPr>
          <w:rFonts w:ascii="BPG Nino Mtavruli" w:hAnsi="BPG Nino Mtavruli"/>
        </w:rPr>
      </w:pPr>
    </w:p>
    <w:p w14:paraId="081CF3AD" w14:textId="77777777" w:rsidR="00003FF4" w:rsidRPr="00F46364" w:rsidRDefault="00003FF4">
      <w:pPr>
        <w:rPr>
          <w:rFonts w:ascii="BPG Nino Mtavruli" w:hAnsi="BPG Nino Mtavruli"/>
        </w:rPr>
      </w:pPr>
    </w:p>
    <w:p w14:paraId="59BCD929" w14:textId="77777777" w:rsidR="00003FF4" w:rsidRPr="00F46364" w:rsidRDefault="00003FF4">
      <w:pPr>
        <w:rPr>
          <w:rFonts w:ascii="BPG Nino Mtavruli" w:hAnsi="BPG Nino Mtavruli"/>
        </w:rPr>
      </w:pPr>
    </w:p>
    <w:p w14:paraId="0DDF46B6" w14:textId="605A9BEF" w:rsidR="00003FF4" w:rsidRPr="009D0D7C" w:rsidRDefault="00003FF4" w:rsidP="00914F94">
      <w:pPr>
        <w:pStyle w:val="Heading1"/>
        <w:numPr>
          <w:ilvl w:val="0"/>
          <w:numId w:val="0"/>
        </w:numPr>
      </w:pPr>
      <w:bookmarkStart w:id="0" w:name="_Toc33522394"/>
      <w:r w:rsidRPr="009D0D7C">
        <w:lastRenderedPageBreak/>
        <w:t>შემაჯამებელი მიმოხილვ</w:t>
      </w:r>
      <w:r w:rsidR="002A6A2C" w:rsidRPr="009D0D7C">
        <w:t>ა</w:t>
      </w:r>
      <w:bookmarkEnd w:id="0"/>
    </w:p>
    <w:p w14:paraId="4B961F03" w14:textId="07BB39A5" w:rsidR="00E1703B" w:rsidRDefault="00E1703B" w:rsidP="00914F94">
      <w:pPr>
        <w:pStyle w:val="Body"/>
        <w:spacing w:line="360" w:lineRule="auto"/>
        <w:jc w:val="both"/>
        <w:rPr>
          <w:sz w:val="22"/>
          <w:szCs w:val="22"/>
        </w:rPr>
      </w:pPr>
      <w:bookmarkStart w:id="1" w:name="_დიაგრამა_№1_1"/>
      <w:bookmarkEnd w:id="1"/>
      <w:r>
        <w:rPr>
          <w:sz w:val="22"/>
          <w:szCs w:val="22"/>
        </w:rPr>
        <w:t>2015 წ</w:t>
      </w:r>
      <w:r w:rsidR="003D1B4E">
        <w:rPr>
          <w:sz w:val="22"/>
          <w:szCs w:val="22"/>
          <w:lang w:val="ka-GE"/>
        </w:rPr>
        <w:t xml:space="preserve">ელს, </w:t>
      </w:r>
      <w:r>
        <w:rPr>
          <w:sz w:val="22"/>
          <w:szCs w:val="22"/>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სამინისტროში შრომის პირობების ინსპექტირების დეპარტამენტი</w:t>
      </w:r>
      <w:r w:rsidR="00C86AB5">
        <w:rPr>
          <w:sz w:val="22"/>
          <w:szCs w:val="22"/>
          <w:lang w:val="ka-GE"/>
        </w:rPr>
        <w:t xml:space="preserve"> </w:t>
      </w:r>
      <w:r w:rsidR="00454542">
        <w:rPr>
          <w:sz w:val="22"/>
          <w:szCs w:val="22"/>
          <w:lang w:val="ka-GE"/>
        </w:rPr>
        <w:t>შეიქმნა</w:t>
      </w:r>
      <w:r w:rsidR="003D1B4E">
        <w:rPr>
          <w:sz w:val="22"/>
          <w:szCs w:val="22"/>
          <w:lang w:val="ka-GE"/>
        </w:rPr>
        <w:t xml:space="preserve">. მას შემდეგ, </w:t>
      </w:r>
      <w:r>
        <w:rPr>
          <w:sz w:val="22"/>
          <w:szCs w:val="22"/>
        </w:rPr>
        <w:t xml:space="preserve">დღემდე </w:t>
      </w:r>
      <w:r>
        <w:rPr>
          <w:sz w:val="22"/>
          <w:szCs w:val="22"/>
          <w:lang w:val="ka-GE"/>
        </w:rPr>
        <w:t xml:space="preserve">ქვეყანაში </w:t>
      </w:r>
      <w:r>
        <w:rPr>
          <w:sz w:val="22"/>
          <w:szCs w:val="22"/>
        </w:rPr>
        <w:t>შრომის უსაფრთხოებისა და ჯანმრთელობის დაცვის მიმართულებ</w:t>
      </w:r>
      <w:r w:rsidR="00454542">
        <w:rPr>
          <w:sz w:val="22"/>
          <w:szCs w:val="22"/>
          <w:lang w:val="ka-GE"/>
        </w:rPr>
        <w:t>ი</w:t>
      </w:r>
      <w:r>
        <w:rPr>
          <w:sz w:val="22"/>
          <w:szCs w:val="22"/>
        </w:rPr>
        <w:t>თ</w:t>
      </w:r>
      <w:r w:rsidR="00C86AB5">
        <w:rPr>
          <w:sz w:val="22"/>
          <w:szCs w:val="22"/>
          <w:lang w:val="ka-GE"/>
        </w:rPr>
        <w:t xml:space="preserve"> </w:t>
      </w:r>
      <w:r w:rsidR="001619F6">
        <w:rPr>
          <w:sz w:val="22"/>
          <w:szCs w:val="22"/>
          <w:lang w:val="ka-GE"/>
        </w:rPr>
        <w:t>მრავალი</w:t>
      </w:r>
      <w:r w:rsidR="00C86AB5">
        <w:rPr>
          <w:sz w:val="22"/>
          <w:szCs w:val="22"/>
          <w:lang w:val="ka-GE"/>
        </w:rPr>
        <w:t xml:space="preserve"> წარმატებული </w:t>
      </w:r>
      <w:r w:rsidR="00454542">
        <w:rPr>
          <w:sz w:val="22"/>
          <w:szCs w:val="22"/>
          <w:lang w:val="ka-GE"/>
        </w:rPr>
        <w:t>ნაბი</w:t>
      </w:r>
      <w:r w:rsidR="001619F6">
        <w:rPr>
          <w:sz w:val="22"/>
          <w:szCs w:val="22"/>
          <w:lang w:val="ka-GE"/>
        </w:rPr>
        <w:t>ჯ</w:t>
      </w:r>
      <w:r w:rsidR="00454542">
        <w:rPr>
          <w:sz w:val="22"/>
          <w:szCs w:val="22"/>
          <w:lang w:val="ka-GE"/>
        </w:rPr>
        <w:t>ი</w:t>
      </w:r>
      <w:r w:rsidR="00C86AB5">
        <w:rPr>
          <w:sz w:val="22"/>
          <w:szCs w:val="22"/>
          <w:lang w:val="ka-GE"/>
        </w:rPr>
        <w:t xml:space="preserve"> გადაიდგა</w:t>
      </w:r>
      <w:r>
        <w:rPr>
          <w:sz w:val="22"/>
          <w:szCs w:val="22"/>
        </w:rPr>
        <w:t>. 2006 წლიდან</w:t>
      </w:r>
      <w:r w:rsidR="00EC5438">
        <w:rPr>
          <w:sz w:val="22"/>
          <w:szCs w:val="22"/>
          <w:lang w:val="ka-GE"/>
        </w:rPr>
        <w:t xml:space="preserve"> თითქმის 10 წლის მანძილზე,</w:t>
      </w:r>
      <w:r w:rsidR="001619F6">
        <w:rPr>
          <w:sz w:val="22"/>
          <w:szCs w:val="22"/>
          <w:lang w:val="ka-GE"/>
        </w:rPr>
        <w:t xml:space="preserve"> </w:t>
      </w:r>
      <w:proofErr w:type="gramStart"/>
      <w:r w:rsidR="001619F6">
        <w:rPr>
          <w:sz w:val="22"/>
          <w:szCs w:val="22"/>
          <w:lang w:val="ka-GE"/>
        </w:rPr>
        <w:t>ქვეყანაში</w:t>
      </w:r>
      <w:r w:rsidR="00EC5438">
        <w:rPr>
          <w:sz w:val="22"/>
          <w:szCs w:val="22"/>
          <w:lang w:val="ka-GE"/>
        </w:rPr>
        <w:t xml:space="preserve"> </w:t>
      </w:r>
      <w:r>
        <w:rPr>
          <w:sz w:val="22"/>
          <w:szCs w:val="22"/>
        </w:rPr>
        <w:t xml:space="preserve"> ფაქტობრივად</w:t>
      </w:r>
      <w:proofErr w:type="gramEnd"/>
      <w:r>
        <w:rPr>
          <w:sz w:val="22"/>
          <w:szCs w:val="22"/>
        </w:rPr>
        <w:t xml:space="preserve"> არ არსებობდა საზედამხედველო სისტემა, რომელი</w:t>
      </w:r>
      <w:r w:rsidR="00C86AB5">
        <w:rPr>
          <w:sz w:val="22"/>
          <w:szCs w:val="22"/>
          <w:lang w:val="ka-GE"/>
        </w:rPr>
        <w:t>ც</w:t>
      </w:r>
      <w:r>
        <w:rPr>
          <w:sz w:val="22"/>
          <w:szCs w:val="22"/>
        </w:rPr>
        <w:t xml:space="preserve"> შრომის კანონმდებლობი</w:t>
      </w:r>
      <w:r w:rsidR="001619F6">
        <w:rPr>
          <w:sz w:val="22"/>
          <w:szCs w:val="22"/>
          <w:lang w:val="ka-GE"/>
        </w:rPr>
        <w:t>თ</w:t>
      </w:r>
      <w:r>
        <w:rPr>
          <w:sz w:val="22"/>
          <w:szCs w:val="22"/>
        </w:rPr>
        <w:t xml:space="preserve">ა და ტექნიკური რეგლამენტებით განსაზღვრული მოთხოვნების </w:t>
      </w:r>
      <w:r w:rsidR="001619F6">
        <w:rPr>
          <w:sz w:val="22"/>
          <w:szCs w:val="22"/>
          <w:lang w:val="ka-GE"/>
        </w:rPr>
        <w:t>აღსრულებას გააკონტროლებდა</w:t>
      </w:r>
      <w:r w:rsidR="00EC5438">
        <w:rPr>
          <w:sz w:val="22"/>
          <w:szCs w:val="22"/>
          <w:lang w:val="ka-GE"/>
        </w:rPr>
        <w:t>. შესაბამისად</w:t>
      </w:r>
      <w:r w:rsidR="00914F94">
        <w:rPr>
          <w:sz w:val="22"/>
          <w:szCs w:val="22"/>
          <w:lang w:val="en-US"/>
        </w:rPr>
        <w:t>,</w:t>
      </w:r>
      <w:r w:rsidR="003D1B4E">
        <w:rPr>
          <w:sz w:val="22"/>
          <w:szCs w:val="22"/>
          <w:lang w:val="ka-GE"/>
        </w:rPr>
        <w:t xml:space="preserve"> დეპარტამენტს საწყის ეტაპზე მთელი ქვეყნის მასშტაბით </w:t>
      </w:r>
      <w:r w:rsidR="00EC5438">
        <w:rPr>
          <w:sz w:val="22"/>
          <w:szCs w:val="22"/>
          <w:lang w:val="ka-GE"/>
        </w:rPr>
        <w:t xml:space="preserve">ასეულობით </w:t>
      </w:r>
      <w:r w:rsidR="003D1B4E">
        <w:rPr>
          <w:sz w:val="22"/>
          <w:szCs w:val="22"/>
          <w:lang w:val="ka-GE"/>
        </w:rPr>
        <w:t>სარეკომენდაციო ხასიათის ინსპექტირებების განხორციელება დასჭირდა</w:t>
      </w:r>
      <w:r w:rsidR="001619F6">
        <w:rPr>
          <w:sz w:val="22"/>
          <w:szCs w:val="22"/>
          <w:lang w:val="ka-GE"/>
        </w:rPr>
        <w:t>,</w:t>
      </w:r>
      <w:r w:rsidR="003D1B4E">
        <w:rPr>
          <w:sz w:val="22"/>
          <w:szCs w:val="22"/>
          <w:lang w:val="ka-GE"/>
        </w:rPr>
        <w:t xml:space="preserve"> </w:t>
      </w:r>
      <w:r w:rsidR="003D1B4E">
        <w:rPr>
          <w:sz w:val="22"/>
          <w:szCs w:val="22"/>
        </w:rPr>
        <w:t>რომელიც შრომის უსაფრთ</w:t>
      </w:r>
      <w:r w:rsidR="003D1B4E">
        <w:rPr>
          <w:sz w:val="22"/>
          <w:szCs w:val="22"/>
          <w:lang w:val="ka-GE"/>
        </w:rPr>
        <w:t>ხ</w:t>
      </w:r>
      <w:r w:rsidR="003D1B4E">
        <w:rPr>
          <w:sz w:val="22"/>
          <w:szCs w:val="22"/>
        </w:rPr>
        <w:t>ოების კულტურის ნაკლებობის ფონზე,</w:t>
      </w:r>
      <w:r w:rsidR="003D1B4E">
        <w:rPr>
          <w:sz w:val="22"/>
          <w:szCs w:val="22"/>
          <w:lang w:val="ka-GE"/>
        </w:rPr>
        <w:t xml:space="preserve"> მიზნად ისახავდა </w:t>
      </w:r>
      <w:r w:rsidR="003D1B4E">
        <w:rPr>
          <w:sz w:val="22"/>
          <w:szCs w:val="22"/>
        </w:rPr>
        <w:t>ცნობიერების ამაღლებასა და სრულყოფილი ინსპექტირების პროცესის დასაწყებად</w:t>
      </w:r>
      <w:r w:rsidR="003D1B4E">
        <w:rPr>
          <w:sz w:val="22"/>
          <w:szCs w:val="22"/>
          <w:lang w:val="ka-GE"/>
        </w:rPr>
        <w:t xml:space="preserve"> ნიადაგის მომზადებას.</w:t>
      </w:r>
      <w:r>
        <w:rPr>
          <w:sz w:val="22"/>
          <w:szCs w:val="22"/>
        </w:rPr>
        <w:t xml:space="preserve"> გარდა ამისა, თანამედროვე სტანდარტების დამკვიდრების მიზნით,  შრომის პირობების ინსპექტირების დეპარტამენტმა სოციალური  პარტნიორების, ადგილობრივი ექსპერტებისა და სხვადასხვა უწყებების</w:t>
      </w:r>
      <w:r w:rsidR="00EC5438">
        <w:rPr>
          <w:sz w:val="22"/>
          <w:szCs w:val="22"/>
          <w:lang w:val="ka-GE"/>
        </w:rPr>
        <w:t xml:space="preserve"> </w:t>
      </w:r>
      <w:r>
        <w:rPr>
          <w:sz w:val="22"/>
          <w:szCs w:val="22"/>
        </w:rPr>
        <w:t>აქტიური ჩართულობითა და</w:t>
      </w:r>
      <w:r w:rsidR="00C86AB5">
        <w:rPr>
          <w:sz w:val="22"/>
          <w:szCs w:val="22"/>
          <w:lang w:val="ka-GE"/>
        </w:rPr>
        <w:t xml:space="preserve"> </w:t>
      </w:r>
      <w:r>
        <w:rPr>
          <w:sz w:val="22"/>
          <w:szCs w:val="22"/>
        </w:rPr>
        <w:t>ევროკავშირის მხარდაჭერით,</w:t>
      </w:r>
      <w:r w:rsidR="00C86AB5">
        <w:rPr>
          <w:sz w:val="22"/>
          <w:szCs w:val="22"/>
          <w:lang w:val="ka-GE"/>
        </w:rPr>
        <w:t xml:space="preserve"> </w:t>
      </w:r>
      <w:r>
        <w:rPr>
          <w:sz w:val="22"/>
          <w:szCs w:val="22"/>
        </w:rPr>
        <w:t xml:space="preserve">დაამუშავა და საქართველოს კანონმდებლობაში ტრანსპოზიციისთვის </w:t>
      </w:r>
      <w:r w:rsidR="001619F6">
        <w:rPr>
          <w:sz w:val="22"/>
          <w:szCs w:val="22"/>
          <w:lang w:val="ka-GE"/>
        </w:rPr>
        <w:t xml:space="preserve">მოამზადა </w:t>
      </w:r>
      <w:r>
        <w:rPr>
          <w:sz w:val="22"/>
          <w:szCs w:val="22"/>
        </w:rPr>
        <w:t>8 ევროდირექტივა, რომელიც ეკონომიკის სხვადასხვა სექტორში  შრომის უსაფრთხოების მინიმალურ სტანდარტებს</w:t>
      </w:r>
      <w:r w:rsidR="00C86AB5">
        <w:rPr>
          <w:sz w:val="22"/>
          <w:szCs w:val="22"/>
          <w:lang w:val="ka-GE"/>
        </w:rPr>
        <w:t xml:space="preserve"> აწესებს</w:t>
      </w:r>
      <w:r>
        <w:rPr>
          <w:sz w:val="22"/>
          <w:szCs w:val="22"/>
        </w:rPr>
        <w:t xml:space="preserve">. </w:t>
      </w:r>
      <w:r w:rsidR="00A217B3">
        <w:rPr>
          <w:sz w:val="22"/>
          <w:szCs w:val="22"/>
        </w:rPr>
        <w:t xml:space="preserve"> </w:t>
      </w:r>
      <w:r w:rsidR="00B962F8">
        <w:rPr>
          <w:sz w:val="22"/>
          <w:szCs w:val="22"/>
        </w:rPr>
        <w:t xml:space="preserve"> </w:t>
      </w:r>
    </w:p>
    <w:p w14:paraId="59308417" w14:textId="1BEDB285" w:rsidR="00E1703B" w:rsidRPr="00E1703B" w:rsidRDefault="00E1703B" w:rsidP="00914F94">
      <w:pPr>
        <w:pStyle w:val="Body"/>
        <w:spacing w:line="360" w:lineRule="auto"/>
        <w:jc w:val="both"/>
        <w:rPr>
          <w:sz w:val="22"/>
          <w:szCs w:val="22"/>
          <w:lang w:val="ka-GE"/>
        </w:rPr>
      </w:pPr>
      <w:r>
        <w:rPr>
          <w:sz w:val="22"/>
          <w:szCs w:val="22"/>
        </w:rPr>
        <w:t>ინსტიტუციური</w:t>
      </w:r>
      <w:r w:rsidR="00EC5438">
        <w:rPr>
          <w:sz w:val="22"/>
          <w:szCs w:val="22"/>
          <w:lang w:val="ka-GE"/>
        </w:rPr>
        <w:t xml:space="preserve"> გაძლიერების</w:t>
      </w:r>
      <w:r w:rsidR="001619F6">
        <w:rPr>
          <w:sz w:val="22"/>
          <w:szCs w:val="22"/>
          <w:lang w:val="ka-GE"/>
        </w:rPr>
        <w:t>ა</w:t>
      </w:r>
      <w:r w:rsidR="00EC5438">
        <w:rPr>
          <w:sz w:val="22"/>
          <w:szCs w:val="22"/>
          <w:lang w:val="ka-GE"/>
        </w:rPr>
        <w:t xml:space="preserve"> </w:t>
      </w:r>
      <w:r>
        <w:rPr>
          <w:sz w:val="22"/>
          <w:szCs w:val="22"/>
        </w:rPr>
        <w:t>და გამოცდილების</w:t>
      </w:r>
      <w:r w:rsidR="00EC5438">
        <w:rPr>
          <w:sz w:val="22"/>
          <w:szCs w:val="22"/>
          <w:lang w:val="ka-GE"/>
        </w:rPr>
        <w:t xml:space="preserve"> შეძენის</w:t>
      </w:r>
      <w:r>
        <w:rPr>
          <w:sz w:val="22"/>
          <w:szCs w:val="22"/>
        </w:rPr>
        <w:t xml:space="preserve">, ასევე ცნობიერების ასამაღლებელი მრავალი განხორციელებული აქტივობის შემდგომ, 2018 წელს,  შემუშავებულ იქნა </w:t>
      </w:r>
      <w:r>
        <w:rPr>
          <w:sz w:val="22"/>
          <w:szCs w:val="22"/>
          <w:lang w:val="ka-GE"/>
        </w:rPr>
        <w:t>„</w:t>
      </w:r>
      <w:r>
        <w:rPr>
          <w:sz w:val="22"/>
          <w:szCs w:val="22"/>
        </w:rPr>
        <w:t>შრომის უსაფრთ</w:t>
      </w:r>
      <w:r>
        <w:rPr>
          <w:sz w:val="22"/>
          <w:szCs w:val="22"/>
          <w:lang w:val="ka-GE"/>
        </w:rPr>
        <w:t>ხ</w:t>
      </w:r>
      <w:r>
        <w:rPr>
          <w:sz w:val="22"/>
          <w:szCs w:val="22"/>
        </w:rPr>
        <w:t>ოების შესახებ</w:t>
      </w:r>
      <w:r>
        <w:rPr>
          <w:sz w:val="22"/>
          <w:szCs w:val="22"/>
          <w:lang w:val="ka-GE"/>
        </w:rPr>
        <w:t>“</w:t>
      </w:r>
      <w:r>
        <w:rPr>
          <w:sz w:val="22"/>
          <w:szCs w:val="22"/>
        </w:rPr>
        <w:t xml:space="preserve"> საქართველოს კანონი, რომელიც პირველ ეტაპზე მომეტებული საფრთხის შემცველ ობიექტებზე ინსპექტირების განხორციელების სავალდებულო მანდატს აწესებდა</w:t>
      </w:r>
      <w:r>
        <w:rPr>
          <w:sz w:val="22"/>
          <w:szCs w:val="22"/>
          <w:lang w:val="ka-GE"/>
        </w:rPr>
        <w:t>,</w:t>
      </w:r>
      <w:r>
        <w:rPr>
          <w:sz w:val="22"/>
          <w:szCs w:val="22"/>
        </w:rPr>
        <w:t xml:space="preserve"> ხოლო  2019 წლის ცვლილებების შედეგად, შრომის უსაფრთ</w:t>
      </w:r>
      <w:r>
        <w:rPr>
          <w:sz w:val="22"/>
          <w:szCs w:val="22"/>
          <w:lang w:val="ka-GE"/>
        </w:rPr>
        <w:t>ხ</w:t>
      </w:r>
      <w:r>
        <w:rPr>
          <w:sz w:val="22"/>
          <w:szCs w:val="22"/>
        </w:rPr>
        <w:t>ოების კანონს ორგანული კანონის სტატუსი</w:t>
      </w:r>
      <w:r w:rsidR="00C86AB5">
        <w:rPr>
          <w:sz w:val="22"/>
          <w:szCs w:val="22"/>
          <w:lang w:val="ka-GE"/>
        </w:rPr>
        <w:t xml:space="preserve"> მიენიჭა</w:t>
      </w:r>
      <w:r>
        <w:rPr>
          <w:sz w:val="22"/>
          <w:szCs w:val="22"/>
        </w:rPr>
        <w:t>, რომლის მიხედვითაც შრომის ინსპექციის მანდატი</w:t>
      </w:r>
      <w:r w:rsidR="00C86AB5">
        <w:rPr>
          <w:sz w:val="22"/>
          <w:szCs w:val="22"/>
          <w:lang w:val="ka-GE"/>
        </w:rPr>
        <w:t xml:space="preserve"> გაიზარდა</w:t>
      </w:r>
      <w:r>
        <w:rPr>
          <w:sz w:val="22"/>
          <w:szCs w:val="22"/>
        </w:rPr>
        <w:t xml:space="preserve">, </w:t>
      </w:r>
      <w:r>
        <w:rPr>
          <w:sz w:val="22"/>
          <w:szCs w:val="22"/>
          <w:lang w:val="ka-GE"/>
        </w:rPr>
        <w:t>რაც ზედამხედვე</w:t>
      </w:r>
      <w:r w:rsidR="000E5154">
        <w:rPr>
          <w:sz w:val="22"/>
          <w:szCs w:val="22"/>
          <w:lang w:val="ka-GE"/>
        </w:rPr>
        <w:t>ლ</w:t>
      </w:r>
      <w:r>
        <w:rPr>
          <w:sz w:val="22"/>
          <w:szCs w:val="22"/>
          <w:lang w:val="ka-GE"/>
        </w:rPr>
        <w:t>ი უწყების მიერ</w:t>
      </w:r>
      <w:r>
        <w:rPr>
          <w:sz w:val="22"/>
          <w:szCs w:val="22"/>
        </w:rPr>
        <w:t xml:space="preserve"> დღე-ღამის ნებისმიერ დროს</w:t>
      </w:r>
      <w:r w:rsidR="003D1B4E">
        <w:rPr>
          <w:sz w:val="22"/>
          <w:szCs w:val="22"/>
          <w:lang w:val="ka-GE"/>
        </w:rPr>
        <w:t>, წინასწარი შეტყობინების გარეშე</w:t>
      </w:r>
      <w:r>
        <w:rPr>
          <w:sz w:val="22"/>
          <w:szCs w:val="22"/>
        </w:rPr>
        <w:t xml:space="preserve"> ინსპექტირების განხორციელების უფლება</w:t>
      </w:r>
      <w:r w:rsidR="00C86AB5">
        <w:rPr>
          <w:sz w:val="22"/>
          <w:szCs w:val="22"/>
          <w:lang w:val="ka-GE"/>
        </w:rPr>
        <w:t>ს გულისხმობს</w:t>
      </w:r>
      <w:r>
        <w:rPr>
          <w:sz w:val="22"/>
          <w:szCs w:val="22"/>
        </w:rPr>
        <w:t xml:space="preserve">. </w:t>
      </w:r>
      <w:proofErr w:type="gramStart"/>
      <w:r>
        <w:rPr>
          <w:sz w:val="22"/>
          <w:szCs w:val="22"/>
        </w:rPr>
        <w:t>ამასთანავე</w:t>
      </w:r>
      <w:r>
        <w:rPr>
          <w:sz w:val="22"/>
          <w:szCs w:val="22"/>
          <w:lang w:val="ka-GE"/>
        </w:rPr>
        <w:t xml:space="preserve">, </w:t>
      </w:r>
      <w:r>
        <w:rPr>
          <w:sz w:val="22"/>
          <w:szCs w:val="22"/>
        </w:rPr>
        <w:t xml:space="preserve"> 2019</w:t>
      </w:r>
      <w:proofErr w:type="gramEnd"/>
      <w:r>
        <w:rPr>
          <w:sz w:val="22"/>
          <w:szCs w:val="22"/>
        </w:rPr>
        <w:t xml:space="preserve"> წლის 1 სექტემბრიდან</w:t>
      </w:r>
      <w:r>
        <w:rPr>
          <w:sz w:val="22"/>
          <w:szCs w:val="22"/>
          <w:lang w:val="ka-GE"/>
        </w:rPr>
        <w:t xml:space="preserve"> ორგანული კაანონი</w:t>
      </w:r>
      <w:r>
        <w:rPr>
          <w:sz w:val="22"/>
          <w:szCs w:val="22"/>
        </w:rPr>
        <w:t xml:space="preserve"> ეკონომიკური საქმიანობის ყველა </w:t>
      </w:r>
      <w:r>
        <w:rPr>
          <w:sz w:val="22"/>
          <w:szCs w:val="22"/>
          <w:lang w:val="ka-GE"/>
        </w:rPr>
        <w:t>დარგზე</w:t>
      </w:r>
      <w:r w:rsidR="00C86AB5">
        <w:rPr>
          <w:sz w:val="22"/>
          <w:szCs w:val="22"/>
          <w:lang w:val="ka-GE"/>
        </w:rPr>
        <w:t xml:space="preserve"> გავრცელდა</w:t>
      </w:r>
      <w:r>
        <w:rPr>
          <w:sz w:val="22"/>
          <w:szCs w:val="22"/>
          <w:lang w:val="ka-GE"/>
        </w:rPr>
        <w:t>.</w:t>
      </w:r>
    </w:p>
    <w:p w14:paraId="35484391" w14:textId="44445C1B" w:rsidR="00E1703B" w:rsidRDefault="00E1703B" w:rsidP="00914F94">
      <w:pPr>
        <w:pStyle w:val="Body"/>
        <w:spacing w:line="360" w:lineRule="auto"/>
        <w:jc w:val="both"/>
        <w:rPr>
          <w:sz w:val="22"/>
          <w:szCs w:val="22"/>
          <w:lang w:val="ru-RU"/>
        </w:rPr>
      </w:pPr>
      <w:r>
        <w:rPr>
          <w:sz w:val="22"/>
          <w:szCs w:val="22"/>
          <w:lang w:val="ka-GE"/>
        </w:rPr>
        <w:t>2015 წლიდან 2019 წლის</w:t>
      </w:r>
      <w:r>
        <w:rPr>
          <w:sz w:val="22"/>
          <w:szCs w:val="22"/>
        </w:rPr>
        <w:t xml:space="preserve"> პერიოდში დეპარტამენტის მიერ  განხორციელებული ინსპექტირებები  წლებისა და სახეობების მიხედვით  წარმოდგენილია №</w:t>
      </w:r>
      <w:r>
        <w:rPr>
          <w:sz w:val="22"/>
          <w:szCs w:val="22"/>
          <w:lang w:val="ru-RU"/>
        </w:rPr>
        <w:t>1 დიაგრამაზე:</w:t>
      </w:r>
    </w:p>
    <w:p w14:paraId="0D8E619C" w14:textId="77777777" w:rsidR="00B3246D" w:rsidRDefault="00B3246D" w:rsidP="00914F94">
      <w:pPr>
        <w:pStyle w:val="Body"/>
        <w:spacing w:line="360" w:lineRule="auto"/>
        <w:jc w:val="both"/>
        <w:rPr>
          <w:sz w:val="22"/>
          <w:szCs w:val="22"/>
        </w:rPr>
      </w:pPr>
    </w:p>
    <w:p w14:paraId="288C6A1B" w14:textId="475EF355" w:rsidR="00221571" w:rsidRPr="009D0D7C" w:rsidRDefault="00221571" w:rsidP="00914F94">
      <w:pPr>
        <w:pStyle w:val="Heading4"/>
        <w:spacing w:line="360" w:lineRule="auto"/>
      </w:pPr>
      <w:r w:rsidRPr="009D0D7C">
        <w:lastRenderedPageBreak/>
        <w:t>დიაგრამა №1</w:t>
      </w:r>
    </w:p>
    <w:p w14:paraId="7EA74A9D" w14:textId="77777777" w:rsidR="00E1703B" w:rsidRDefault="00221571" w:rsidP="00914F94">
      <w:pPr>
        <w:spacing w:line="360" w:lineRule="auto"/>
        <w:jc w:val="right"/>
        <w:rPr>
          <w:i/>
          <w:sz w:val="20"/>
          <w:szCs w:val="20"/>
          <w:lang w:val="ka-GE"/>
        </w:rPr>
      </w:pPr>
      <w:r w:rsidRPr="003A7C3B">
        <w:rPr>
          <w:noProof/>
        </w:rPr>
        <w:drawing>
          <wp:inline distT="0" distB="0" distL="0" distR="0" wp14:anchorId="4F3B855A" wp14:editId="31A8FC5A">
            <wp:extent cx="6407241" cy="2671445"/>
            <wp:effectExtent l="0" t="0" r="12700" b="14605"/>
            <wp:docPr id="48" name="Chart 48">
              <a:extLst xmlns:a="http://schemas.openxmlformats.org/drawingml/2006/main">
                <a:ext uri="{FF2B5EF4-FFF2-40B4-BE49-F238E27FC236}">
                  <a16:creationId xmlns:a16="http://schemas.microsoft.com/office/drawing/2014/main" id="{5698BB11-5204-4ABB-8128-51308C2D40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D7AAA47" w14:textId="72E66497" w:rsidR="00221571" w:rsidRPr="00914F94" w:rsidRDefault="00221571" w:rsidP="00914F94">
      <w:pPr>
        <w:spacing w:line="360" w:lineRule="auto"/>
        <w:jc w:val="right"/>
        <w:rPr>
          <w:i/>
          <w:sz w:val="16"/>
          <w:szCs w:val="16"/>
          <w:lang w:val="ka-GE"/>
        </w:rPr>
      </w:pPr>
      <w:r w:rsidRPr="00914F94">
        <w:rPr>
          <w:i/>
          <w:sz w:val="16"/>
          <w:szCs w:val="16"/>
          <w:lang w:val="ka-GE"/>
        </w:rPr>
        <w:t>წყარო: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p w14:paraId="342E6EE5" w14:textId="77777777" w:rsidR="00B3246D" w:rsidRDefault="00B3246D" w:rsidP="00914F94">
      <w:pPr>
        <w:pStyle w:val="Body"/>
        <w:spacing w:line="360" w:lineRule="auto"/>
        <w:jc w:val="both"/>
        <w:rPr>
          <w:sz w:val="22"/>
          <w:lang w:val="ka-GE"/>
        </w:rPr>
      </w:pPr>
    </w:p>
    <w:p w14:paraId="19432A20" w14:textId="1F77A3D3" w:rsidR="00E1703B" w:rsidRDefault="004C3323" w:rsidP="00914F94">
      <w:pPr>
        <w:pStyle w:val="Body"/>
        <w:spacing w:line="360" w:lineRule="auto"/>
        <w:jc w:val="both"/>
        <w:rPr>
          <w:sz w:val="22"/>
          <w:szCs w:val="22"/>
        </w:rPr>
      </w:pPr>
      <w:r w:rsidRPr="004C3323">
        <w:rPr>
          <w:sz w:val="22"/>
          <w:lang w:val="ka-GE"/>
        </w:rPr>
        <w:t xml:space="preserve">კანონის მიღების, მანდატის გაზრდის, </w:t>
      </w:r>
      <w:r w:rsidR="00E1703B">
        <w:rPr>
          <w:sz w:val="22"/>
          <w:lang w:val="ka-GE"/>
        </w:rPr>
        <w:t>სარეკომენდაციო/სავალდებულო ხასიათის</w:t>
      </w:r>
      <w:r w:rsidRPr="004C3323">
        <w:rPr>
          <w:sz w:val="22"/>
          <w:lang w:val="ka-GE"/>
        </w:rPr>
        <w:t xml:space="preserve"> </w:t>
      </w:r>
      <w:r w:rsidR="00E1703B">
        <w:rPr>
          <w:sz w:val="22"/>
          <w:lang w:val="ka-GE"/>
        </w:rPr>
        <w:t xml:space="preserve">ინსპექტირებებისა და </w:t>
      </w:r>
      <w:r w:rsidRPr="004C3323">
        <w:rPr>
          <w:sz w:val="22"/>
          <w:lang w:val="ka-GE"/>
        </w:rPr>
        <w:t xml:space="preserve"> ადგილობრივი თუ საერთაშორისო ორგანიზაციების მხარდაჭერი</w:t>
      </w:r>
      <w:r w:rsidR="00E1703B">
        <w:rPr>
          <w:sz w:val="22"/>
          <w:lang w:val="ka-GE"/>
        </w:rPr>
        <w:t xml:space="preserve">თ განხორციელებული </w:t>
      </w:r>
      <w:r w:rsidR="00E1703B" w:rsidRPr="004C3323">
        <w:rPr>
          <w:sz w:val="22"/>
          <w:lang w:val="ka-GE"/>
        </w:rPr>
        <w:t xml:space="preserve">ცნობიერების ასამაღლებელი </w:t>
      </w:r>
      <w:r w:rsidR="00E1703B">
        <w:rPr>
          <w:sz w:val="22"/>
          <w:lang w:val="ka-GE"/>
        </w:rPr>
        <w:t xml:space="preserve">კამპანიების </w:t>
      </w:r>
      <w:r w:rsidR="00E1703B" w:rsidRPr="004C3323">
        <w:rPr>
          <w:sz w:val="22"/>
          <w:lang w:val="ka-GE"/>
        </w:rPr>
        <w:t>შედეგად</w:t>
      </w:r>
      <w:r w:rsidR="003D1B4E">
        <w:rPr>
          <w:sz w:val="22"/>
          <w:lang w:val="ka-GE"/>
        </w:rPr>
        <w:t xml:space="preserve"> </w:t>
      </w:r>
      <w:r w:rsidRPr="004C3323">
        <w:rPr>
          <w:sz w:val="22"/>
          <w:lang w:val="ka-GE"/>
        </w:rPr>
        <w:t xml:space="preserve">ქვეყანაში შრომის უსაფრთხოების კულტურა </w:t>
      </w:r>
      <w:r w:rsidR="003D1B4E">
        <w:rPr>
          <w:sz w:val="22"/>
          <w:lang w:val="ka-GE"/>
        </w:rPr>
        <w:t xml:space="preserve">მნიშვნელოვნად შეიცვალა </w:t>
      </w:r>
      <w:r w:rsidR="00E1703B">
        <w:rPr>
          <w:sz w:val="22"/>
          <w:lang w:val="ka-GE"/>
        </w:rPr>
        <w:t>დადებითი</w:t>
      </w:r>
      <w:r w:rsidRPr="004C3323">
        <w:rPr>
          <w:sz w:val="22"/>
          <w:lang w:val="ka-GE"/>
        </w:rPr>
        <w:t xml:space="preserve"> </w:t>
      </w:r>
      <w:r w:rsidR="000B495E">
        <w:rPr>
          <w:sz w:val="22"/>
          <w:lang w:val="ka-GE"/>
        </w:rPr>
        <w:t>მიმართ</w:t>
      </w:r>
      <w:r w:rsidRPr="004C3323">
        <w:rPr>
          <w:sz w:val="22"/>
          <w:lang w:val="ka-GE"/>
        </w:rPr>
        <w:t>ულებით. ამაზე მეტყველებს სამუ</w:t>
      </w:r>
      <w:r w:rsidR="000B495E">
        <w:rPr>
          <w:sz w:val="22"/>
          <w:lang w:val="ka-GE"/>
        </w:rPr>
        <w:t>შ</w:t>
      </w:r>
      <w:r w:rsidRPr="004C3323">
        <w:rPr>
          <w:sz w:val="22"/>
          <w:lang w:val="ka-GE"/>
        </w:rPr>
        <w:t xml:space="preserve">აო სივრცეში მომხდარი უბედური შემთხვევების შემცირების მაჩვენებელი. </w:t>
      </w:r>
      <w:r w:rsidR="00E1703B">
        <w:rPr>
          <w:sz w:val="22"/>
          <w:lang w:val="ka-GE"/>
        </w:rPr>
        <w:t xml:space="preserve"> აღსანიშნავია, რომ </w:t>
      </w:r>
      <w:r w:rsidRPr="004C3323">
        <w:rPr>
          <w:sz w:val="22"/>
          <w:lang w:val="ka-GE"/>
        </w:rPr>
        <w:t>წინა წელთან</w:t>
      </w:r>
      <w:r w:rsidR="004D0E7A">
        <w:rPr>
          <w:rStyle w:val="FootnoteReference"/>
          <w:sz w:val="22"/>
          <w:lang w:val="ka-GE"/>
        </w:rPr>
        <w:footnoteReference w:id="1"/>
      </w:r>
      <w:r w:rsidRPr="004C3323">
        <w:rPr>
          <w:sz w:val="22"/>
          <w:lang w:val="ka-GE"/>
        </w:rPr>
        <w:t xml:space="preserve"> შედარებით 2019 წლისათვის სამუშაო სივრცეში მომხდარი ფატალური შემთხვევების რაოდენობამ</w:t>
      </w:r>
      <w:r w:rsidR="00914F94">
        <w:rPr>
          <w:sz w:val="22"/>
          <w:lang w:val="ka-GE"/>
        </w:rPr>
        <w:t xml:space="preserve"> 24</w:t>
      </w:r>
      <w:r w:rsidRPr="004C3323">
        <w:rPr>
          <w:sz w:val="22"/>
          <w:lang w:val="ka-GE"/>
        </w:rPr>
        <w:t xml:space="preserve">%-ით, ხოლო სამუშაო სივრცეში დაშავებულთა </w:t>
      </w:r>
      <w:r w:rsidRPr="00E1703B">
        <w:rPr>
          <w:sz w:val="22"/>
          <w:lang w:val="ka-GE"/>
        </w:rPr>
        <w:t>რაოდენობამ</w:t>
      </w:r>
      <w:r w:rsidR="00185286" w:rsidRPr="00E1703B">
        <w:rPr>
          <w:sz w:val="22"/>
          <w:lang w:val="ka-GE"/>
        </w:rPr>
        <w:t xml:space="preserve"> </w:t>
      </w:r>
      <w:r w:rsidR="00E1703B">
        <w:rPr>
          <w:sz w:val="22"/>
          <w:lang w:val="ka-GE"/>
        </w:rPr>
        <w:t xml:space="preserve">კი </w:t>
      </w:r>
      <w:r w:rsidR="00E740BB" w:rsidRPr="00E1703B">
        <w:rPr>
          <w:sz w:val="22"/>
          <w:lang w:val="ka-GE"/>
        </w:rPr>
        <w:t>დაახლოებით 1</w:t>
      </w:r>
      <w:r w:rsidR="00E1703B">
        <w:rPr>
          <w:sz w:val="22"/>
          <w:lang w:val="ka-GE"/>
        </w:rPr>
        <w:t>6</w:t>
      </w:r>
      <w:r w:rsidRPr="00E1703B">
        <w:rPr>
          <w:sz w:val="22"/>
          <w:lang w:val="ka-GE"/>
        </w:rPr>
        <w:t xml:space="preserve"> %-ით იკლო</w:t>
      </w:r>
      <w:r w:rsidR="00E1703B">
        <w:rPr>
          <w:sz w:val="22"/>
          <w:lang w:val="ka-GE"/>
        </w:rPr>
        <w:t xml:space="preserve">. გარდა ამისა, </w:t>
      </w:r>
      <w:r w:rsidR="000B495E">
        <w:rPr>
          <w:sz w:val="22"/>
          <w:lang w:val="ka-GE"/>
        </w:rPr>
        <w:t>წინა წელთან შედარებით შ</w:t>
      </w:r>
      <w:r w:rsidR="000B495E" w:rsidRPr="000B495E">
        <w:rPr>
          <w:sz w:val="22"/>
          <w:lang w:val="ka-GE"/>
        </w:rPr>
        <w:t>რომის უსაფრთხო და ჯანსაღი გარემოს შექმნის მიზნით ზედამხედველობა</w:t>
      </w:r>
      <w:r w:rsidR="000B495E">
        <w:rPr>
          <w:sz w:val="22"/>
          <w:lang w:val="ka-GE"/>
        </w:rPr>
        <w:t xml:space="preserve"> დაახლოებით 20-ჯერ მეტ დასაქმებულ პირს შეეხო.</w:t>
      </w:r>
      <w:r w:rsidR="000B495E">
        <w:rPr>
          <w:rStyle w:val="FootnoteReference"/>
          <w:sz w:val="22"/>
          <w:lang w:val="ka-GE"/>
        </w:rPr>
        <w:footnoteReference w:id="2"/>
      </w:r>
      <w:r w:rsidR="00E1703B">
        <w:rPr>
          <w:sz w:val="22"/>
          <w:lang w:val="ka-GE"/>
        </w:rPr>
        <w:t xml:space="preserve">  </w:t>
      </w:r>
      <w:r w:rsidR="00E1703B">
        <w:rPr>
          <w:sz w:val="22"/>
          <w:szCs w:val="22"/>
        </w:rPr>
        <w:t>აღნიშნული სტატისტიკური მაჩვენებელი ცხადყოფს, რომ  საქართველოს მთავრობის მიერ, 2015 წლიდან შრომის უსაფრთ</w:t>
      </w:r>
      <w:r w:rsidR="00E1703B">
        <w:rPr>
          <w:sz w:val="22"/>
          <w:szCs w:val="22"/>
          <w:lang w:val="ka-GE"/>
        </w:rPr>
        <w:t>ხ</w:t>
      </w:r>
      <w:r w:rsidR="00E1703B">
        <w:rPr>
          <w:sz w:val="22"/>
          <w:szCs w:val="22"/>
        </w:rPr>
        <w:t xml:space="preserve">ოების მიმართულებით განხორციელებული რეფორმები შედეგისმომცემია, </w:t>
      </w:r>
      <w:r w:rsidR="00E1703B">
        <w:rPr>
          <w:sz w:val="22"/>
          <w:lang w:val="ka-GE"/>
        </w:rPr>
        <w:t>რაც მ</w:t>
      </w:r>
      <w:r w:rsidR="00E1703B">
        <w:rPr>
          <w:sz w:val="22"/>
          <w:szCs w:val="22"/>
        </w:rPr>
        <w:t>იღწეული</w:t>
      </w:r>
      <w:r w:rsidR="00E1703B">
        <w:rPr>
          <w:sz w:val="22"/>
          <w:szCs w:val="22"/>
          <w:lang w:val="ka-GE"/>
        </w:rPr>
        <w:t xml:space="preserve"> იქნა</w:t>
      </w:r>
      <w:r w:rsidR="00E1703B">
        <w:rPr>
          <w:sz w:val="22"/>
          <w:szCs w:val="22"/>
        </w:rPr>
        <w:t xml:space="preserve">  ქმედითი და დაბალანსებული საზედამხედველო პოლიტიკის  თანმიმდევრული განხორციელებით. </w:t>
      </w:r>
    </w:p>
    <w:p w14:paraId="01084EA3" w14:textId="57653B6D" w:rsidR="00B3246D" w:rsidRDefault="00B3246D" w:rsidP="00914F94">
      <w:pPr>
        <w:pStyle w:val="Body"/>
        <w:spacing w:line="360" w:lineRule="auto"/>
        <w:jc w:val="both"/>
        <w:rPr>
          <w:sz w:val="22"/>
          <w:szCs w:val="22"/>
        </w:rPr>
      </w:pPr>
    </w:p>
    <w:p w14:paraId="61A5990A" w14:textId="77777777" w:rsidR="00B3246D" w:rsidRDefault="00B3246D" w:rsidP="00914F94">
      <w:pPr>
        <w:pStyle w:val="Body"/>
        <w:spacing w:line="360" w:lineRule="auto"/>
        <w:jc w:val="both"/>
        <w:rPr>
          <w:sz w:val="22"/>
          <w:szCs w:val="22"/>
        </w:rPr>
      </w:pPr>
    </w:p>
    <w:p w14:paraId="5BC08DB8" w14:textId="4D73775E" w:rsidR="00003FF4" w:rsidRPr="005551D9" w:rsidRDefault="002A6A2C" w:rsidP="002355E6">
      <w:pPr>
        <w:pStyle w:val="Heading1"/>
        <w:numPr>
          <w:ilvl w:val="0"/>
          <w:numId w:val="0"/>
        </w:numPr>
      </w:pPr>
      <w:bookmarkStart w:id="2" w:name="_Toc33522395"/>
      <w:r w:rsidRPr="005551D9">
        <w:t>დიაგრამები</w:t>
      </w:r>
      <w:r w:rsidR="0053661E" w:rsidRPr="005551D9">
        <w:t xml:space="preserve"> და ცხრილები</w:t>
      </w:r>
      <w:bookmarkEnd w:id="2"/>
    </w:p>
    <w:tbl>
      <w:tblPr>
        <w:tblStyle w:val="TableGrid"/>
        <w:tblW w:w="9514" w:type="dxa"/>
        <w:tblInd w:w="443" w:type="dxa"/>
        <w:tblLook w:val="04A0" w:firstRow="1" w:lastRow="0" w:firstColumn="1" w:lastColumn="0" w:noHBand="0" w:noVBand="1"/>
      </w:tblPr>
      <w:tblGrid>
        <w:gridCol w:w="641"/>
        <w:gridCol w:w="8083"/>
        <w:gridCol w:w="790"/>
      </w:tblGrid>
      <w:tr w:rsidR="00886BE7" w:rsidRPr="00B3246D" w14:paraId="6B9938A4" w14:textId="12CE666D" w:rsidTr="002355E6">
        <w:tc>
          <w:tcPr>
            <w:tcW w:w="641" w:type="dxa"/>
          </w:tcPr>
          <w:p w14:paraId="2059DC5F" w14:textId="618F777E" w:rsidR="00886BE7" w:rsidRPr="002355E6" w:rsidRDefault="00886BE7" w:rsidP="00943621">
            <w:pPr>
              <w:jc w:val="center"/>
              <w:rPr>
                <w:b/>
                <w:sz w:val="16"/>
                <w:szCs w:val="16"/>
              </w:rPr>
            </w:pPr>
            <w:r w:rsidRPr="002355E6">
              <w:rPr>
                <w:b/>
                <w:sz w:val="16"/>
                <w:szCs w:val="16"/>
              </w:rPr>
              <w:t>№</w:t>
            </w:r>
          </w:p>
        </w:tc>
        <w:tc>
          <w:tcPr>
            <w:tcW w:w="8083" w:type="dxa"/>
          </w:tcPr>
          <w:p w14:paraId="3267DFA9" w14:textId="6BB60B41" w:rsidR="00886BE7" w:rsidRPr="002355E6" w:rsidRDefault="00886BE7" w:rsidP="00943621">
            <w:pPr>
              <w:jc w:val="center"/>
              <w:rPr>
                <w:b/>
                <w:sz w:val="16"/>
                <w:szCs w:val="16"/>
                <w:lang w:val="ka-GE"/>
              </w:rPr>
            </w:pPr>
            <w:r w:rsidRPr="002355E6">
              <w:rPr>
                <w:b/>
                <w:sz w:val="16"/>
                <w:szCs w:val="16"/>
                <w:lang w:val="ka-GE"/>
              </w:rPr>
              <w:t>დიაგრამები</w:t>
            </w:r>
          </w:p>
        </w:tc>
        <w:tc>
          <w:tcPr>
            <w:tcW w:w="790" w:type="dxa"/>
          </w:tcPr>
          <w:p w14:paraId="55FC243E" w14:textId="79F93F45" w:rsidR="00886BE7" w:rsidRPr="002355E6" w:rsidRDefault="00886BE7" w:rsidP="00C56021">
            <w:pPr>
              <w:jc w:val="center"/>
              <w:rPr>
                <w:b/>
                <w:sz w:val="16"/>
                <w:szCs w:val="16"/>
                <w:lang w:val="ka-GE"/>
              </w:rPr>
            </w:pPr>
            <w:r w:rsidRPr="002355E6">
              <w:rPr>
                <w:b/>
                <w:sz w:val="16"/>
                <w:szCs w:val="16"/>
                <w:lang w:val="ka-GE"/>
              </w:rPr>
              <w:t>გვერდი</w:t>
            </w:r>
          </w:p>
        </w:tc>
      </w:tr>
      <w:tr w:rsidR="008A562D" w:rsidRPr="00B3246D" w14:paraId="70B17A3C" w14:textId="77777777" w:rsidTr="002355E6">
        <w:tc>
          <w:tcPr>
            <w:tcW w:w="641" w:type="dxa"/>
          </w:tcPr>
          <w:p w14:paraId="7D2568BC" w14:textId="77777777" w:rsidR="008A562D" w:rsidRPr="002355E6" w:rsidRDefault="008A562D" w:rsidP="001E7107">
            <w:pPr>
              <w:pStyle w:val="ListParagraph"/>
              <w:numPr>
                <w:ilvl w:val="0"/>
                <w:numId w:val="27"/>
              </w:numPr>
              <w:tabs>
                <w:tab w:val="left" w:pos="180"/>
              </w:tabs>
              <w:spacing w:line="240" w:lineRule="auto"/>
              <w:ind w:left="22" w:hanging="142"/>
              <w:rPr>
                <w:sz w:val="16"/>
                <w:szCs w:val="16"/>
              </w:rPr>
            </w:pPr>
          </w:p>
        </w:tc>
        <w:tc>
          <w:tcPr>
            <w:tcW w:w="8083" w:type="dxa"/>
          </w:tcPr>
          <w:p w14:paraId="1F2FE61E" w14:textId="2D14BDEA" w:rsidR="008A562D" w:rsidRPr="002355E6" w:rsidRDefault="0042374A" w:rsidP="00702E0E">
            <w:pPr>
              <w:rPr>
                <w:sz w:val="16"/>
                <w:szCs w:val="16"/>
                <w:lang w:val="ka-GE"/>
              </w:rPr>
            </w:pPr>
            <w:hyperlink w:anchor="_დიაგრამა_№1_1" w:history="1">
              <w:r w:rsidR="008A562D" w:rsidRPr="002355E6">
                <w:rPr>
                  <w:rStyle w:val="Hyperlink"/>
                  <w:color w:val="auto"/>
                  <w:sz w:val="16"/>
                  <w:szCs w:val="16"/>
                  <w:u w:val="none"/>
                  <w:lang w:val="ka-GE"/>
                </w:rPr>
                <w:t>შრომის ინსპექციის მიერ 2015-2019წლებში შემოწმებული ობიექტების რაოდენობა</w:t>
              </w:r>
            </w:hyperlink>
          </w:p>
        </w:tc>
        <w:tc>
          <w:tcPr>
            <w:tcW w:w="790" w:type="dxa"/>
          </w:tcPr>
          <w:p w14:paraId="0B9BBD15" w14:textId="2BFCCF00" w:rsidR="008A562D" w:rsidRPr="002355E6" w:rsidRDefault="00152406" w:rsidP="00C56021">
            <w:pPr>
              <w:jc w:val="center"/>
              <w:rPr>
                <w:sz w:val="16"/>
                <w:szCs w:val="16"/>
                <w:lang w:val="ka-GE"/>
              </w:rPr>
            </w:pPr>
            <w:r>
              <w:rPr>
                <w:sz w:val="16"/>
                <w:szCs w:val="16"/>
                <w:lang w:val="ka-GE"/>
              </w:rPr>
              <w:t>5</w:t>
            </w:r>
          </w:p>
        </w:tc>
      </w:tr>
      <w:tr w:rsidR="00886BE7" w:rsidRPr="00B3246D" w14:paraId="637B1A62" w14:textId="05844C1A" w:rsidTr="002355E6">
        <w:tc>
          <w:tcPr>
            <w:tcW w:w="641" w:type="dxa"/>
          </w:tcPr>
          <w:p w14:paraId="701EDB85" w14:textId="26E89FDE" w:rsidR="00886BE7" w:rsidRPr="002355E6" w:rsidRDefault="00886BE7" w:rsidP="001E7107">
            <w:pPr>
              <w:pStyle w:val="ListParagraph"/>
              <w:numPr>
                <w:ilvl w:val="0"/>
                <w:numId w:val="27"/>
              </w:numPr>
              <w:tabs>
                <w:tab w:val="left" w:pos="180"/>
              </w:tabs>
              <w:spacing w:line="240" w:lineRule="auto"/>
              <w:ind w:left="22" w:hanging="142"/>
              <w:rPr>
                <w:sz w:val="16"/>
                <w:szCs w:val="16"/>
              </w:rPr>
            </w:pPr>
          </w:p>
        </w:tc>
        <w:tc>
          <w:tcPr>
            <w:tcW w:w="8083" w:type="dxa"/>
          </w:tcPr>
          <w:p w14:paraId="6AD8658A" w14:textId="3F2F3907" w:rsidR="00886BE7" w:rsidRPr="002355E6" w:rsidRDefault="0042374A" w:rsidP="00702E0E">
            <w:pPr>
              <w:rPr>
                <w:sz w:val="16"/>
                <w:szCs w:val="16"/>
              </w:rPr>
            </w:pPr>
            <w:hyperlink w:anchor="_დიაგრამა_№1" w:history="1">
              <w:r w:rsidR="00886BE7" w:rsidRPr="002355E6">
                <w:rPr>
                  <w:rStyle w:val="Hyperlink"/>
                  <w:color w:val="auto"/>
                  <w:sz w:val="16"/>
                  <w:szCs w:val="16"/>
                  <w:u w:val="none"/>
                  <w:lang w:val="ka-GE"/>
                </w:rPr>
                <w:t>2019 წლისათვის შრომის პირობების ინსპექტირების დეპარტამენტის ზედამხედველობის მიმართულებები</w:t>
              </w:r>
            </w:hyperlink>
          </w:p>
        </w:tc>
        <w:tc>
          <w:tcPr>
            <w:tcW w:w="790" w:type="dxa"/>
          </w:tcPr>
          <w:p w14:paraId="0ABC5273" w14:textId="601778CD" w:rsidR="00886BE7" w:rsidRPr="002355E6" w:rsidRDefault="00152406" w:rsidP="00DF2EAD">
            <w:pPr>
              <w:jc w:val="center"/>
              <w:rPr>
                <w:sz w:val="16"/>
                <w:szCs w:val="16"/>
                <w:lang w:val="ka-GE"/>
              </w:rPr>
            </w:pPr>
            <w:r>
              <w:rPr>
                <w:sz w:val="16"/>
                <w:szCs w:val="16"/>
                <w:lang w:val="ka-GE"/>
              </w:rPr>
              <w:t>9</w:t>
            </w:r>
          </w:p>
        </w:tc>
      </w:tr>
      <w:tr w:rsidR="00886BE7" w:rsidRPr="00B3246D" w14:paraId="45FA6F17" w14:textId="1AC33EEB" w:rsidTr="002355E6">
        <w:tc>
          <w:tcPr>
            <w:tcW w:w="641" w:type="dxa"/>
          </w:tcPr>
          <w:p w14:paraId="04B016DE" w14:textId="4549DC18" w:rsidR="00886BE7" w:rsidRPr="002355E6" w:rsidRDefault="00886BE7" w:rsidP="001E7107">
            <w:pPr>
              <w:pStyle w:val="ListParagraph"/>
              <w:numPr>
                <w:ilvl w:val="0"/>
                <w:numId w:val="27"/>
              </w:numPr>
              <w:tabs>
                <w:tab w:val="left" w:pos="180"/>
              </w:tabs>
              <w:spacing w:line="240" w:lineRule="auto"/>
              <w:ind w:left="22" w:hanging="142"/>
              <w:rPr>
                <w:sz w:val="16"/>
                <w:szCs w:val="16"/>
              </w:rPr>
            </w:pPr>
          </w:p>
        </w:tc>
        <w:tc>
          <w:tcPr>
            <w:tcW w:w="8083" w:type="dxa"/>
          </w:tcPr>
          <w:p w14:paraId="726A0063" w14:textId="40FB09D8" w:rsidR="00886BE7" w:rsidRPr="002355E6" w:rsidRDefault="0042374A" w:rsidP="00702E0E">
            <w:pPr>
              <w:rPr>
                <w:sz w:val="16"/>
                <w:szCs w:val="16"/>
                <w:lang w:val="ka-GE"/>
              </w:rPr>
            </w:pPr>
            <w:hyperlink w:anchor="_დიაგრამა_№2" w:history="1">
              <w:r w:rsidR="00886BE7" w:rsidRPr="002355E6">
                <w:rPr>
                  <w:rStyle w:val="Hyperlink"/>
                  <w:color w:val="auto"/>
                  <w:sz w:val="16"/>
                  <w:szCs w:val="16"/>
                  <w:u w:val="none"/>
                  <w:lang w:val="ka-GE"/>
                </w:rPr>
                <w:t>დეპარტამეტნის სტრუქტურა</w:t>
              </w:r>
            </w:hyperlink>
          </w:p>
        </w:tc>
        <w:tc>
          <w:tcPr>
            <w:tcW w:w="790" w:type="dxa"/>
          </w:tcPr>
          <w:p w14:paraId="679DC994" w14:textId="794D8E8D" w:rsidR="00886BE7" w:rsidRPr="002355E6" w:rsidRDefault="00152406" w:rsidP="00C56021">
            <w:pPr>
              <w:jc w:val="center"/>
              <w:rPr>
                <w:sz w:val="16"/>
                <w:szCs w:val="16"/>
                <w:lang w:val="ka-GE"/>
              </w:rPr>
            </w:pPr>
            <w:r>
              <w:rPr>
                <w:sz w:val="16"/>
                <w:szCs w:val="16"/>
                <w:lang w:val="ka-GE"/>
              </w:rPr>
              <w:t>12</w:t>
            </w:r>
          </w:p>
        </w:tc>
      </w:tr>
      <w:tr w:rsidR="00886BE7" w:rsidRPr="00B3246D" w14:paraId="79DD9F7F" w14:textId="058AC22B" w:rsidTr="002355E6">
        <w:tc>
          <w:tcPr>
            <w:tcW w:w="641" w:type="dxa"/>
          </w:tcPr>
          <w:p w14:paraId="33849DD9" w14:textId="3D8D5365" w:rsidR="00886BE7" w:rsidRPr="002355E6" w:rsidRDefault="00886BE7" w:rsidP="001E7107">
            <w:pPr>
              <w:pStyle w:val="ListParagraph"/>
              <w:numPr>
                <w:ilvl w:val="0"/>
                <w:numId w:val="27"/>
              </w:numPr>
              <w:tabs>
                <w:tab w:val="left" w:pos="180"/>
              </w:tabs>
              <w:spacing w:line="240" w:lineRule="auto"/>
              <w:ind w:left="22" w:hanging="142"/>
              <w:rPr>
                <w:sz w:val="16"/>
                <w:szCs w:val="16"/>
              </w:rPr>
            </w:pPr>
          </w:p>
        </w:tc>
        <w:tc>
          <w:tcPr>
            <w:tcW w:w="8083" w:type="dxa"/>
          </w:tcPr>
          <w:p w14:paraId="01A8552B" w14:textId="506ED3DA" w:rsidR="00886BE7" w:rsidRPr="002355E6" w:rsidRDefault="0042374A" w:rsidP="00702E0E">
            <w:pPr>
              <w:rPr>
                <w:sz w:val="16"/>
                <w:szCs w:val="16"/>
              </w:rPr>
            </w:pPr>
            <w:hyperlink w:anchor="_დიაგრამა_№3" w:history="1">
              <w:r w:rsidR="00886BE7" w:rsidRPr="002355E6">
                <w:rPr>
                  <w:rStyle w:val="Hyperlink"/>
                  <w:color w:val="auto"/>
                  <w:sz w:val="16"/>
                  <w:szCs w:val="16"/>
                  <w:u w:val="none"/>
                </w:rPr>
                <w:t xml:space="preserve">,,შრომის უსაფრთხოების შესახებ“ საქართველოს ორგანული კანონის შესაბამისად   შემოწმებული ობიექტების რაოდენობა ეკონომიკური საქმიანობის სახეების მიხედვით საქართველოს ერვნული კლასიფიკატორის  სეკ-2016 შესაბამისად </w:t>
              </w:r>
            </w:hyperlink>
            <w:r w:rsidR="00886BE7" w:rsidRPr="002355E6">
              <w:rPr>
                <w:sz w:val="16"/>
                <w:szCs w:val="16"/>
              </w:rPr>
              <w:t xml:space="preserve"> </w:t>
            </w:r>
          </w:p>
        </w:tc>
        <w:tc>
          <w:tcPr>
            <w:tcW w:w="790" w:type="dxa"/>
          </w:tcPr>
          <w:p w14:paraId="31D8031A" w14:textId="2AF04543" w:rsidR="00886BE7" w:rsidRPr="002355E6" w:rsidRDefault="00C56021" w:rsidP="004D7DF9">
            <w:pPr>
              <w:jc w:val="center"/>
              <w:rPr>
                <w:sz w:val="16"/>
                <w:szCs w:val="16"/>
                <w:lang w:val="ka-GE"/>
              </w:rPr>
            </w:pPr>
            <w:r w:rsidRPr="002355E6">
              <w:rPr>
                <w:sz w:val="16"/>
                <w:szCs w:val="16"/>
                <w:lang w:val="ka-GE"/>
              </w:rPr>
              <w:t>1</w:t>
            </w:r>
            <w:r w:rsidR="00700937">
              <w:rPr>
                <w:sz w:val="16"/>
                <w:szCs w:val="16"/>
                <w:lang w:val="ka-GE"/>
              </w:rPr>
              <w:t>5</w:t>
            </w:r>
          </w:p>
        </w:tc>
      </w:tr>
      <w:tr w:rsidR="00886BE7" w:rsidRPr="00B3246D" w14:paraId="49CF5EF6" w14:textId="508D00D1" w:rsidTr="002355E6">
        <w:tc>
          <w:tcPr>
            <w:tcW w:w="641" w:type="dxa"/>
          </w:tcPr>
          <w:p w14:paraId="463CCDF6" w14:textId="71C518E3" w:rsidR="00886BE7" w:rsidRPr="002355E6" w:rsidRDefault="00886BE7" w:rsidP="001E7107">
            <w:pPr>
              <w:pStyle w:val="ListParagraph"/>
              <w:numPr>
                <w:ilvl w:val="0"/>
                <w:numId w:val="27"/>
              </w:numPr>
              <w:tabs>
                <w:tab w:val="left" w:pos="180"/>
              </w:tabs>
              <w:spacing w:line="240" w:lineRule="auto"/>
              <w:ind w:left="22" w:hanging="142"/>
              <w:rPr>
                <w:sz w:val="16"/>
                <w:szCs w:val="16"/>
              </w:rPr>
            </w:pPr>
          </w:p>
        </w:tc>
        <w:tc>
          <w:tcPr>
            <w:tcW w:w="8083" w:type="dxa"/>
          </w:tcPr>
          <w:p w14:paraId="25B635E7" w14:textId="4F65F8B5" w:rsidR="00886BE7" w:rsidRPr="002355E6" w:rsidRDefault="0042374A" w:rsidP="00702E0E">
            <w:pPr>
              <w:rPr>
                <w:sz w:val="16"/>
                <w:szCs w:val="16"/>
              </w:rPr>
            </w:pPr>
            <w:hyperlink w:anchor="_დიაგრამა_№4" w:history="1">
              <w:r w:rsidR="00886BE7" w:rsidRPr="002355E6">
                <w:rPr>
                  <w:rStyle w:val="Hyperlink"/>
                  <w:color w:val="auto"/>
                  <w:sz w:val="16"/>
                  <w:szCs w:val="16"/>
                  <w:u w:val="none"/>
                </w:rPr>
                <w:t>,,შრომის უსაფრთხოების შესახებ“ საქართველოს ორგანული კანონის შესაბამისად შემოწმებული ობიექტების ფარდობითი სიხშირეები თბილისსა და რეგიონებში.</w:t>
              </w:r>
            </w:hyperlink>
          </w:p>
        </w:tc>
        <w:tc>
          <w:tcPr>
            <w:tcW w:w="790" w:type="dxa"/>
          </w:tcPr>
          <w:p w14:paraId="5A3EA919" w14:textId="4331F729" w:rsidR="00886BE7" w:rsidRPr="002355E6" w:rsidRDefault="00D56958" w:rsidP="00700937">
            <w:pPr>
              <w:jc w:val="center"/>
              <w:rPr>
                <w:sz w:val="16"/>
                <w:szCs w:val="16"/>
                <w:lang w:val="ka-GE"/>
              </w:rPr>
            </w:pPr>
            <w:r w:rsidRPr="002355E6">
              <w:rPr>
                <w:sz w:val="16"/>
                <w:szCs w:val="16"/>
                <w:lang w:val="ka-GE"/>
              </w:rPr>
              <w:t>1</w:t>
            </w:r>
            <w:r w:rsidR="00700937">
              <w:rPr>
                <w:sz w:val="16"/>
                <w:szCs w:val="16"/>
                <w:lang w:val="ka-GE"/>
              </w:rPr>
              <w:t>6</w:t>
            </w:r>
          </w:p>
        </w:tc>
      </w:tr>
      <w:tr w:rsidR="00886BE7" w:rsidRPr="00B3246D" w14:paraId="38B909F4" w14:textId="5F5E3A9C" w:rsidTr="002355E6">
        <w:tc>
          <w:tcPr>
            <w:tcW w:w="641" w:type="dxa"/>
          </w:tcPr>
          <w:p w14:paraId="337AD929" w14:textId="3158BC72" w:rsidR="00886BE7" w:rsidRPr="002355E6" w:rsidRDefault="00886BE7" w:rsidP="001E7107">
            <w:pPr>
              <w:pStyle w:val="ListParagraph"/>
              <w:numPr>
                <w:ilvl w:val="0"/>
                <w:numId w:val="27"/>
              </w:numPr>
              <w:tabs>
                <w:tab w:val="left" w:pos="180"/>
              </w:tabs>
              <w:spacing w:line="240" w:lineRule="auto"/>
              <w:ind w:left="22" w:hanging="142"/>
              <w:rPr>
                <w:sz w:val="16"/>
                <w:szCs w:val="16"/>
              </w:rPr>
            </w:pPr>
          </w:p>
        </w:tc>
        <w:tc>
          <w:tcPr>
            <w:tcW w:w="8083" w:type="dxa"/>
          </w:tcPr>
          <w:p w14:paraId="0AE9D2EA" w14:textId="5F42AA63" w:rsidR="00886BE7" w:rsidRPr="002355E6" w:rsidRDefault="0042374A" w:rsidP="00702E0E">
            <w:pPr>
              <w:rPr>
                <w:sz w:val="16"/>
                <w:szCs w:val="16"/>
              </w:rPr>
            </w:pPr>
            <w:hyperlink w:anchor="_ცხრილი_№5" w:history="1">
              <w:r w:rsidR="00886BE7" w:rsidRPr="002355E6">
                <w:rPr>
                  <w:rStyle w:val="Hyperlink"/>
                  <w:color w:val="auto"/>
                  <w:sz w:val="16"/>
                  <w:szCs w:val="16"/>
                  <w:u w:val="none"/>
                </w:rPr>
                <w:t>,,შრომის უსაფრთხოების შესახებ“ საქართველოს ორგანული კანონი შესაბამისად შემოწმებისას გამოვლენილი დარღვევები:</w:t>
              </w:r>
            </w:hyperlink>
          </w:p>
        </w:tc>
        <w:tc>
          <w:tcPr>
            <w:tcW w:w="790" w:type="dxa"/>
          </w:tcPr>
          <w:p w14:paraId="474D0664" w14:textId="4E20F58C" w:rsidR="00886BE7" w:rsidRPr="002355E6" w:rsidRDefault="00D025D3" w:rsidP="00700937">
            <w:pPr>
              <w:jc w:val="center"/>
              <w:rPr>
                <w:sz w:val="16"/>
                <w:szCs w:val="16"/>
                <w:lang w:val="ka-GE"/>
              </w:rPr>
            </w:pPr>
            <w:r w:rsidRPr="002355E6">
              <w:rPr>
                <w:sz w:val="16"/>
                <w:szCs w:val="16"/>
                <w:lang w:val="ka-GE"/>
              </w:rPr>
              <w:t>1</w:t>
            </w:r>
            <w:r w:rsidR="00700937">
              <w:rPr>
                <w:sz w:val="16"/>
                <w:szCs w:val="16"/>
                <w:lang w:val="ka-GE"/>
              </w:rPr>
              <w:t>7</w:t>
            </w:r>
          </w:p>
        </w:tc>
      </w:tr>
      <w:tr w:rsidR="00886BE7" w:rsidRPr="00B3246D" w14:paraId="19E4F6CF" w14:textId="0F26359A" w:rsidTr="002355E6">
        <w:tc>
          <w:tcPr>
            <w:tcW w:w="641" w:type="dxa"/>
          </w:tcPr>
          <w:p w14:paraId="2DBF9DCC" w14:textId="77777777" w:rsidR="00886BE7" w:rsidRPr="002355E6" w:rsidRDefault="00886BE7" w:rsidP="001E7107">
            <w:pPr>
              <w:pStyle w:val="ListParagraph"/>
              <w:numPr>
                <w:ilvl w:val="0"/>
                <w:numId w:val="27"/>
              </w:numPr>
              <w:tabs>
                <w:tab w:val="left" w:pos="180"/>
              </w:tabs>
              <w:spacing w:line="240" w:lineRule="auto"/>
              <w:ind w:left="22" w:hanging="142"/>
              <w:rPr>
                <w:sz w:val="16"/>
                <w:szCs w:val="16"/>
              </w:rPr>
            </w:pPr>
          </w:p>
        </w:tc>
        <w:tc>
          <w:tcPr>
            <w:tcW w:w="8083" w:type="dxa"/>
          </w:tcPr>
          <w:p w14:paraId="2B1571E1" w14:textId="0EAAE801" w:rsidR="00886BE7" w:rsidRPr="002355E6" w:rsidRDefault="0042374A" w:rsidP="00702E0E">
            <w:pPr>
              <w:rPr>
                <w:sz w:val="16"/>
                <w:szCs w:val="16"/>
              </w:rPr>
            </w:pPr>
            <w:hyperlink w:anchor="_ცხრილი_№6" w:history="1">
              <w:r w:rsidR="00886BE7" w:rsidRPr="002355E6">
                <w:rPr>
                  <w:rStyle w:val="Hyperlink"/>
                  <w:color w:val="auto"/>
                  <w:sz w:val="16"/>
                  <w:szCs w:val="16"/>
                  <w:u w:val="none"/>
                </w:rPr>
                <w:t>N682 პროგრამის ფარგლებში შემოწმებული ობიექტების რაოდენობა ეკონომიკური საქმიანობის სახეების მიხედვით საქართველოს ეროვნული კლასიფიკატორის  სეკ-2016 შესაბამისად</w:t>
              </w:r>
            </w:hyperlink>
          </w:p>
        </w:tc>
        <w:tc>
          <w:tcPr>
            <w:tcW w:w="790" w:type="dxa"/>
          </w:tcPr>
          <w:p w14:paraId="70BE8540" w14:textId="6D5697CE" w:rsidR="00886BE7" w:rsidRPr="002355E6" w:rsidRDefault="00AE3390" w:rsidP="00700937">
            <w:pPr>
              <w:jc w:val="center"/>
              <w:rPr>
                <w:sz w:val="16"/>
                <w:szCs w:val="16"/>
                <w:lang w:val="ka-GE"/>
              </w:rPr>
            </w:pPr>
            <w:r w:rsidRPr="002355E6">
              <w:rPr>
                <w:sz w:val="16"/>
                <w:szCs w:val="16"/>
                <w:lang w:val="ka-GE"/>
              </w:rPr>
              <w:t>2</w:t>
            </w:r>
            <w:r w:rsidR="00700937">
              <w:rPr>
                <w:sz w:val="16"/>
                <w:szCs w:val="16"/>
                <w:lang w:val="ka-GE"/>
              </w:rPr>
              <w:t>0</w:t>
            </w:r>
          </w:p>
        </w:tc>
      </w:tr>
      <w:tr w:rsidR="00AE3390" w:rsidRPr="00B3246D" w14:paraId="2BE274E0" w14:textId="6D39B839" w:rsidTr="002355E6">
        <w:tc>
          <w:tcPr>
            <w:tcW w:w="641" w:type="dxa"/>
          </w:tcPr>
          <w:p w14:paraId="7FDD1DA4" w14:textId="77777777" w:rsidR="00AE3390" w:rsidRPr="002355E6" w:rsidRDefault="00AE3390" w:rsidP="001E7107">
            <w:pPr>
              <w:pStyle w:val="ListParagraph"/>
              <w:numPr>
                <w:ilvl w:val="0"/>
                <w:numId w:val="27"/>
              </w:numPr>
              <w:tabs>
                <w:tab w:val="left" w:pos="180"/>
              </w:tabs>
              <w:spacing w:line="240" w:lineRule="auto"/>
              <w:ind w:left="22" w:hanging="142"/>
              <w:rPr>
                <w:sz w:val="16"/>
                <w:szCs w:val="16"/>
              </w:rPr>
            </w:pPr>
          </w:p>
        </w:tc>
        <w:tc>
          <w:tcPr>
            <w:tcW w:w="8083" w:type="dxa"/>
          </w:tcPr>
          <w:p w14:paraId="60C7107E" w14:textId="791CB036" w:rsidR="00AE3390" w:rsidRPr="002355E6" w:rsidRDefault="0042374A" w:rsidP="00AE3390">
            <w:pPr>
              <w:rPr>
                <w:sz w:val="16"/>
                <w:szCs w:val="16"/>
              </w:rPr>
            </w:pPr>
            <w:hyperlink w:anchor="_დიაგრამა_№7" w:history="1">
              <w:r w:rsidR="00AE3390" w:rsidRPr="002355E6">
                <w:rPr>
                  <w:rStyle w:val="Hyperlink"/>
                  <w:color w:val="auto"/>
                  <w:sz w:val="16"/>
                  <w:szCs w:val="16"/>
                  <w:u w:val="none"/>
                </w:rPr>
                <w:t xml:space="preserve">N682 პროგრამის ფარგლებში შემოწმებული ობიექტების რაოდენობა რეგიონების მიხედვით </w:t>
              </w:r>
            </w:hyperlink>
            <w:r w:rsidR="00AE3390" w:rsidRPr="002355E6">
              <w:rPr>
                <w:sz w:val="16"/>
                <w:szCs w:val="16"/>
              </w:rPr>
              <w:t xml:space="preserve"> </w:t>
            </w:r>
          </w:p>
        </w:tc>
        <w:tc>
          <w:tcPr>
            <w:tcW w:w="790" w:type="dxa"/>
          </w:tcPr>
          <w:p w14:paraId="4FD08B9D" w14:textId="01B0B108" w:rsidR="00AE3390" w:rsidRPr="002355E6" w:rsidRDefault="00AE3390" w:rsidP="001F29F5">
            <w:pPr>
              <w:jc w:val="center"/>
              <w:rPr>
                <w:sz w:val="16"/>
                <w:szCs w:val="16"/>
                <w:lang w:val="ka-GE"/>
              </w:rPr>
            </w:pPr>
            <w:r w:rsidRPr="002355E6">
              <w:rPr>
                <w:sz w:val="16"/>
                <w:szCs w:val="16"/>
                <w:lang w:val="ka-GE"/>
              </w:rPr>
              <w:t>2</w:t>
            </w:r>
            <w:r w:rsidR="00700937">
              <w:rPr>
                <w:sz w:val="16"/>
                <w:szCs w:val="16"/>
                <w:lang w:val="ka-GE"/>
              </w:rPr>
              <w:t>1</w:t>
            </w:r>
          </w:p>
        </w:tc>
      </w:tr>
      <w:tr w:rsidR="00AE3390" w:rsidRPr="00B3246D" w14:paraId="7CAA3D65" w14:textId="77777777" w:rsidTr="002355E6">
        <w:tc>
          <w:tcPr>
            <w:tcW w:w="641" w:type="dxa"/>
          </w:tcPr>
          <w:p w14:paraId="18A349C1" w14:textId="77777777" w:rsidR="00AE3390" w:rsidRPr="002355E6" w:rsidRDefault="00AE3390" w:rsidP="001E7107">
            <w:pPr>
              <w:pStyle w:val="ListParagraph"/>
              <w:numPr>
                <w:ilvl w:val="0"/>
                <w:numId w:val="27"/>
              </w:numPr>
              <w:tabs>
                <w:tab w:val="left" w:pos="180"/>
              </w:tabs>
              <w:spacing w:line="240" w:lineRule="auto"/>
              <w:ind w:left="22" w:hanging="142"/>
              <w:rPr>
                <w:sz w:val="16"/>
                <w:szCs w:val="16"/>
              </w:rPr>
            </w:pPr>
          </w:p>
        </w:tc>
        <w:tc>
          <w:tcPr>
            <w:tcW w:w="8083" w:type="dxa"/>
          </w:tcPr>
          <w:p w14:paraId="4B512D94" w14:textId="6D01058E" w:rsidR="00AE3390" w:rsidRPr="002355E6" w:rsidRDefault="00D56958" w:rsidP="00AE3390">
            <w:pPr>
              <w:rPr>
                <w:sz w:val="16"/>
                <w:szCs w:val="16"/>
              </w:rPr>
            </w:pPr>
            <w:r w:rsidRPr="002355E6">
              <w:rPr>
                <w:sz w:val="16"/>
                <w:szCs w:val="16"/>
              </w:rPr>
              <w:t>N</w:t>
            </w:r>
            <w:hyperlink w:anchor="_დიაგრამა_№8" w:history="1">
              <w:r w:rsidR="00AE3390" w:rsidRPr="002355E6">
                <w:rPr>
                  <w:rStyle w:val="Hyperlink"/>
                  <w:color w:val="auto"/>
                  <w:sz w:val="16"/>
                  <w:szCs w:val="16"/>
                  <w:u w:val="none"/>
                </w:rPr>
                <w:t>682 პროგრამით შემოწმებულ ობიექტებზე დაფიქსირებული დარღვევების ფარდობითი სიხშირეები</w:t>
              </w:r>
            </w:hyperlink>
          </w:p>
        </w:tc>
        <w:tc>
          <w:tcPr>
            <w:tcW w:w="790" w:type="dxa"/>
          </w:tcPr>
          <w:p w14:paraId="044E7703" w14:textId="0F816BAC" w:rsidR="00AE3390" w:rsidRPr="002355E6" w:rsidRDefault="00AE3390">
            <w:pPr>
              <w:jc w:val="center"/>
              <w:rPr>
                <w:sz w:val="16"/>
                <w:szCs w:val="16"/>
                <w:lang w:val="ka-GE"/>
              </w:rPr>
            </w:pPr>
            <w:r w:rsidRPr="002355E6">
              <w:rPr>
                <w:sz w:val="16"/>
                <w:szCs w:val="16"/>
                <w:lang w:val="ka-GE"/>
              </w:rPr>
              <w:t>2</w:t>
            </w:r>
            <w:r w:rsidR="00700937">
              <w:rPr>
                <w:sz w:val="16"/>
                <w:szCs w:val="16"/>
                <w:lang w:val="en-GB"/>
              </w:rPr>
              <w:t>2</w:t>
            </w:r>
          </w:p>
        </w:tc>
      </w:tr>
      <w:tr w:rsidR="00AE3390" w:rsidRPr="00B3246D" w14:paraId="0A1AFE63" w14:textId="77777777" w:rsidTr="002355E6">
        <w:tc>
          <w:tcPr>
            <w:tcW w:w="641" w:type="dxa"/>
          </w:tcPr>
          <w:p w14:paraId="2640A67E" w14:textId="77777777" w:rsidR="00AE3390" w:rsidRPr="002355E6" w:rsidRDefault="00AE3390" w:rsidP="001E7107">
            <w:pPr>
              <w:pStyle w:val="ListParagraph"/>
              <w:numPr>
                <w:ilvl w:val="0"/>
                <w:numId w:val="27"/>
              </w:numPr>
              <w:tabs>
                <w:tab w:val="left" w:pos="180"/>
              </w:tabs>
              <w:spacing w:line="240" w:lineRule="auto"/>
              <w:ind w:left="22" w:hanging="142"/>
              <w:rPr>
                <w:sz w:val="16"/>
                <w:szCs w:val="16"/>
              </w:rPr>
            </w:pPr>
          </w:p>
        </w:tc>
        <w:tc>
          <w:tcPr>
            <w:tcW w:w="8083" w:type="dxa"/>
          </w:tcPr>
          <w:p w14:paraId="194004AB" w14:textId="368EF4D0" w:rsidR="00AE3390" w:rsidRPr="002355E6" w:rsidRDefault="0042374A" w:rsidP="00AE3390">
            <w:pPr>
              <w:rPr>
                <w:sz w:val="16"/>
                <w:szCs w:val="16"/>
              </w:rPr>
            </w:pPr>
            <w:hyperlink w:anchor="_დიაგრამა_№9" w:history="1">
              <w:r w:rsidR="00AE3390" w:rsidRPr="002355E6">
                <w:rPr>
                  <w:rStyle w:val="Hyperlink"/>
                  <w:color w:val="auto"/>
                  <w:sz w:val="16"/>
                  <w:szCs w:val="16"/>
                  <w:u w:val="none"/>
                </w:rPr>
                <w:t xml:space="preserve">შრომითი უფლებების მიმართულებით </w:t>
              </w:r>
              <w:r w:rsidR="00D56958" w:rsidRPr="002355E6">
                <w:rPr>
                  <w:rStyle w:val="Hyperlink"/>
                  <w:color w:val="auto"/>
                  <w:sz w:val="16"/>
                  <w:szCs w:val="16"/>
                  <w:u w:val="none"/>
                </w:rPr>
                <w:t>N</w:t>
              </w:r>
              <w:r w:rsidR="00AE3390" w:rsidRPr="002355E6">
                <w:rPr>
                  <w:rStyle w:val="Hyperlink"/>
                  <w:color w:val="auto"/>
                  <w:sz w:val="16"/>
                  <w:szCs w:val="16"/>
                  <w:u w:val="none"/>
                </w:rPr>
                <w:t>682 პროგრამით შემოწმებისას დაფიქსირებული დარღვევები</w:t>
              </w:r>
            </w:hyperlink>
          </w:p>
        </w:tc>
        <w:tc>
          <w:tcPr>
            <w:tcW w:w="790" w:type="dxa"/>
          </w:tcPr>
          <w:p w14:paraId="47FFE63E" w14:textId="73E9993C" w:rsidR="00AE3390" w:rsidRPr="002355E6" w:rsidRDefault="00AE3390">
            <w:pPr>
              <w:jc w:val="center"/>
              <w:rPr>
                <w:sz w:val="16"/>
                <w:szCs w:val="16"/>
                <w:lang w:val="ka-GE"/>
              </w:rPr>
            </w:pPr>
            <w:r w:rsidRPr="002355E6">
              <w:rPr>
                <w:sz w:val="16"/>
                <w:szCs w:val="16"/>
                <w:lang w:val="ka-GE"/>
              </w:rPr>
              <w:t>2</w:t>
            </w:r>
            <w:r w:rsidR="007B4439">
              <w:rPr>
                <w:sz w:val="16"/>
                <w:szCs w:val="16"/>
                <w:lang w:val="en-GB"/>
              </w:rPr>
              <w:t>4</w:t>
            </w:r>
          </w:p>
        </w:tc>
      </w:tr>
      <w:tr w:rsidR="00AE3390" w:rsidRPr="00B3246D" w14:paraId="019C9465" w14:textId="77777777" w:rsidTr="002355E6">
        <w:tc>
          <w:tcPr>
            <w:tcW w:w="641" w:type="dxa"/>
          </w:tcPr>
          <w:p w14:paraId="424C7591" w14:textId="77777777" w:rsidR="00AE3390" w:rsidRPr="002355E6" w:rsidRDefault="00AE3390" w:rsidP="001E7107">
            <w:pPr>
              <w:pStyle w:val="ListParagraph"/>
              <w:numPr>
                <w:ilvl w:val="0"/>
                <w:numId w:val="27"/>
              </w:numPr>
              <w:tabs>
                <w:tab w:val="left" w:pos="180"/>
              </w:tabs>
              <w:spacing w:line="240" w:lineRule="auto"/>
              <w:ind w:left="22" w:hanging="142"/>
              <w:rPr>
                <w:sz w:val="16"/>
                <w:szCs w:val="16"/>
              </w:rPr>
            </w:pPr>
          </w:p>
        </w:tc>
        <w:tc>
          <w:tcPr>
            <w:tcW w:w="8083" w:type="dxa"/>
          </w:tcPr>
          <w:p w14:paraId="0A470EDA" w14:textId="0339BA1F" w:rsidR="00AE3390" w:rsidRPr="002355E6" w:rsidRDefault="0042374A" w:rsidP="00AE3390">
            <w:pPr>
              <w:rPr>
                <w:sz w:val="16"/>
                <w:szCs w:val="16"/>
              </w:rPr>
            </w:pPr>
            <w:hyperlink w:anchor="_დიაგრამა_№10" w:history="1">
              <w:r w:rsidR="00AE3390" w:rsidRPr="002355E6">
                <w:rPr>
                  <w:rStyle w:val="Hyperlink"/>
                  <w:color w:val="auto"/>
                  <w:sz w:val="16"/>
                  <w:szCs w:val="16"/>
                  <w:u w:val="none"/>
                </w:rPr>
                <w:t>სამუშაო ადგილზე დაღუპულთა და დაშავებულთა თანაფარდობა</w:t>
              </w:r>
            </w:hyperlink>
          </w:p>
        </w:tc>
        <w:tc>
          <w:tcPr>
            <w:tcW w:w="790" w:type="dxa"/>
          </w:tcPr>
          <w:p w14:paraId="63116622" w14:textId="46E150BB" w:rsidR="00AE3390" w:rsidRPr="002355E6" w:rsidRDefault="00666CA6">
            <w:pPr>
              <w:jc w:val="center"/>
              <w:rPr>
                <w:sz w:val="16"/>
                <w:szCs w:val="16"/>
                <w:lang w:val="ka-GE"/>
              </w:rPr>
            </w:pPr>
            <w:r w:rsidRPr="002355E6">
              <w:rPr>
                <w:sz w:val="16"/>
                <w:szCs w:val="16"/>
                <w:lang w:val="ka-GE"/>
              </w:rPr>
              <w:t>2</w:t>
            </w:r>
            <w:r w:rsidR="007B4439">
              <w:rPr>
                <w:sz w:val="16"/>
                <w:szCs w:val="16"/>
                <w:lang w:val="en-GB"/>
              </w:rPr>
              <w:t>7</w:t>
            </w:r>
          </w:p>
        </w:tc>
      </w:tr>
      <w:tr w:rsidR="00AE3390" w:rsidRPr="00B3246D" w14:paraId="4751A589" w14:textId="77777777" w:rsidTr="002355E6">
        <w:tc>
          <w:tcPr>
            <w:tcW w:w="641" w:type="dxa"/>
          </w:tcPr>
          <w:p w14:paraId="1A1AB3E9" w14:textId="77777777" w:rsidR="00AE3390" w:rsidRPr="002355E6" w:rsidRDefault="00AE3390" w:rsidP="001E7107">
            <w:pPr>
              <w:pStyle w:val="ListParagraph"/>
              <w:numPr>
                <w:ilvl w:val="0"/>
                <w:numId w:val="27"/>
              </w:numPr>
              <w:tabs>
                <w:tab w:val="left" w:pos="180"/>
              </w:tabs>
              <w:spacing w:line="240" w:lineRule="auto"/>
              <w:ind w:left="22" w:hanging="142"/>
              <w:rPr>
                <w:sz w:val="16"/>
                <w:szCs w:val="16"/>
              </w:rPr>
            </w:pPr>
          </w:p>
        </w:tc>
        <w:tc>
          <w:tcPr>
            <w:tcW w:w="8083" w:type="dxa"/>
          </w:tcPr>
          <w:p w14:paraId="0D74B648" w14:textId="11D3C199" w:rsidR="00AE3390" w:rsidRPr="002355E6" w:rsidRDefault="0042374A" w:rsidP="00D56958">
            <w:pPr>
              <w:rPr>
                <w:sz w:val="16"/>
                <w:szCs w:val="16"/>
              </w:rPr>
            </w:pPr>
            <w:hyperlink w:anchor="_დიაგრამა_№11" w:history="1">
              <w:r w:rsidR="00AE3390" w:rsidRPr="002355E6">
                <w:rPr>
                  <w:rStyle w:val="Hyperlink"/>
                  <w:color w:val="auto"/>
                  <w:sz w:val="16"/>
                  <w:szCs w:val="16"/>
                  <w:u w:val="none"/>
                </w:rPr>
                <w:t>დაღუპულთა და დაშავებულთა რაოდენობა ეკონომიკუირ საქმიანობის სახეების სეკ-2016-ის მიხედვით</w:t>
              </w:r>
            </w:hyperlink>
          </w:p>
        </w:tc>
        <w:tc>
          <w:tcPr>
            <w:tcW w:w="790" w:type="dxa"/>
          </w:tcPr>
          <w:p w14:paraId="5181AA51" w14:textId="60A6119E" w:rsidR="00AE3390" w:rsidRPr="002355E6" w:rsidRDefault="007B49C0">
            <w:pPr>
              <w:jc w:val="center"/>
              <w:rPr>
                <w:sz w:val="16"/>
                <w:szCs w:val="16"/>
              </w:rPr>
            </w:pPr>
            <w:r w:rsidRPr="002355E6">
              <w:rPr>
                <w:sz w:val="16"/>
                <w:szCs w:val="16"/>
                <w:lang w:val="ka-GE"/>
              </w:rPr>
              <w:t>2</w:t>
            </w:r>
            <w:r w:rsidR="007B4439">
              <w:rPr>
                <w:sz w:val="16"/>
                <w:szCs w:val="16"/>
                <w:lang w:val="en-GB"/>
              </w:rPr>
              <w:t>7</w:t>
            </w:r>
          </w:p>
        </w:tc>
      </w:tr>
      <w:tr w:rsidR="00AE3390" w:rsidRPr="00B3246D" w14:paraId="4AF45C82" w14:textId="77777777" w:rsidTr="002355E6">
        <w:tc>
          <w:tcPr>
            <w:tcW w:w="641" w:type="dxa"/>
          </w:tcPr>
          <w:p w14:paraId="2248498B" w14:textId="77777777" w:rsidR="00AE3390" w:rsidRPr="002355E6" w:rsidRDefault="00AE3390" w:rsidP="001E7107">
            <w:pPr>
              <w:pStyle w:val="ListParagraph"/>
              <w:numPr>
                <w:ilvl w:val="0"/>
                <w:numId w:val="27"/>
              </w:numPr>
              <w:tabs>
                <w:tab w:val="left" w:pos="180"/>
              </w:tabs>
              <w:spacing w:line="240" w:lineRule="auto"/>
              <w:ind w:left="22" w:hanging="142"/>
              <w:rPr>
                <w:sz w:val="16"/>
                <w:szCs w:val="16"/>
              </w:rPr>
            </w:pPr>
          </w:p>
        </w:tc>
        <w:tc>
          <w:tcPr>
            <w:tcW w:w="8083" w:type="dxa"/>
          </w:tcPr>
          <w:p w14:paraId="4A3A2BFE" w14:textId="0C5F814B" w:rsidR="00AE3390" w:rsidRPr="002355E6" w:rsidRDefault="0042374A" w:rsidP="00AE3390">
            <w:pPr>
              <w:rPr>
                <w:sz w:val="16"/>
                <w:szCs w:val="16"/>
              </w:rPr>
            </w:pPr>
            <w:hyperlink w:anchor="_დიაგრამა_№12" w:history="1">
              <w:r w:rsidR="00AE3390" w:rsidRPr="002355E6">
                <w:rPr>
                  <w:rStyle w:val="Hyperlink"/>
                  <w:color w:val="auto"/>
                  <w:sz w:val="16"/>
                  <w:szCs w:val="16"/>
                  <w:u w:val="none"/>
                </w:rPr>
                <w:t>რეგიონების მიხედვით სამუშაო ადგილზე დაღუპულთა და დაშავებულთა რაოდებობა</w:t>
              </w:r>
            </w:hyperlink>
          </w:p>
        </w:tc>
        <w:tc>
          <w:tcPr>
            <w:tcW w:w="790" w:type="dxa"/>
          </w:tcPr>
          <w:p w14:paraId="34B68897" w14:textId="7FCE6019" w:rsidR="00AE3390" w:rsidRPr="007B4439" w:rsidRDefault="007B49C0" w:rsidP="007B4439">
            <w:pPr>
              <w:jc w:val="center"/>
              <w:rPr>
                <w:sz w:val="16"/>
                <w:szCs w:val="16"/>
                <w:lang w:val="ka-GE"/>
              </w:rPr>
            </w:pPr>
            <w:r w:rsidRPr="002355E6">
              <w:rPr>
                <w:sz w:val="16"/>
                <w:szCs w:val="16"/>
              </w:rPr>
              <w:t>2</w:t>
            </w:r>
            <w:r w:rsidR="007B4439">
              <w:rPr>
                <w:sz w:val="16"/>
                <w:szCs w:val="16"/>
                <w:lang w:val="ka-GE"/>
              </w:rPr>
              <w:t>8</w:t>
            </w:r>
          </w:p>
        </w:tc>
      </w:tr>
      <w:tr w:rsidR="00886BE7" w:rsidRPr="00B3246D" w14:paraId="5E67583E" w14:textId="77777777" w:rsidTr="002355E6">
        <w:tc>
          <w:tcPr>
            <w:tcW w:w="641" w:type="dxa"/>
          </w:tcPr>
          <w:p w14:paraId="1B8DBB00" w14:textId="77777777" w:rsidR="00886BE7" w:rsidRPr="002355E6" w:rsidRDefault="00886BE7" w:rsidP="001E7107">
            <w:pPr>
              <w:pStyle w:val="ListParagraph"/>
              <w:numPr>
                <w:ilvl w:val="0"/>
                <w:numId w:val="27"/>
              </w:numPr>
              <w:tabs>
                <w:tab w:val="left" w:pos="180"/>
              </w:tabs>
              <w:spacing w:line="240" w:lineRule="auto"/>
              <w:ind w:left="22" w:hanging="142"/>
              <w:rPr>
                <w:sz w:val="16"/>
                <w:szCs w:val="16"/>
              </w:rPr>
            </w:pPr>
          </w:p>
        </w:tc>
        <w:tc>
          <w:tcPr>
            <w:tcW w:w="8083" w:type="dxa"/>
          </w:tcPr>
          <w:p w14:paraId="274BA553" w14:textId="11C46F13" w:rsidR="00886BE7" w:rsidRPr="002355E6" w:rsidRDefault="0042374A" w:rsidP="00702E0E">
            <w:pPr>
              <w:rPr>
                <w:sz w:val="16"/>
                <w:szCs w:val="16"/>
              </w:rPr>
            </w:pPr>
            <w:hyperlink w:anchor="_დიაგრამა_№13" w:history="1">
              <w:r w:rsidR="00886BE7" w:rsidRPr="002355E6">
                <w:rPr>
                  <w:rStyle w:val="Hyperlink"/>
                  <w:color w:val="auto"/>
                  <w:sz w:val="16"/>
                  <w:szCs w:val="16"/>
                  <w:u w:val="none"/>
                </w:rPr>
                <w:t>კლასიფიცირებული საწარმოო უბედური შემთხვევები</w:t>
              </w:r>
            </w:hyperlink>
          </w:p>
        </w:tc>
        <w:tc>
          <w:tcPr>
            <w:tcW w:w="790" w:type="dxa"/>
          </w:tcPr>
          <w:p w14:paraId="1C122F15" w14:textId="2CB53439" w:rsidR="00886BE7" w:rsidRPr="007B4439" w:rsidRDefault="007B4439" w:rsidP="00C56021">
            <w:pPr>
              <w:jc w:val="center"/>
              <w:rPr>
                <w:sz w:val="16"/>
                <w:szCs w:val="16"/>
                <w:lang w:val="ka-GE"/>
              </w:rPr>
            </w:pPr>
            <w:r>
              <w:rPr>
                <w:sz w:val="16"/>
                <w:szCs w:val="16"/>
                <w:lang w:val="ka-GE"/>
              </w:rPr>
              <w:t>29</w:t>
            </w:r>
          </w:p>
        </w:tc>
      </w:tr>
      <w:tr w:rsidR="00886BE7" w:rsidRPr="00B3246D" w14:paraId="4C408C64" w14:textId="77777777" w:rsidTr="002355E6">
        <w:tc>
          <w:tcPr>
            <w:tcW w:w="641" w:type="dxa"/>
          </w:tcPr>
          <w:p w14:paraId="3DB11BC3" w14:textId="77777777" w:rsidR="00886BE7" w:rsidRPr="002355E6" w:rsidRDefault="00886BE7" w:rsidP="001E7107">
            <w:pPr>
              <w:pStyle w:val="ListParagraph"/>
              <w:numPr>
                <w:ilvl w:val="0"/>
                <w:numId w:val="27"/>
              </w:numPr>
              <w:tabs>
                <w:tab w:val="left" w:pos="180"/>
              </w:tabs>
              <w:spacing w:line="240" w:lineRule="auto"/>
              <w:ind w:left="22" w:hanging="142"/>
              <w:rPr>
                <w:sz w:val="16"/>
                <w:szCs w:val="16"/>
              </w:rPr>
            </w:pPr>
          </w:p>
        </w:tc>
        <w:tc>
          <w:tcPr>
            <w:tcW w:w="8083" w:type="dxa"/>
          </w:tcPr>
          <w:p w14:paraId="4E82EE7E" w14:textId="48215D57" w:rsidR="00886BE7" w:rsidRPr="002355E6" w:rsidRDefault="0042374A" w:rsidP="00702E0E">
            <w:pPr>
              <w:rPr>
                <w:sz w:val="16"/>
                <w:szCs w:val="16"/>
              </w:rPr>
            </w:pPr>
            <w:hyperlink w:anchor="_დიაგრამა_№14" w:history="1">
              <w:r w:rsidR="00886BE7" w:rsidRPr="002355E6">
                <w:rPr>
                  <w:rStyle w:val="Hyperlink"/>
                  <w:color w:val="auto"/>
                  <w:sz w:val="16"/>
                  <w:szCs w:val="16"/>
                  <w:u w:val="none"/>
                </w:rPr>
                <w:t>დაზიანებათა ტიპების ფარდობითი სიხშირეები</w:t>
              </w:r>
            </w:hyperlink>
          </w:p>
        </w:tc>
        <w:tc>
          <w:tcPr>
            <w:tcW w:w="790" w:type="dxa"/>
          </w:tcPr>
          <w:p w14:paraId="10042BC5" w14:textId="6BD4FB5D" w:rsidR="00886BE7" w:rsidRPr="007B4439" w:rsidRDefault="007B4439" w:rsidP="00C56021">
            <w:pPr>
              <w:jc w:val="center"/>
              <w:rPr>
                <w:sz w:val="16"/>
                <w:szCs w:val="16"/>
                <w:lang w:val="ka-GE"/>
              </w:rPr>
            </w:pPr>
            <w:r>
              <w:rPr>
                <w:sz w:val="16"/>
                <w:szCs w:val="16"/>
                <w:lang w:val="ka-GE"/>
              </w:rPr>
              <w:t>30</w:t>
            </w:r>
          </w:p>
        </w:tc>
      </w:tr>
      <w:tr w:rsidR="00886BE7" w:rsidRPr="00B3246D" w14:paraId="1313591F" w14:textId="77777777" w:rsidTr="002355E6">
        <w:tc>
          <w:tcPr>
            <w:tcW w:w="641" w:type="dxa"/>
          </w:tcPr>
          <w:p w14:paraId="4463D0F8" w14:textId="77777777" w:rsidR="00886BE7" w:rsidRPr="002355E6" w:rsidRDefault="00886BE7" w:rsidP="001E7107">
            <w:pPr>
              <w:pStyle w:val="ListParagraph"/>
              <w:numPr>
                <w:ilvl w:val="0"/>
                <w:numId w:val="27"/>
              </w:numPr>
              <w:tabs>
                <w:tab w:val="left" w:pos="180"/>
              </w:tabs>
              <w:spacing w:line="240" w:lineRule="auto"/>
              <w:ind w:left="22" w:hanging="142"/>
              <w:rPr>
                <w:sz w:val="16"/>
                <w:szCs w:val="16"/>
              </w:rPr>
            </w:pPr>
          </w:p>
        </w:tc>
        <w:tc>
          <w:tcPr>
            <w:tcW w:w="8083" w:type="dxa"/>
          </w:tcPr>
          <w:p w14:paraId="44548399" w14:textId="77040238" w:rsidR="00886BE7" w:rsidRPr="002355E6" w:rsidRDefault="0042374A" w:rsidP="00702E0E">
            <w:pPr>
              <w:rPr>
                <w:sz w:val="16"/>
                <w:szCs w:val="16"/>
              </w:rPr>
            </w:pPr>
            <w:hyperlink w:anchor="_დიაგრამა_№15" w:history="1">
              <w:r w:rsidR="00886BE7" w:rsidRPr="002355E6">
                <w:rPr>
                  <w:rStyle w:val="Hyperlink"/>
                  <w:color w:val="auto"/>
                  <w:sz w:val="16"/>
                  <w:szCs w:val="16"/>
                  <w:u w:val="none"/>
                </w:rPr>
                <w:t>საწარმოო ინციდენტთა რაოდენობა დასაქმებულთა ასაკის მიხედვით</w:t>
              </w:r>
            </w:hyperlink>
          </w:p>
        </w:tc>
        <w:tc>
          <w:tcPr>
            <w:tcW w:w="790" w:type="dxa"/>
          </w:tcPr>
          <w:p w14:paraId="794965B0" w14:textId="4EAB7F19" w:rsidR="00886BE7" w:rsidRPr="007B4439" w:rsidRDefault="007B49C0" w:rsidP="007B4439">
            <w:pPr>
              <w:jc w:val="center"/>
              <w:rPr>
                <w:sz w:val="16"/>
                <w:szCs w:val="16"/>
                <w:lang w:val="ka-GE"/>
              </w:rPr>
            </w:pPr>
            <w:r w:rsidRPr="002355E6">
              <w:rPr>
                <w:sz w:val="16"/>
                <w:szCs w:val="16"/>
              </w:rPr>
              <w:t>3</w:t>
            </w:r>
            <w:r w:rsidR="007B4439">
              <w:rPr>
                <w:sz w:val="16"/>
                <w:szCs w:val="16"/>
                <w:lang w:val="ka-GE"/>
              </w:rPr>
              <w:t>0</w:t>
            </w:r>
          </w:p>
        </w:tc>
      </w:tr>
      <w:tr w:rsidR="00886BE7" w:rsidRPr="00B3246D" w14:paraId="06240F6C" w14:textId="77777777" w:rsidTr="002355E6">
        <w:tc>
          <w:tcPr>
            <w:tcW w:w="641" w:type="dxa"/>
          </w:tcPr>
          <w:p w14:paraId="684EA724" w14:textId="77777777" w:rsidR="00886BE7" w:rsidRPr="002355E6" w:rsidRDefault="00886BE7" w:rsidP="001E7107">
            <w:pPr>
              <w:pStyle w:val="ListParagraph"/>
              <w:numPr>
                <w:ilvl w:val="0"/>
                <w:numId w:val="27"/>
              </w:numPr>
              <w:tabs>
                <w:tab w:val="left" w:pos="180"/>
              </w:tabs>
              <w:spacing w:line="240" w:lineRule="auto"/>
              <w:ind w:left="22" w:hanging="142"/>
              <w:rPr>
                <w:sz w:val="16"/>
                <w:szCs w:val="16"/>
              </w:rPr>
            </w:pPr>
          </w:p>
        </w:tc>
        <w:tc>
          <w:tcPr>
            <w:tcW w:w="8083" w:type="dxa"/>
          </w:tcPr>
          <w:p w14:paraId="2C6F08B7" w14:textId="7FA2274C" w:rsidR="00886BE7" w:rsidRPr="002355E6" w:rsidRDefault="0042374A" w:rsidP="00702E0E">
            <w:pPr>
              <w:rPr>
                <w:sz w:val="16"/>
                <w:szCs w:val="16"/>
              </w:rPr>
            </w:pPr>
            <w:hyperlink w:anchor="_დიაგრამა_№16" w:history="1">
              <w:r w:rsidR="00886BE7" w:rsidRPr="002355E6">
                <w:rPr>
                  <w:rStyle w:val="Hyperlink"/>
                  <w:color w:val="auto"/>
                  <w:sz w:val="16"/>
                  <w:szCs w:val="16"/>
                  <w:u w:val="none"/>
                </w:rPr>
                <w:t>საწარმოო ინციდენტების რაოდენობა დასაქმებულთა  სამუშაო გამოცდილების მიხედვით</w:t>
              </w:r>
            </w:hyperlink>
          </w:p>
        </w:tc>
        <w:tc>
          <w:tcPr>
            <w:tcW w:w="790" w:type="dxa"/>
          </w:tcPr>
          <w:p w14:paraId="3AAE18E4" w14:textId="355590AE" w:rsidR="00886BE7" w:rsidRPr="007B4439" w:rsidRDefault="007B49C0" w:rsidP="007B4439">
            <w:pPr>
              <w:jc w:val="center"/>
              <w:rPr>
                <w:sz w:val="16"/>
                <w:szCs w:val="16"/>
                <w:lang w:val="ka-GE"/>
              </w:rPr>
            </w:pPr>
            <w:r w:rsidRPr="002355E6">
              <w:rPr>
                <w:sz w:val="16"/>
                <w:szCs w:val="16"/>
              </w:rPr>
              <w:t>3</w:t>
            </w:r>
            <w:r w:rsidR="007B4439">
              <w:rPr>
                <w:sz w:val="16"/>
                <w:szCs w:val="16"/>
                <w:lang w:val="ka-GE"/>
              </w:rPr>
              <w:t>1</w:t>
            </w:r>
          </w:p>
        </w:tc>
      </w:tr>
      <w:tr w:rsidR="00886BE7" w:rsidRPr="00B3246D" w14:paraId="14B9B92F" w14:textId="77777777" w:rsidTr="002355E6">
        <w:tc>
          <w:tcPr>
            <w:tcW w:w="641" w:type="dxa"/>
          </w:tcPr>
          <w:p w14:paraId="307055DC" w14:textId="77777777" w:rsidR="00886BE7" w:rsidRPr="002355E6" w:rsidRDefault="00886BE7" w:rsidP="001E7107">
            <w:pPr>
              <w:pStyle w:val="ListParagraph"/>
              <w:numPr>
                <w:ilvl w:val="0"/>
                <w:numId w:val="27"/>
              </w:numPr>
              <w:tabs>
                <w:tab w:val="left" w:pos="180"/>
              </w:tabs>
              <w:spacing w:line="240" w:lineRule="auto"/>
              <w:ind w:left="22" w:hanging="142"/>
              <w:rPr>
                <w:sz w:val="16"/>
                <w:szCs w:val="16"/>
              </w:rPr>
            </w:pPr>
          </w:p>
        </w:tc>
        <w:tc>
          <w:tcPr>
            <w:tcW w:w="8083" w:type="dxa"/>
          </w:tcPr>
          <w:p w14:paraId="609AB887" w14:textId="24A0482F" w:rsidR="00886BE7" w:rsidRPr="002355E6" w:rsidRDefault="0042374A" w:rsidP="00702E0E">
            <w:pPr>
              <w:rPr>
                <w:sz w:val="16"/>
                <w:szCs w:val="16"/>
              </w:rPr>
            </w:pPr>
            <w:hyperlink w:anchor="_დიაგრამა_№17" w:history="1">
              <w:r w:rsidR="00886BE7" w:rsidRPr="002355E6">
                <w:rPr>
                  <w:rStyle w:val="Hyperlink"/>
                  <w:color w:val="auto"/>
                  <w:sz w:val="16"/>
                  <w:szCs w:val="16"/>
                  <w:u w:val="none"/>
                </w:rPr>
                <w:t>საწარმოო უბედური შემთხვევის შედეგად დაღუპულთა რაოდენობა  ასაკისა და სამუშაო გაცდილებისა მიხედვით</w:t>
              </w:r>
            </w:hyperlink>
          </w:p>
        </w:tc>
        <w:tc>
          <w:tcPr>
            <w:tcW w:w="790" w:type="dxa"/>
          </w:tcPr>
          <w:p w14:paraId="2AA60A8E" w14:textId="64A23CDD" w:rsidR="00886BE7" w:rsidRPr="007B4439" w:rsidRDefault="007B49C0" w:rsidP="007B4439">
            <w:pPr>
              <w:jc w:val="center"/>
              <w:rPr>
                <w:sz w:val="16"/>
                <w:szCs w:val="16"/>
                <w:lang w:val="ka-GE"/>
              </w:rPr>
            </w:pPr>
            <w:r w:rsidRPr="002355E6">
              <w:rPr>
                <w:sz w:val="16"/>
                <w:szCs w:val="16"/>
              </w:rPr>
              <w:t>3</w:t>
            </w:r>
            <w:r w:rsidR="007B4439">
              <w:rPr>
                <w:sz w:val="16"/>
                <w:szCs w:val="16"/>
                <w:lang w:val="ka-GE"/>
              </w:rPr>
              <w:t>1</w:t>
            </w:r>
          </w:p>
        </w:tc>
      </w:tr>
      <w:tr w:rsidR="00886BE7" w:rsidRPr="00B3246D" w14:paraId="120B5886" w14:textId="77777777" w:rsidTr="002355E6">
        <w:tc>
          <w:tcPr>
            <w:tcW w:w="641" w:type="dxa"/>
          </w:tcPr>
          <w:p w14:paraId="3402077B" w14:textId="77777777" w:rsidR="00886BE7" w:rsidRPr="002355E6" w:rsidRDefault="00886BE7" w:rsidP="001E7107">
            <w:pPr>
              <w:pStyle w:val="ListParagraph"/>
              <w:numPr>
                <w:ilvl w:val="0"/>
                <w:numId w:val="27"/>
              </w:numPr>
              <w:tabs>
                <w:tab w:val="left" w:pos="180"/>
              </w:tabs>
              <w:spacing w:line="240" w:lineRule="auto"/>
              <w:ind w:left="22" w:hanging="142"/>
              <w:rPr>
                <w:sz w:val="16"/>
                <w:szCs w:val="16"/>
              </w:rPr>
            </w:pPr>
          </w:p>
        </w:tc>
        <w:tc>
          <w:tcPr>
            <w:tcW w:w="8083" w:type="dxa"/>
          </w:tcPr>
          <w:p w14:paraId="4CE5D77E" w14:textId="274CE850" w:rsidR="00886BE7" w:rsidRPr="002355E6" w:rsidRDefault="0042374A" w:rsidP="00702E0E">
            <w:pPr>
              <w:rPr>
                <w:sz w:val="16"/>
                <w:szCs w:val="16"/>
              </w:rPr>
            </w:pPr>
            <w:hyperlink w:anchor="_დიაგრამა_№18" w:history="1">
              <w:r w:rsidR="00886BE7" w:rsidRPr="002355E6">
                <w:rPr>
                  <w:rStyle w:val="Hyperlink"/>
                  <w:color w:val="auto"/>
                  <w:sz w:val="16"/>
                  <w:szCs w:val="16"/>
                  <w:u w:val="none"/>
                </w:rPr>
                <w:t>პარეტოს დიაგრამა</w:t>
              </w:r>
            </w:hyperlink>
          </w:p>
        </w:tc>
        <w:tc>
          <w:tcPr>
            <w:tcW w:w="790" w:type="dxa"/>
          </w:tcPr>
          <w:p w14:paraId="2888E680" w14:textId="334A4807" w:rsidR="00886BE7" w:rsidRPr="002355E6" w:rsidRDefault="007B4439" w:rsidP="00C56021">
            <w:pPr>
              <w:jc w:val="center"/>
              <w:rPr>
                <w:sz w:val="16"/>
                <w:szCs w:val="16"/>
              </w:rPr>
            </w:pPr>
            <w:r>
              <w:rPr>
                <w:sz w:val="16"/>
                <w:szCs w:val="16"/>
              </w:rPr>
              <w:t>34</w:t>
            </w:r>
          </w:p>
        </w:tc>
      </w:tr>
      <w:tr w:rsidR="00886BE7" w:rsidRPr="00B3246D" w14:paraId="3C09DF08" w14:textId="77777777" w:rsidTr="002355E6">
        <w:tc>
          <w:tcPr>
            <w:tcW w:w="641" w:type="dxa"/>
          </w:tcPr>
          <w:p w14:paraId="058FB6B7" w14:textId="77777777" w:rsidR="00886BE7" w:rsidRPr="002355E6" w:rsidRDefault="00886BE7" w:rsidP="001E7107">
            <w:pPr>
              <w:pStyle w:val="ListParagraph"/>
              <w:numPr>
                <w:ilvl w:val="0"/>
                <w:numId w:val="27"/>
              </w:numPr>
              <w:tabs>
                <w:tab w:val="left" w:pos="180"/>
              </w:tabs>
              <w:spacing w:line="240" w:lineRule="auto"/>
              <w:ind w:left="22" w:hanging="142"/>
              <w:rPr>
                <w:sz w:val="16"/>
                <w:szCs w:val="16"/>
              </w:rPr>
            </w:pPr>
          </w:p>
        </w:tc>
        <w:tc>
          <w:tcPr>
            <w:tcW w:w="8083" w:type="dxa"/>
          </w:tcPr>
          <w:p w14:paraId="75614359" w14:textId="474C7244" w:rsidR="00886BE7" w:rsidRPr="002355E6" w:rsidRDefault="0042374A" w:rsidP="00702E0E">
            <w:pPr>
              <w:rPr>
                <w:sz w:val="16"/>
                <w:szCs w:val="16"/>
              </w:rPr>
            </w:pPr>
            <w:hyperlink w:anchor="_დიაგრამა_№19" w:history="1">
              <w:r w:rsidR="00886BE7" w:rsidRPr="002355E6">
                <w:rPr>
                  <w:rStyle w:val="Hyperlink"/>
                  <w:color w:val="auto"/>
                  <w:sz w:val="16"/>
                  <w:szCs w:val="16"/>
                  <w:u w:val="none"/>
                </w:rPr>
                <w:t>სამუშაო ადგილზე დაღუპულთა და დაშავებულთა  რაოდენობები 2018-2019 წლებში</w:t>
              </w:r>
            </w:hyperlink>
          </w:p>
        </w:tc>
        <w:tc>
          <w:tcPr>
            <w:tcW w:w="790" w:type="dxa"/>
          </w:tcPr>
          <w:p w14:paraId="2F61A85E" w14:textId="2EEB58B8" w:rsidR="00886BE7" w:rsidRPr="002355E6" w:rsidRDefault="007B4439" w:rsidP="00C56021">
            <w:pPr>
              <w:jc w:val="center"/>
              <w:rPr>
                <w:sz w:val="16"/>
                <w:szCs w:val="16"/>
              </w:rPr>
            </w:pPr>
            <w:r>
              <w:rPr>
                <w:sz w:val="16"/>
                <w:szCs w:val="16"/>
              </w:rPr>
              <w:t>35</w:t>
            </w:r>
          </w:p>
        </w:tc>
      </w:tr>
      <w:tr w:rsidR="00886BE7" w:rsidRPr="00B3246D" w14:paraId="594B6615" w14:textId="77777777" w:rsidTr="002355E6">
        <w:tc>
          <w:tcPr>
            <w:tcW w:w="641" w:type="dxa"/>
          </w:tcPr>
          <w:p w14:paraId="61BE05C7" w14:textId="77777777" w:rsidR="00886BE7" w:rsidRPr="002355E6" w:rsidRDefault="00886BE7" w:rsidP="001E7107">
            <w:pPr>
              <w:pStyle w:val="ListParagraph"/>
              <w:numPr>
                <w:ilvl w:val="0"/>
                <w:numId w:val="27"/>
              </w:numPr>
              <w:tabs>
                <w:tab w:val="left" w:pos="180"/>
              </w:tabs>
              <w:spacing w:line="240" w:lineRule="auto"/>
              <w:ind w:left="22" w:hanging="142"/>
              <w:rPr>
                <w:sz w:val="16"/>
                <w:szCs w:val="16"/>
              </w:rPr>
            </w:pPr>
          </w:p>
        </w:tc>
        <w:tc>
          <w:tcPr>
            <w:tcW w:w="8083" w:type="dxa"/>
          </w:tcPr>
          <w:p w14:paraId="51F09542" w14:textId="075977EE" w:rsidR="00886BE7" w:rsidRPr="002355E6" w:rsidRDefault="0042374A" w:rsidP="00702E0E">
            <w:pPr>
              <w:rPr>
                <w:sz w:val="16"/>
                <w:szCs w:val="16"/>
              </w:rPr>
            </w:pPr>
            <w:hyperlink w:anchor="_დიაგრამა_№20" w:history="1">
              <w:r w:rsidR="00886BE7" w:rsidRPr="002355E6">
                <w:rPr>
                  <w:rStyle w:val="Hyperlink"/>
                  <w:color w:val="auto"/>
                  <w:sz w:val="16"/>
                  <w:szCs w:val="16"/>
                  <w:u w:val="none"/>
                </w:rPr>
                <w:t>2018-2019 წლებში ყოველ 100 ათას დასაქმებულზე საწარმოო უბედური შემთხვევის შედეგად დაღუპულთა და დაშავებულთა რაოდენობა</w:t>
              </w:r>
            </w:hyperlink>
          </w:p>
        </w:tc>
        <w:tc>
          <w:tcPr>
            <w:tcW w:w="790" w:type="dxa"/>
          </w:tcPr>
          <w:p w14:paraId="159AE962" w14:textId="407D66B1" w:rsidR="00886BE7" w:rsidRPr="002355E6" w:rsidRDefault="007B4439" w:rsidP="00C56021">
            <w:pPr>
              <w:jc w:val="center"/>
              <w:rPr>
                <w:sz w:val="16"/>
                <w:szCs w:val="16"/>
              </w:rPr>
            </w:pPr>
            <w:r>
              <w:rPr>
                <w:sz w:val="16"/>
                <w:szCs w:val="16"/>
              </w:rPr>
              <w:t>36</w:t>
            </w:r>
          </w:p>
        </w:tc>
      </w:tr>
      <w:tr w:rsidR="00886BE7" w:rsidRPr="00B3246D" w14:paraId="679F0611" w14:textId="77777777" w:rsidTr="002355E6">
        <w:tc>
          <w:tcPr>
            <w:tcW w:w="641" w:type="dxa"/>
          </w:tcPr>
          <w:p w14:paraId="3C9810D7" w14:textId="77777777" w:rsidR="00886BE7" w:rsidRPr="002355E6" w:rsidRDefault="00886BE7" w:rsidP="001E7107">
            <w:pPr>
              <w:pStyle w:val="ListParagraph"/>
              <w:numPr>
                <w:ilvl w:val="0"/>
                <w:numId w:val="27"/>
              </w:numPr>
              <w:tabs>
                <w:tab w:val="left" w:pos="180"/>
              </w:tabs>
              <w:spacing w:line="240" w:lineRule="auto"/>
              <w:ind w:left="22" w:hanging="142"/>
              <w:rPr>
                <w:sz w:val="16"/>
                <w:szCs w:val="16"/>
              </w:rPr>
            </w:pPr>
          </w:p>
        </w:tc>
        <w:tc>
          <w:tcPr>
            <w:tcW w:w="8083" w:type="dxa"/>
          </w:tcPr>
          <w:p w14:paraId="30CAE072" w14:textId="7CFE2175" w:rsidR="00886BE7" w:rsidRPr="002355E6" w:rsidRDefault="0042374A" w:rsidP="00702E0E">
            <w:pPr>
              <w:rPr>
                <w:sz w:val="16"/>
                <w:szCs w:val="16"/>
              </w:rPr>
            </w:pPr>
            <w:hyperlink w:anchor="_დიაგრამა_№21" w:history="1">
              <w:r w:rsidR="00886BE7" w:rsidRPr="002355E6">
                <w:rPr>
                  <w:rStyle w:val="Hyperlink"/>
                  <w:color w:val="auto"/>
                  <w:sz w:val="16"/>
                  <w:szCs w:val="16"/>
                  <w:u w:val="none"/>
                </w:rPr>
                <w:t>სერტიფიცირებულ შრომის უსაფრთხოების სპეციალისტთა რაოდენობა სქესობრივ ჭრილში</w:t>
              </w:r>
            </w:hyperlink>
          </w:p>
        </w:tc>
        <w:tc>
          <w:tcPr>
            <w:tcW w:w="790" w:type="dxa"/>
          </w:tcPr>
          <w:p w14:paraId="7211552B" w14:textId="33B11696" w:rsidR="00886BE7" w:rsidRPr="002355E6" w:rsidRDefault="007B49C0">
            <w:pPr>
              <w:jc w:val="center"/>
              <w:rPr>
                <w:sz w:val="16"/>
                <w:szCs w:val="16"/>
                <w:lang w:val="ka-GE"/>
              </w:rPr>
            </w:pPr>
            <w:r w:rsidRPr="002355E6">
              <w:rPr>
                <w:sz w:val="16"/>
                <w:szCs w:val="16"/>
              </w:rPr>
              <w:t>3</w:t>
            </w:r>
            <w:r w:rsidR="007B4439">
              <w:rPr>
                <w:sz w:val="16"/>
                <w:szCs w:val="16"/>
                <w:lang w:val="en-GB"/>
              </w:rPr>
              <w:t>7</w:t>
            </w:r>
          </w:p>
        </w:tc>
      </w:tr>
      <w:tr w:rsidR="00886BE7" w:rsidRPr="00B3246D" w14:paraId="0BDBCF96" w14:textId="77777777" w:rsidTr="002355E6">
        <w:tc>
          <w:tcPr>
            <w:tcW w:w="641" w:type="dxa"/>
          </w:tcPr>
          <w:p w14:paraId="5AB89909" w14:textId="77777777" w:rsidR="00886BE7" w:rsidRPr="002355E6" w:rsidRDefault="00886BE7" w:rsidP="001E7107">
            <w:pPr>
              <w:pStyle w:val="ListParagraph"/>
              <w:numPr>
                <w:ilvl w:val="0"/>
                <w:numId w:val="27"/>
              </w:numPr>
              <w:tabs>
                <w:tab w:val="left" w:pos="180"/>
              </w:tabs>
              <w:spacing w:line="240" w:lineRule="auto"/>
              <w:ind w:left="22" w:hanging="142"/>
              <w:rPr>
                <w:sz w:val="16"/>
                <w:szCs w:val="16"/>
              </w:rPr>
            </w:pPr>
          </w:p>
        </w:tc>
        <w:tc>
          <w:tcPr>
            <w:tcW w:w="8083" w:type="dxa"/>
          </w:tcPr>
          <w:p w14:paraId="76D3C675" w14:textId="1323F2E1" w:rsidR="00886BE7" w:rsidRPr="002355E6" w:rsidRDefault="0042374A" w:rsidP="00702E0E">
            <w:pPr>
              <w:rPr>
                <w:sz w:val="16"/>
                <w:szCs w:val="16"/>
              </w:rPr>
            </w:pPr>
            <w:hyperlink w:anchor="_დიაგრამა_№22" w:history="1">
              <w:r w:rsidR="00886BE7" w:rsidRPr="002355E6">
                <w:rPr>
                  <w:rStyle w:val="Hyperlink"/>
                  <w:color w:val="auto"/>
                  <w:sz w:val="16"/>
                  <w:szCs w:val="16"/>
                  <w:u w:val="none"/>
                </w:rPr>
                <w:t>სერტიფიცირებულ შრომის უსაფრთხოების სპეციალისტთა რაოდენობა  სწავლების განმახორციელებელი ორგანიზაციების შესაბამისად</w:t>
              </w:r>
            </w:hyperlink>
          </w:p>
        </w:tc>
        <w:tc>
          <w:tcPr>
            <w:tcW w:w="790" w:type="dxa"/>
          </w:tcPr>
          <w:p w14:paraId="35716EB1" w14:textId="73A655D9" w:rsidR="00886BE7" w:rsidRPr="002355E6" w:rsidRDefault="007B4439" w:rsidP="00C56021">
            <w:pPr>
              <w:jc w:val="center"/>
              <w:rPr>
                <w:sz w:val="16"/>
                <w:szCs w:val="16"/>
                <w:lang w:val="ka-GE"/>
              </w:rPr>
            </w:pPr>
            <w:r>
              <w:rPr>
                <w:sz w:val="16"/>
                <w:szCs w:val="16"/>
                <w:lang w:val="en-GB"/>
              </w:rPr>
              <w:t>38</w:t>
            </w:r>
          </w:p>
        </w:tc>
      </w:tr>
      <w:tr w:rsidR="00886BE7" w:rsidRPr="00B3246D" w14:paraId="5A4E0D87" w14:textId="77777777" w:rsidTr="002355E6">
        <w:tc>
          <w:tcPr>
            <w:tcW w:w="641" w:type="dxa"/>
          </w:tcPr>
          <w:p w14:paraId="35B016DE" w14:textId="77777777" w:rsidR="00886BE7" w:rsidRPr="002355E6" w:rsidRDefault="00886BE7" w:rsidP="001E7107">
            <w:pPr>
              <w:pStyle w:val="ListParagraph"/>
              <w:numPr>
                <w:ilvl w:val="0"/>
                <w:numId w:val="27"/>
              </w:numPr>
              <w:tabs>
                <w:tab w:val="left" w:pos="180"/>
              </w:tabs>
              <w:spacing w:line="240" w:lineRule="auto"/>
              <w:ind w:left="22" w:hanging="142"/>
              <w:rPr>
                <w:sz w:val="16"/>
                <w:szCs w:val="16"/>
              </w:rPr>
            </w:pPr>
          </w:p>
        </w:tc>
        <w:tc>
          <w:tcPr>
            <w:tcW w:w="8083" w:type="dxa"/>
          </w:tcPr>
          <w:p w14:paraId="3F6A1346" w14:textId="3B48299D" w:rsidR="00886BE7" w:rsidRPr="002355E6" w:rsidRDefault="0042374A" w:rsidP="00702E0E">
            <w:pPr>
              <w:rPr>
                <w:sz w:val="16"/>
                <w:szCs w:val="16"/>
              </w:rPr>
            </w:pPr>
            <w:hyperlink w:anchor="_დიაგრამა_№23" w:history="1">
              <w:r w:rsidR="00886BE7" w:rsidRPr="002355E6">
                <w:rPr>
                  <w:rStyle w:val="Hyperlink"/>
                  <w:color w:val="auto"/>
                  <w:sz w:val="16"/>
                  <w:szCs w:val="16"/>
                  <w:u w:val="none"/>
                </w:rPr>
                <w:t>საქართველოს სატელევიზიო გადაცემებში დეპარტამენტის უფროსისა და თანამშრომელთა მონაწილეობა შრომის უსაფრთხოების საკითხებთან დაკავშირებით, რაოდენობრივად</w:t>
              </w:r>
            </w:hyperlink>
          </w:p>
        </w:tc>
        <w:tc>
          <w:tcPr>
            <w:tcW w:w="790" w:type="dxa"/>
          </w:tcPr>
          <w:p w14:paraId="637228FD" w14:textId="6652D067" w:rsidR="00886BE7" w:rsidRPr="002355E6" w:rsidRDefault="00B429A8" w:rsidP="007B49C0">
            <w:pPr>
              <w:jc w:val="center"/>
              <w:rPr>
                <w:sz w:val="16"/>
                <w:szCs w:val="16"/>
                <w:lang w:val="ka-GE"/>
              </w:rPr>
            </w:pPr>
            <w:r w:rsidRPr="002355E6">
              <w:rPr>
                <w:sz w:val="16"/>
                <w:szCs w:val="16"/>
              </w:rPr>
              <w:t>5</w:t>
            </w:r>
            <w:r w:rsidR="007B4439">
              <w:rPr>
                <w:sz w:val="16"/>
                <w:szCs w:val="16"/>
                <w:lang w:val="en-GB"/>
              </w:rPr>
              <w:t>4</w:t>
            </w:r>
          </w:p>
        </w:tc>
      </w:tr>
      <w:tr w:rsidR="00886BE7" w:rsidRPr="00B3246D" w14:paraId="242A5152" w14:textId="77777777" w:rsidTr="002355E6">
        <w:tc>
          <w:tcPr>
            <w:tcW w:w="641" w:type="dxa"/>
          </w:tcPr>
          <w:p w14:paraId="7F69E0FC" w14:textId="77777777" w:rsidR="00886BE7" w:rsidRPr="002355E6" w:rsidRDefault="00886BE7" w:rsidP="001E7107">
            <w:pPr>
              <w:pStyle w:val="ListParagraph"/>
              <w:numPr>
                <w:ilvl w:val="0"/>
                <w:numId w:val="27"/>
              </w:numPr>
              <w:tabs>
                <w:tab w:val="left" w:pos="180"/>
              </w:tabs>
              <w:spacing w:line="240" w:lineRule="auto"/>
              <w:ind w:left="22" w:hanging="142"/>
              <w:rPr>
                <w:sz w:val="16"/>
                <w:szCs w:val="16"/>
              </w:rPr>
            </w:pPr>
          </w:p>
        </w:tc>
        <w:tc>
          <w:tcPr>
            <w:tcW w:w="8083" w:type="dxa"/>
          </w:tcPr>
          <w:p w14:paraId="1BE927CC" w14:textId="4C9EC1BE" w:rsidR="00886BE7" w:rsidRPr="002355E6" w:rsidRDefault="0042374A" w:rsidP="00702E0E">
            <w:pPr>
              <w:rPr>
                <w:sz w:val="16"/>
                <w:szCs w:val="16"/>
              </w:rPr>
            </w:pPr>
            <w:hyperlink w:anchor="_დიაგრამა_№24" w:history="1">
              <w:r w:rsidR="00886BE7" w:rsidRPr="002355E6">
                <w:rPr>
                  <w:rStyle w:val="Hyperlink"/>
                  <w:color w:val="auto"/>
                  <w:sz w:val="16"/>
                  <w:szCs w:val="16"/>
                  <w:u w:val="none"/>
                </w:rPr>
                <w:t>შრომის უსაფრთხოების საკითხებთან დაკავშირებით პრესის სხვადასხვა  წარმომადგენელთან  ჩაწერილ ინტერვიუთა რაოდენობა</w:t>
              </w:r>
            </w:hyperlink>
          </w:p>
        </w:tc>
        <w:tc>
          <w:tcPr>
            <w:tcW w:w="790" w:type="dxa"/>
          </w:tcPr>
          <w:p w14:paraId="5AA88783" w14:textId="321DF772" w:rsidR="00886BE7" w:rsidRPr="002355E6" w:rsidRDefault="007B49C0" w:rsidP="00C56021">
            <w:pPr>
              <w:jc w:val="center"/>
              <w:rPr>
                <w:sz w:val="16"/>
                <w:szCs w:val="16"/>
              </w:rPr>
            </w:pPr>
            <w:r w:rsidRPr="002355E6">
              <w:rPr>
                <w:sz w:val="16"/>
                <w:szCs w:val="16"/>
              </w:rPr>
              <w:t>5</w:t>
            </w:r>
            <w:r w:rsidR="00AC13BD" w:rsidRPr="002355E6">
              <w:rPr>
                <w:sz w:val="16"/>
                <w:szCs w:val="16"/>
              </w:rPr>
              <w:t>4</w:t>
            </w:r>
          </w:p>
        </w:tc>
      </w:tr>
      <w:tr w:rsidR="00886BE7" w:rsidRPr="00B3246D" w14:paraId="3424907F" w14:textId="77777777" w:rsidTr="002355E6">
        <w:tc>
          <w:tcPr>
            <w:tcW w:w="9514" w:type="dxa"/>
            <w:gridSpan w:val="3"/>
          </w:tcPr>
          <w:p w14:paraId="1E94238D" w14:textId="2C748789" w:rsidR="00886BE7" w:rsidRPr="002355E6" w:rsidRDefault="00886BE7" w:rsidP="00C56021">
            <w:pPr>
              <w:jc w:val="center"/>
              <w:rPr>
                <w:sz w:val="16"/>
                <w:szCs w:val="16"/>
                <w:lang w:val="ka-GE"/>
              </w:rPr>
            </w:pPr>
          </w:p>
        </w:tc>
      </w:tr>
      <w:tr w:rsidR="00886BE7" w:rsidRPr="00B3246D" w14:paraId="26781853" w14:textId="77777777" w:rsidTr="002355E6">
        <w:tc>
          <w:tcPr>
            <w:tcW w:w="641" w:type="dxa"/>
          </w:tcPr>
          <w:p w14:paraId="79C81B6B" w14:textId="3F36A00B" w:rsidR="00886BE7" w:rsidRPr="002355E6" w:rsidRDefault="00886BE7" w:rsidP="00886BE7">
            <w:pPr>
              <w:tabs>
                <w:tab w:val="left" w:pos="180"/>
              </w:tabs>
              <w:ind w:left="-120"/>
              <w:jc w:val="center"/>
              <w:rPr>
                <w:sz w:val="16"/>
                <w:szCs w:val="16"/>
              </w:rPr>
            </w:pPr>
            <w:r w:rsidRPr="002355E6">
              <w:rPr>
                <w:b/>
                <w:sz w:val="16"/>
                <w:szCs w:val="16"/>
              </w:rPr>
              <w:t>№</w:t>
            </w:r>
          </w:p>
        </w:tc>
        <w:tc>
          <w:tcPr>
            <w:tcW w:w="8083" w:type="dxa"/>
          </w:tcPr>
          <w:p w14:paraId="0CD0DC6C" w14:textId="0C926841" w:rsidR="00886BE7" w:rsidRPr="002355E6" w:rsidRDefault="00886BE7" w:rsidP="00886BE7">
            <w:pPr>
              <w:jc w:val="center"/>
              <w:rPr>
                <w:b/>
                <w:sz w:val="16"/>
                <w:szCs w:val="16"/>
              </w:rPr>
            </w:pPr>
            <w:r w:rsidRPr="002355E6">
              <w:rPr>
                <w:b/>
                <w:sz w:val="16"/>
                <w:szCs w:val="16"/>
                <w:lang w:val="ka-GE"/>
              </w:rPr>
              <w:t>ცხრილები</w:t>
            </w:r>
          </w:p>
        </w:tc>
        <w:tc>
          <w:tcPr>
            <w:tcW w:w="790" w:type="dxa"/>
          </w:tcPr>
          <w:p w14:paraId="43A4DB26" w14:textId="6B5D3146" w:rsidR="00886BE7" w:rsidRPr="002355E6" w:rsidRDefault="00886BE7" w:rsidP="00C56021">
            <w:pPr>
              <w:jc w:val="center"/>
              <w:rPr>
                <w:sz w:val="16"/>
                <w:szCs w:val="16"/>
              </w:rPr>
            </w:pPr>
            <w:r w:rsidRPr="002355E6">
              <w:rPr>
                <w:b/>
                <w:sz w:val="16"/>
                <w:szCs w:val="16"/>
                <w:lang w:val="ka-GE"/>
              </w:rPr>
              <w:t>გვერდი</w:t>
            </w:r>
          </w:p>
        </w:tc>
      </w:tr>
      <w:tr w:rsidR="00136A23" w:rsidRPr="00B3246D" w14:paraId="569C0161" w14:textId="77777777" w:rsidTr="002355E6">
        <w:tc>
          <w:tcPr>
            <w:tcW w:w="641" w:type="dxa"/>
          </w:tcPr>
          <w:p w14:paraId="33A25BDF" w14:textId="52642FDD" w:rsidR="00136A23" w:rsidRPr="002355E6" w:rsidRDefault="00136A23" w:rsidP="00C56021">
            <w:pPr>
              <w:tabs>
                <w:tab w:val="left" w:pos="180"/>
              </w:tabs>
              <w:ind w:left="-120"/>
              <w:jc w:val="center"/>
              <w:rPr>
                <w:sz w:val="16"/>
                <w:szCs w:val="16"/>
                <w:lang w:val="ka-GE"/>
              </w:rPr>
            </w:pPr>
            <w:r w:rsidRPr="002355E6">
              <w:rPr>
                <w:sz w:val="16"/>
                <w:szCs w:val="16"/>
                <w:lang w:val="ka-GE"/>
              </w:rPr>
              <w:t>1</w:t>
            </w:r>
          </w:p>
        </w:tc>
        <w:tc>
          <w:tcPr>
            <w:tcW w:w="8083" w:type="dxa"/>
          </w:tcPr>
          <w:p w14:paraId="76AB5BF1" w14:textId="15AB5B92" w:rsidR="00136A23" w:rsidRPr="002355E6" w:rsidRDefault="00136A23" w:rsidP="00886BE7">
            <w:pPr>
              <w:rPr>
                <w:sz w:val="16"/>
                <w:szCs w:val="16"/>
              </w:rPr>
            </w:pPr>
            <w:r w:rsidRPr="002355E6">
              <w:rPr>
                <w:sz w:val="16"/>
                <w:szCs w:val="16"/>
                <w:lang w:val="ka-GE"/>
              </w:rPr>
              <w:t>2019 წელს მომზადებული ნორმატიული აქტები და განხორციელებული საკანონმდებლო ცვლილებები</w:t>
            </w:r>
          </w:p>
        </w:tc>
        <w:tc>
          <w:tcPr>
            <w:tcW w:w="790" w:type="dxa"/>
          </w:tcPr>
          <w:p w14:paraId="26F315E7" w14:textId="20EE40F8" w:rsidR="00136A23" w:rsidRPr="002355E6" w:rsidRDefault="00FB110F" w:rsidP="004D7DF9">
            <w:pPr>
              <w:jc w:val="center"/>
              <w:rPr>
                <w:sz w:val="16"/>
                <w:szCs w:val="16"/>
                <w:lang w:val="ka-GE"/>
              </w:rPr>
            </w:pPr>
            <w:r>
              <w:rPr>
                <w:sz w:val="16"/>
                <w:szCs w:val="16"/>
                <w:lang w:val="ka-GE"/>
              </w:rPr>
              <w:t>40</w:t>
            </w:r>
          </w:p>
        </w:tc>
      </w:tr>
      <w:tr w:rsidR="00886BE7" w:rsidRPr="00B3246D" w14:paraId="2CC05E0B" w14:textId="77777777" w:rsidTr="002355E6">
        <w:tc>
          <w:tcPr>
            <w:tcW w:w="641" w:type="dxa"/>
          </w:tcPr>
          <w:p w14:paraId="6849E19F" w14:textId="7AAC8D09" w:rsidR="00886BE7" w:rsidRPr="002355E6" w:rsidRDefault="00136A23" w:rsidP="00C56021">
            <w:pPr>
              <w:tabs>
                <w:tab w:val="left" w:pos="180"/>
              </w:tabs>
              <w:ind w:left="-120"/>
              <w:jc w:val="center"/>
              <w:rPr>
                <w:sz w:val="16"/>
                <w:szCs w:val="16"/>
                <w:lang w:val="ka-GE"/>
              </w:rPr>
            </w:pPr>
            <w:r w:rsidRPr="002355E6">
              <w:rPr>
                <w:sz w:val="16"/>
                <w:szCs w:val="16"/>
                <w:lang w:val="ka-GE"/>
              </w:rPr>
              <w:t>2</w:t>
            </w:r>
          </w:p>
        </w:tc>
        <w:tc>
          <w:tcPr>
            <w:tcW w:w="8083" w:type="dxa"/>
          </w:tcPr>
          <w:p w14:paraId="756176D0" w14:textId="6E2E51CB" w:rsidR="00886BE7" w:rsidRPr="002355E6" w:rsidRDefault="003651AD" w:rsidP="00886BE7">
            <w:pPr>
              <w:rPr>
                <w:sz w:val="16"/>
                <w:szCs w:val="16"/>
              </w:rPr>
            </w:pPr>
            <w:r w:rsidRPr="002355E6">
              <w:rPr>
                <w:sz w:val="16"/>
                <w:szCs w:val="16"/>
              </w:rPr>
              <w:t>2019 წელს გაფორმებული ურთიერთანამშრომლობის მემორანდუმები</w:t>
            </w:r>
          </w:p>
        </w:tc>
        <w:tc>
          <w:tcPr>
            <w:tcW w:w="790" w:type="dxa"/>
          </w:tcPr>
          <w:p w14:paraId="3717F28A" w14:textId="2AD69E8B" w:rsidR="00886BE7" w:rsidRPr="002355E6" w:rsidRDefault="003651AD" w:rsidP="004D7DF9">
            <w:pPr>
              <w:jc w:val="center"/>
              <w:rPr>
                <w:sz w:val="16"/>
                <w:szCs w:val="16"/>
                <w:lang w:val="ka-GE"/>
              </w:rPr>
            </w:pPr>
            <w:r w:rsidRPr="002355E6">
              <w:rPr>
                <w:sz w:val="16"/>
                <w:szCs w:val="16"/>
                <w:lang w:val="ka-GE"/>
              </w:rPr>
              <w:t>43</w:t>
            </w:r>
          </w:p>
        </w:tc>
      </w:tr>
      <w:tr w:rsidR="00886BE7" w:rsidRPr="00B3246D" w14:paraId="47CFA1B3" w14:textId="77777777" w:rsidTr="002355E6">
        <w:tc>
          <w:tcPr>
            <w:tcW w:w="641" w:type="dxa"/>
          </w:tcPr>
          <w:p w14:paraId="6AE49187" w14:textId="4D13F8E6" w:rsidR="00886BE7" w:rsidRPr="002355E6" w:rsidRDefault="00136A23" w:rsidP="00C56021">
            <w:pPr>
              <w:tabs>
                <w:tab w:val="left" w:pos="180"/>
              </w:tabs>
              <w:ind w:left="-120"/>
              <w:jc w:val="center"/>
              <w:rPr>
                <w:sz w:val="16"/>
                <w:szCs w:val="16"/>
                <w:lang w:val="ka-GE"/>
              </w:rPr>
            </w:pPr>
            <w:r w:rsidRPr="002355E6">
              <w:rPr>
                <w:sz w:val="16"/>
                <w:szCs w:val="16"/>
                <w:lang w:val="ka-GE"/>
              </w:rPr>
              <w:t>3</w:t>
            </w:r>
          </w:p>
        </w:tc>
        <w:tc>
          <w:tcPr>
            <w:tcW w:w="8083" w:type="dxa"/>
          </w:tcPr>
          <w:p w14:paraId="58EBD153" w14:textId="77777777" w:rsidR="00E34737" w:rsidRPr="002355E6" w:rsidRDefault="00E34737" w:rsidP="00E34737">
            <w:pPr>
              <w:rPr>
                <w:sz w:val="16"/>
                <w:szCs w:val="16"/>
              </w:rPr>
            </w:pPr>
            <w:r w:rsidRPr="002355E6">
              <w:rPr>
                <w:sz w:val="16"/>
                <w:szCs w:val="16"/>
              </w:rPr>
              <w:t xml:space="preserve">2019-2022 წლებისათვის ასოცირების ხელშეკრულების  XXX  დანართით განსაზღვრული, </w:t>
            </w:r>
            <w:r w:rsidRPr="002355E6">
              <w:rPr>
                <w:b/>
                <w:sz w:val="16"/>
                <w:szCs w:val="16"/>
              </w:rPr>
              <w:t>შრომის უსაფრთხოების ევროდირექტივები,</w:t>
            </w:r>
            <w:r w:rsidRPr="002355E6">
              <w:rPr>
                <w:sz w:val="16"/>
                <w:szCs w:val="16"/>
              </w:rPr>
              <w:t xml:space="preserve"> </w:t>
            </w:r>
          </w:p>
          <w:p w14:paraId="5DAFD776" w14:textId="69CA527D" w:rsidR="00886BE7" w:rsidRPr="002355E6" w:rsidRDefault="00E34737" w:rsidP="00E34737">
            <w:pPr>
              <w:rPr>
                <w:sz w:val="16"/>
                <w:szCs w:val="16"/>
              </w:rPr>
            </w:pPr>
            <w:r w:rsidRPr="002355E6">
              <w:rPr>
                <w:sz w:val="16"/>
                <w:szCs w:val="16"/>
              </w:rPr>
              <w:t>რომლებიც შესულია  Twinning  პროექტში</w:t>
            </w:r>
          </w:p>
        </w:tc>
        <w:tc>
          <w:tcPr>
            <w:tcW w:w="790" w:type="dxa"/>
          </w:tcPr>
          <w:p w14:paraId="3DE9A79A" w14:textId="59D4BE9B" w:rsidR="00886BE7" w:rsidRPr="002355E6" w:rsidRDefault="00E34737" w:rsidP="00BB494F">
            <w:pPr>
              <w:jc w:val="center"/>
              <w:rPr>
                <w:sz w:val="16"/>
                <w:szCs w:val="16"/>
                <w:lang w:val="ka-GE"/>
              </w:rPr>
            </w:pPr>
            <w:r w:rsidRPr="002355E6">
              <w:rPr>
                <w:sz w:val="16"/>
                <w:szCs w:val="16"/>
                <w:lang w:val="ka-GE"/>
              </w:rPr>
              <w:t>45</w:t>
            </w:r>
          </w:p>
        </w:tc>
      </w:tr>
      <w:tr w:rsidR="003651AD" w:rsidRPr="00B3246D" w14:paraId="31AD06B5" w14:textId="77777777" w:rsidTr="002355E6">
        <w:tc>
          <w:tcPr>
            <w:tcW w:w="641" w:type="dxa"/>
          </w:tcPr>
          <w:p w14:paraId="037B394E" w14:textId="250F112E" w:rsidR="003651AD" w:rsidRPr="002355E6" w:rsidRDefault="00136A23" w:rsidP="003651AD">
            <w:pPr>
              <w:tabs>
                <w:tab w:val="left" w:pos="180"/>
              </w:tabs>
              <w:ind w:left="-120"/>
              <w:jc w:val="center"/>
              <w:rPr>
                <w:sz w:val="16"/>
                <w:szCs w:val="16"/>
                <w:lang w:val="ka-GE"/>
              </w:rPr>
            </w:pPr>
            <w:r w:rsidRPr="002355E6">
              <w:rPr>
                <w:sz w:val="16"/>
                <w:szCs w:val="16"/>
                <w:lang w:val="ka-GE"/>
              </w:rPr>
              <w:t>4</w:t>
            </w:r>
          </w:p>
        </w:tc>
        <w:tc>
          <w:tcPr>
            <w:tcW w:w="8083" w:type="dxa"/>
          </w:tcPr>
          <w:p w14:paraId="295220AE" w14:textId="520E426C" w:rsidR="003651AD" w:rsidRPr="002355E6" w:rsidRDefault="0042374A" w:rsidP="003651AD">
            <w:pPr>
              <w:rPr>
                <w:sz w:val="16"/>
                <w:szCs w:val="16"/>
              </w:rPr>
            </w:pPr>
            <w:hyperlink w:anchor="_ცხრილი_№1" w:history="1">
              <w:r w:rsidR="003651AD" w:rsidRPr="002355E6">
                <w:rPr>
                  <w:rStyle w:val="Hyperlink"/>
                  <w:color w:val="auto"/>
                  <w:sz w:val="16"/>
                  <w:szCs w:val="16"/>
                  <w:u w:val="none"/>
                </w:rPr>
                <w:t>2015 წლიდან 2019 წლის ჩათვლით შრომის პირობების ინსპექტირების დეპარტამენტის საქმიანობასთან დაკავშირებით გაფორმებული ურთიერთთანამშრომლობის მემორანდუმი</w:t>
              </w:r>
            </w:hyperlink>
          </w:p>
        </w:tc>
        <w:tc>
          <w:tcPr>
            <w:tcW w:w="790" w:type="dxa"/>
          </w:tcPr>
          <w:p w14:paraId="4EBC87A8" w14:textId="29A6EB41" w:rsidR="003651AD" w:rsidRPr="009E6BBC" w:rsidRDefault="009E6BBC">
            <w:pPr>
              <w:jc w:val="center"/>
              <w:rPr>
                <w:sz w:val="16"/>
                <w:szCs w:val="16"/>
                <w:lang w:val="ka-GE"/>
              </w:rPr>
            </w:pPr>
            <w:r>
              <w:rPr>
                <w:sz w:val="16"/>
                <w:szCs w:val="16"/>
                <w:lang w:val="ka-GE"/>
              </w:rPr>
              <w:t>59</w:t>
            </w:r>
          </w:p>
        </w:tc>
      </w:tr>
      <w:tr w:rsidR="00B3246D" w:rsidRPr="00B3246D" w14:paraId="74FAC6B7" w14:textId="77777777" w:rsidTr="002355E6">
        <w:tc>
          <w:tcPr>
            <w:tcW w:w="641" w:type="dxa"/>
          </w:tcPr>
          <w:p w14:paraId="328A8200" w14:textId="66DA7F59" w:rsidR="00B3246D" w:rsidRPr="00650772" w:rsidRDefault="00B3246D" w:rsidP="00B3246D">
            <w:pPr>
              <w:tabs>
                <w:tab w:val="left" w:pos="180"/>
              </w:tabs>
              <w:ind w:left="-120"/>
              <w:jc w:val="center"/>
              <w:rPr>
                <w:sz w:val="16"/>
                <w:szCs w:val="16"/>
                <w:lang w:val="ka-GE"/>
              </w:rPr>
            </w:pPr>
            <w:r w:rsidRPr="00D06197">
              <w:rPr>
                <w:sz w:val="16"/>
                <w:szCs w:val="16"/>
                <w:lang w:val="ka-GE"/>
              </w:rPr>
              <w:t>5</w:t>
            </w:r>
          </w:p>
        </w:tc>
        <w:tc>
          <w:tcPr>
            <w:tcW w:w="8083" w:type="dxa"/>
          </w:tcPr>
          <w:p w14:paraId="06AA19FD" w14:textId="67545C16" w:rsidR="00B3246D" w:rsidRPr="00650772" w:rsidRDefault="0042374A" w:rsidP="00B3246D">
            <w:pPr>
              <w:rPr>
                <w:sz w:val="16"/>
                <w:szCs w:val="16"/>
              </w:rPr>
            </w:pPr>
            <w:hyperlink w:anchor="_ცხრილი_№2" w:history="1">
              <w:r w:rsidR="00B3246D" w:rsidRPr="00D06197">
                <w:rPr>
                  <w:rStyle w:val="Hyperlink"/>
                  <w:color w:val="auto"/>
                  <w:sz w:val="16"/>
                  <w:szCs w:val="16"/>
                  <w:u w:val="none"/>
                </w:rPr>
                <w:t xml:space="preserve">2019-2022 წლებისათვის ასოცირების ხელშეკრულების  XXX  დანართით განსაზღვრული, </w:t>
              </w:r>
              <w:r w:rsidR="00B3246D" w:rsidRPr="00D06197">
                <w:rPr>
                  <w:rStyle w:val="Hyperlink"/>
                  <w:b/>
                  <w:color w:val="auto"/>
                  <w:sz w:val="16"/>
                  <w:szCs w:val="16"/>
                  <w:u w:val="none"/>
                  <w:lang w:val="ka-GE"/>
                </w:rPr>
                <w:t xml:space="preserve">შრომითი უფლებებისა და </w:t>
              </w:r>
              <w:r w:rsidR="00B3246D" w:rsidRPr="00D06197">
                <w:rPr>
                  <w:rStyle w:val="Hyperlink"/>
                  <w:b/>
                  <w:color w:val="auto"/>
                  <w:sz w:val="16"/>
                  <w:szCs w:val="16"/>
                  <w:u w:val="none"/>
                </w:rPr>
                <w:t>შრომის უსაფრთხოების ევროდირექტივები</w:t>
              </w:r>
              <w:r w:rsidR="00B3246D" w:rsidRPr="00D06197">
                <w:rPr>
                  <w:rStyle w:val="Hyperlink"/>
                  <w:color w:val="auto"/>
                  <w:sz w:val="16"/>
                  <w:szCs w:val="16"/>
                  <w:u w:val="none"/>
                </w:rPr>
                <w:t xml:space="preserve">, </w:t>
              </w:r>
              <w:r w:rsidR="00B3246D" w:rsidRPr="00D06197">
                <w:rPr>
                  <w:rStyle w:val="Hyperlink"/>
                  <w:color w:val="auto"/>
                  <w:sz w:val="16"/>
                  <w:szCs w:val="16"/>
                  <w:u w:val="none"/>
                  <w:lang w:val="ka-GE"/>
                </w:rPr>
                <w:t xml:space="preserve"> </w:t>
              </w:r>
              <w:r w:rsidR="00B3246D" w:rsidRPr="00D06197">
                <w:rPr>
                  <w:rStyle w:val="Hyperlink"/>
                  <w:color w:val="auto"/>
                  <w:sz w:val="16"/>
                  <w:szCs w:val="16"/>
                  <w:u w:val="none"/>
                </w:rPr>
                <w:t>რომლებიც შესულია  Twinning  პროექტში</w:t>
              </w:r>
            </w:hyperlink>
          </w:p>
        </w:tc>
        <w:tc>
          <w:tcPr>
            <w:tcW w:w="790" w:type="dxa"/>
          </w:tcPr>
          <w:p w14:paraId="46B3A62C" w14:textId="425B706F" w:rsidR="00B3246D" w:rsidRPr="002355E6" w:rsidRDefault="009E6BBC" w:rsidP="00B3246D">
            <w:pPr>
              <w:jc w:val="center"/>
              <w:rPr>
                <w:sz w:val="16"/>
                <w:szCs w:val="16"/>
                <w:lang w:val="ka-GE"/>
              </w:rPr>
            </w:pPr>
            <w:r>
              <w:rPr>
                <w:sz w:val="16"/>
                <w:szCs w:val="16"/>
                <w:lang w:val="ka-GE"/>
              </w:rPr>
              <w:t>60</w:t>
            </w:r>
          </w:p>
        </w:tc>
      </w:tr>
      <w:tr w:rsidR="00B3246D" w:rsidRPr="00B3246D" w14:paraId="6E7308B0" w14:textId="77777777" w:rsidTr="002355E6">
        <w:tc>
          <w:tcPr>
            <w:tcW w:w="641" w:type="dxa"/>
          </w:tcPr>
          <w:p w14:paraId="53A6476D" w14:textId="2A5DB845" w:rsidR="00B3246D" w:rsidRPr="00650772" w:rsidRDefault="00B3246D" w:rsidP="00B3246D">
            <w:pPr>
              <w:tabs>
                <w:tab w:val="left" w:pos="180"/>
              </w:tabs>
              <w:ind w:left="-120"/>
              <w:jc w:val="center"/>
              <w:rPr>
                <w:sz w:val="16"/>
                <w:szCs w:val="16"/>
                <w:lang w:val="ka-GE"/>
              </w:rPr>
            </w:pPr>
            <w:r w:rsidRPr="00D06197">
              <w:rPr>
                <w:sz w:val="16"/>
                <w:szCs w:val="16"/>
                <w:lang w:val="ka-GE"/>
              </w:rPr>
              <w:t>6</w:t>
            </w:r>
          </w:p>
        </w:tc>
        <w:tc>
          <w:tcPr>
            <w:tcW w:w="8083" w:type="dxa"/>
          </w:tcPr>
          <w:p w14:paraId="2D0EFEA2" w14:textId="687307B4" w:rsidR="00B3246D" w:rsidRPr="00650772" w:rsidRDefault="0042374A" w:rsidP="00B3246D">
            <w:pPr>
              <w:rPr>
                <w:sz w:val="16"/>
                <w:szCs w:val="16"/>
              </w:rPr>
            </w:pPr>
            <w:hyperlink w:anchor="_ცხრილი_№3" w:history="1">
              <w:r w:rsidR="00B3246D" w:rsidRPr="00D06197">
                <w:rPr>
                  <w:rStyle w:val="Hyperlink"/>
                  <w:color w:val="auto"/>
                  <w:sz w:val="16"/>
                  <w:szCs w:val="16"/>
                  <w:u w:val="none"/>
                </w:rPr>
                <w:t>შრომის უსაფრთხოების მიმართულებით მიმდინარე და დაგეგმილი აქტივობები</w:t>
              </w:r>
            </w:hyperlink>
          </w:p>
        </w:tc>
        <w:tc>
          <w:tcPr>
            <w:tcW w:w="790" w:type="dxa"/>
          </w:tcPr>
          <w:p w14:paraId="334B651E" w14:textId="236D7F85" w:rsidR="00B3246D" w:rsidRPr="00650772" w:rsidRDefault="009E6BBC" w:rsidP="00B3246D">
            <w:pPr>
              <w:jc w:val="center"/>
              <w:rPr>
                <w:sz w:val="16"/>
                <w:szCs w:val="16"/>
              </w:rPr>
            </w:pPr>
            <w:r>
              <w:rPr>
                <w:sz w:val="16"/>
                <w:szCs w:val="16"/>
              </w:rPr>
              <w:t>63</w:t>
            </w:r>
          </w:p>
        </w:tc>
      </w:tr>
      <w:tr w:rsidR="00B3246D" w:rsidRPr="00B3246D" w14:paraId="067E85D6" w14:textId="77777777" w:rsidTr="002355E6">
        <w:tc>
          <w:tcPr>
            <w:tcW w:w="641" w:type="dxa"/>
          </w:tcPr>
          <w:p w14:paraId="4E212B24" w14:textId="1FFB8006" w:rsidR="00B3246D" w:rsidRPr="00650772" w:rsidRDefault="00B3246D" w:rsidP="00B3246D">
            <w:pPr>
              <w:tabs>
                <w:tab w:val="left" w:pos="180"/>
              </w:tabs>
              <w:ind w:left="-120"/>
              <w:jc w:val="center"/>
              <w:rPr>
                <w:sz w:val="16"/>
                <w:szCs w:val="16"/>
                <w:lang w:val="ka-GE"/>
              </w:rPr>
            </w:pPr>
            <w:r w:rsidRPr="00D06197">
              <w:rPr>
                <w:sz w:val="16"/>
                <w:szCs w:val="16"/>
                <w:lang w:val="ka-GE"/>
              </w:rPr>
              <w:t>7</w:t>
            </w:r>
          </w:p>
        </w:tc>
        <w:tc>
          <w:tcPr>
            <w:tcW w:w="8083" w:type="dxa"/>
          </w:tcPr>
          <w:p w14:paraId="6980F0CC" w14:textId="0E6B34C8" w:rsidR="00B3246D" w:rsidRPr="00650772" w:rsidRDefault="0042374A" w:rsidP="00B3246D">
            <w:pPr>
              <w:rPr>
                <w:sz w:val="16"/>
                <w:szCs w:val="16"/>
              </w:rPr>
            </w:pPr>
            <w:hyperlink w:anchor="_ცხრილი_№4_1" w:history="1">
              <w:r w:rsidR="00B3246D" w:rsidRPr="00D06197">
                <w:rPr>
                  <w:rStyle w:val="Hyperlink"/>
                  <w:color w:val="auto"/>
                  <w:sz w:val="16"/>
                  <w:szCs w:val="16"/>
                  <w:u w:val="none"/>
                </w:rPr>
                <w:t>2019 წლისათვის განხორციელებული სამუშაო ჯგუფის ფორმატის შეხვედრები</w:t>
              </w:r>
            </w:hyperlink>
          </w:p>
        </w:tc>
        <w:tc>
          <w:tcPr>
            <w:tcW w:w="790" w:type="dxa"/>
          </w:tcPr>
          <w:p w14:paraId="12A2B175" w14:textId="5D6CDE01" w:rsidR="00B3246D" w:rsidRPr="00650772" w:rsidRDefault="004E5ABB" w:rsidP="00B3246D">
            <w:pPr>
              <w:jc w:val="center"/>
              <w:rPr>
                <w:sz w:val="16"/>
                <w:szCs w:val="16"/>
              </w:rPr>
            </w:pPr>
            <w:r>
              <w:rPr>
                <w:sz w:val="16"/>
                <w:szCs w:val="16"/>
              </w:rPr>
              <w:t>65</w:t>
            </w:r>
          </w:p>
        </w:tc>
      </w:tr>
      <w:tr w:rsidR="00B3246D" w:rsidRPr="00B3246D" w14:paraId="653BCB1E" w14:textId="77777777" w:rsidTr="002355E6">
        <w:tc>
          <w:tcPr>
            <w:tcW w:w="641" w:type="dxa"/>
          </w:tcPr>
          <w:p w14:paraId="3EE11C4A" w14:textId="41D4A4E3" w:rsidR="00B3246D" w:rsidRPr="00650772" w:rsidRDefault="00B3246D" w:rsidP="00B3246D">
            <w:pPr>
              <w:tabs>
                <w:tab w:val="left" w:pos="180"/>
              </w:tabs>
              <w:ind w:left="-120"/>
              <w:jc w:val="center"/>
              <w:rPr>
                <w:sz w:val="16"/>
                <w:szCs w:val="16"/>
                <w:lang w:val="ka-GE"/>
              </w:rPr>
            </w:pPr>
            <w:r w:rsidRPr="00D06197">
              <w:rPr>
                <w:sz w:val="16"/>
                <w:szCs w:val="16"/>
                <w:lang w:val="ka-GE"/>
              </w:rPr>
              <w:t>8</w:t>
            </w:r>
          </w:p>
        </w:tc>
        <w:tc>
          <w:tcPr>
            <w:tcW w:w="8083" w:type="dxa"/>
          </w:tcPr>
          <w:p w14:paraId="5D07098A" w14:textId="15C67634" w:rsidR="00B3246D" w:rsidRPr="00650772" w:rsidRDefault="0042374A" w:rsidP="00B3246D">
            <w:pPr>
              <w:rPr>
                <w:sz w:val="16"/>
                <w:szCs w:val="16"/>
              </w:rPr>
            </w:pPr>
            <w:hyperlink w:anchor="_ცხრილი_№5" w:history="1">
              <w:r w:rsidR="00B3246D" w:rsidRPr="00D06197">
                <w:rPr>
                  <w:rStyle w:val="Hyperlink"/>
                  <w:color w:val="auto"/>
                  <w:sz w:val="16"/>
                  <w:szCs w:val="16"/>
                  <w:u w:val="none"/>
                  <w:lang w:val="ka-GE"/>
                </w:rPr>
                <w:t>2019 წელს დეპარტამენტში განხორციელებული ტრენინგები</w:t>
              </w:r>
            </w:hyperlink>
          </w:p>
        </w:tc>
        <w:tc>
          <w:tcPr>
            <w:tcW w:w="790" w:type="dxa"/>
          </w:tcPr>
          <w:p w14:paraId="7205D7FC" w14:textId="1F2C1861" w:rsidR="00B3246D" w:rsidRPr="004E5ABB" w:rsidRDefault="00B3246D" w:rsidP="004E5ABB">
            <w:pPr>
              <w:jc w:val="center"/>
              <w:rPr>
                <w:sz w:val="16"/>
                <w:szCs w:val="16"/>
                <w:lang w:val="ka-GE"/>
              </w:rPr>
            </w:pPr>
            <w:r w:rsidRPr="002355E6">
              <w:rPr>
                <w:sz w:val="16"/>
                <w:szCs w:val="16"/>
              </w:rPr>
              <w:t>7</w:t>
            </w:r>
            <w:r w:rsidR="004E5ABB">
              <w:rPr>
                <w:sz w:val="16"/>
                <w:szCs w:val="16"/>
                <w:lang w:val="ka-GE"/>
              </w:rPr>
              <w:t>1</w:t>
            </w:r>
          </w:p>
        </w:tc>
      </w:tr>
    </w:tbl>
    <w:p w14:paraId="1551D423" w14:textId="32ADECBA" w:rsidR="00702E0E" w:rsidRDefault="00702E0E" w:rsidP="00702E0E"/>
    <w:p w14:paraId="555F758F" w14:textId="0816C460" w:rsidR="00B3246D" w:rsidRDefault="00B3246D" w:rsidP="00702E0E"/>
    <w:p w14:paraId="6C7855AA" w14:textId="513DF855" w:rsidR="00B3246D" w:rsidRDefault="00B3246D" w:rsidP="00702E0E"/>
    <w:p w14:paraId="516CC80B" w14:textId="77777777" w:rsidR="00B3246D" w:rsidRPr="004A6FE5" w:rsidRDefault="00B3246D" w:rsidP="00702E0E">
      <w:pPr>
        <w:sectPr w:rsidR="00B3246D" w:rsidRPr="004A6FE5" w:rsidSect="00914F94">
          <w:footerReference w:type="even" r:id="rId10"/>
          <w:footerReference w:type="default" r:id="rId11"/>
          <w:type w:val="continuous"/>
          <w:pgSz w:w="11909" w:h="16834" w:code="9"/>
          <w:pgMar w:top="1440" w:right="994" w:bottom="1440" w:left="851" w:header="720" w:footer="720" w:gutter="0"/>
          <w:cols w:space="720"/>
          <w:docGrid w:linePitch="360"/>
        </w:sectPr>
      </w:pPr>
    </w:p>
    <w:p w14:paraId="0509AB88" w14:textId="77777777" w:rsidR="002A6A2C" w:rsidRPr="00F46364" w:rsidRDefault="002A6A2C" w:rsidP="00AE6875">
      <w:pPr>
        <w:pStyle w:val="Heading1"/>
        <w:numPr>
          <w:ilvl w:val="0"/>
          <w:numId w:val="0"/>
        </w:numPr>
      </w:pPr>
      <w:bookmarkStart w:id="3" w:name="_Toc33522396"/>
      <w:r w:rsidRPr="00F46364">
        <w:lastRenderedPageBreak/>
        <w:t>აბრევიატურები</w:t>
      </w:r>
      <w:bookmarkEnd w:id="3"/>
    </w:p>
    <w:p w14:paraId="5F063228" w14:textId="77777777" w:rsidR="00E95BB3" w:rsidRPr="00F46364" w:rsidRDefault="00E95BB3">
      <w:pPr>
        <w:rPr>
          <w:rFonts w:ascii="BPG Nino Mtavruli" w:hAnsi="BPG Nino Mtavruli"/>
        </w:rPr>
      </w:pPr>
    </w:p>
    <w:p w14:paraId="0AD22A52" w14:textId="380BAF88" w:rsidR="00CB4781" w:rsidRPr="00B053E8" w:rsidRDefault="00CB4781" w:rsidP="00650772">
      <w:pPr>
        <w:ind w:left="142"/>
        <w:rPr>
          <w:lang w:val="ka-GE"/>
        </w:rPr>
      </w:pPr>
      <w:r>
        <w:t>OSH</w:t>
      </w:r>
      <w:r w:rsidR="00B053E8">
        <w:t xml:space="preserve">- </w:t>
      </w:r>
      <w:r w:rsidR="00B053E8">
        <w:rPr>
          <w:lang w:val="ka-GE"/>
        </w:rPr>
        <w:t>შრომის უსაფრთხოება და ჯანმრთელობა</w:t>
      </w:r>
    </w:p>
    <w:p w14:paraId="3BAE3261" w14:textId="71326ECC" w:rsidR="00CB4781" w:rsidRPr="00B053E8" w:rsidRDefault="00CB4781" w:rsidP="00650772">
      <w:pPr>
        <w:ind w:left="142"/>
        <w:rPr>
          <w:lang w:val="ka-GE"/>
        </w:rPr>
      </w:pPr>
      <w:r>
        <w:t>ILO</w:t>
      </w:r>
      <w:r w:rsidR="00B053E8">
        <w:rPr>
          <w:lang w:val="ka-GE"/>
        </w:rPr>
        <w:t xml:space="preserve"> - შრომის საერთაშორისო ორგანიზაციო</w:t>
      </w:r>
    </w:p>
    <w:p w14:paraId="24CF7B9F" w14:textId="63EDE51C" w:rsidR="00CB4781" w:rsidRDefault="00CB4781" w:rsidP="00AE6875">
      <w:pPr>
        <w:ind w:left="142"/>
        <w:jc w:val="both"/>
        <w:rPr>
          <w:lang w:val="ka-GE"/>
        </w:rPr>
      </w:pPr>
      <w:r>
        <w:t>LIMS</w:t>
      </w:r>
      <w:r w:rsidR="00B053E8">
        <w:rPr>
          <w:lang w:val="ka-GE"/>
        </w:rPr>
        <w:t xml:space="preserve"> - შრომის ინსპექციის მართვის სისტემა</w:t>
      </w:r>
    </w:p>
    <w:p w14:paraId="387B56F0" w14:textId="6DDACEEC" w:rsidR="00AE6875" w:rsidRDefault="00AE6875" w:rsidP="00AE6875">
      <w:pPr>
        <w:ind w:left="142"/>
        <w:jc w:val="both"/>
        <w:rPr>
          <w:lang w:val="ka-GE"/>
        </w:rPr>
      </w:pPr>
      <w:r>
        <w:rPr>
          <w:lang w:val="ka-GE"/>
        </w:rPr>
        <w:t>LCID - შრომის პირობების ინსპექტირების დეპარტამენტი</w:t>
      </w:r>
    </w:p>
    <w:p w14:paraId="7B78EC00" w14:textId="4744D498" w:rsidR="00AE6875" w:rsidRPr="00AE6875" w:rsidRDefault="00AE6875" w:rsidP="00AE6875">
      <w:pPr>
        <w:ind w:left="142"/>
        <w:jc w:val="both"/>
      </w:pPr>
      <w:r>
        <w:t xml:space="preserve">MoIDPLHSA - საქართველოს ოკუპირებული ტერიტორიებიდან დევნილთა, შრომის, </w:t>
      </w:r>
      <w:proofErr w:type="gramStart"/>
      <w:r>
        <w:t>ჯანმრთელობისა  და</w:t>
      </w:r>
      <w:proofErr w:type="gramEnd"/>
      <w:r>
        <w:t xml:space="preserve"> სოციალური დაცვის სამინისტრო</w:t>
      </w:r>
    </w:p>
    <w:p w14:paraId="46C64812" w14:textId="29897A6F" w:rsidR="00CB4781" w:rsidRPr="00B053E8" w:rsidRDefault="00CB4781" w:rsidP="00AE6875">
      <w:pPr>
        <w:ind w:left="142"/>
        <w:jc w:val="both"/>
        <w:rPr>
          <w:lang w:val="ka-GE"/>
        </w:rPr>
      </w:pPr>
      <w:r w:rsidRPr="00AE6875">
        <w:rPr>
          <w:lang w:val="ka-GE"/>
        </w:rPr>
        <w:t>IOM</w:t>
      </w:r>
      <w:r w:rsidR="00B053E8">
        <w:rPr>
          <w:lang w:val="ka-GE"/>
        </w:rPr>
        <w:t xml:space="preserve"> -მიგრაციის საერთაშორისო ორგანიზაცია</w:t>
      </w:r>
    </w:p>
    <w:p w14:paraId="3FC7B50E" w14:textId="77777777" w:rsidR="00CB4781" w:rsidRPr="00AE6875" w:rsidRDefault="00CB4781" w:rsidP="00AE6875">
      <w:pPr>
        <w:ind w:left="142"/>
        <w:jc w:val="both"/>
        <w:rPr>
          <w:lang w:val="ka-GE"/>
        </w:rPr>
      </w:pPr>
      <w:r w:rsidRPr="00AE6875">
        <w:rPr>
          <w:lang w:val="ka-GE"/>
        </w:rPr>
        <w:t xml:space="preserve">GIZ - </w:t>
      </w:r>
      <w:r w:rsidRPr="004A5C8A">
        <w:rPr>
          <w:lang w:val="ka-GE"/>
        </w:rPr>
        <w:t xml:space="preserve">გერმანიის საერთაშორისო თანამშრომლობის </w:t>
      </w:r>
      <w:r>
        <w:rPr>
          <w:lang w:val="ka-GE"/>
        </w:rPr>
        <w:t>საზოგადოება</w:t>
      </w:r>
    </w:p>
    <w:p w14:paraId="6B799DBE" w14:textId="3DF24727" w:rsidR="00CB4781" w:rsidRPr="00AE6875" w:rsidRDefault="00CB4781" w:rsidP="00AE6875">
      <w:pPr>
        <w:ind w:left="142"/>
        <w:jc w:val="both"/>
        <w:rPr>
          <w:lang w:val="ka-GE"/>
        </w:rPr>
      </w:pPr>
      <w:r w:rsidRPr="004A5C8A">
        <w:rPr>
          <w:lang w:val="ka-GE"/>
        </w:rPr>
        <w:t>PSD TVET SC</w:t>
      </w:r>
      <w:r w:rsidR="00AE6875">
        <w:rPr>
          <w:lang w:val="ka-GE"/>
        </w:rPr>
        <w:t xml:space="preserve"> </w:t>
      </w:r>
      <w:r w:rsidRPr="00AE6875">
        <w:rPr>
          <w:lang w:val="ka-GE"/>
        </w:rPr>
        <w:t xml:space="preserve">- </w:t>
      </w:r>
      <w:r>
        <w:rPr>
          <w:lang w:val="ka-GE"/>
        </w:rPr>
        <w:t>„კერძო სექტორის განვითარება და პროფესიული განათლება სამხრეთ კავკასიაში“</w:t>
      </w:r>
    </w:p>
    <w:p w14:paraId="6FA15B78" w14:textId="6F229B3A" w:rsidR="00CB4781" w:rsidRPr="00B053E8" w:rsidRDefault="00CB4781" w:rsidP="00AE6875">
      <w:pPr>
        <w:ind w:left="142"/>
        <w:jc w:val="both"/>
        <w:rPr>
          <w:lang w:val="ka-GE"/>
        </w:rPr>
      </w:pPr>
      <w:r w:rsidRPr="00AE6875">
        <w:rPr>
          <w:lang w:val="ka-GE"/>
        </w:rPr>
        <w:t>IALI</w:t>
      </w:r>
      <w:r w:rsidR="00B053E8">
        <w:rPr>
          <w:lang w:val="ka-GE"/>
        </w:rPr>
        <w:t xml:space="preserve"> - შრომის ინსპექციის საერთაშორისო ასოციაცია</w:t>
      </w:r>
    </w:p>
    <w:p w14:paraId="1C3EEAF4" w14:textId="3CA421FC" w:rsidR="00CB4781" w:rsidRPr="00B053E8" w:rsidRDefault="00CB4781" w:rsidP="00AE6875">
      <w:pPr>
        <w:ind w:left="142"/>
        <w:jc w:val="both"/>
        <w:rPr>
          <w:lang w:val="ka-GE"/>
        </w:rPr>
      </w:pPr>
      <w:r w:rsidRPr="00AE6875">
        <w:rPr>
          <w:lang w:val="ka-GE"/>
        </w:rPr>
        <w:t>IOSH</w:t>
      </w:r>
      <w:r w:rsidR="00B053E8">
        <w:rPr>
          <w:lang w:val="ka-GE"/>
        </w:rPr>
        <w:t xml:space="preserve"> - შრომის უსაფრთხოებისა და ჯანმრთელობის ინსტიტუტი</w:t>
      </w:r>
    </w:p>
    <w:p w14:paraId="34C85CE5" w14:textId="7C2CBD43" w:rsidR="00CB4781" w:rsidRPr="00AE6875" w:rsidRDefault="00CB4781" w:rsidP="00AE6875">
      <w:pPr>
        <w:ind w:left="142"/>
        <w:jc w:val="both"/>
        <w:rPr>
          <w:lang w:val="ka-GE"/>
        </w:rPr>
      </w:pPr>
      <w:r w:rsidRPr="00AE6875">
        <w:rPr>
          <w:lang w:val="ka-GE"/>
        </w:rPr>
        <w:t>NEBOSH</w:t>
      </w:r>
      <w:r w:rsidR="00B053E8" w:rsidRPr="00AE6875">
        <w:rPr>
          <w:lang w:val="ka-GE"/>
        </w:rPr>
        <w:t xml:space="preserve"> - სამუშაო უსაფრთხოებისა და ჯანმრთელობის საგამოცდო ეროვნული საბჭო </w:t>
      </w:r>
    </w:p>
    <w:p w14:paraId="05A09742" w14:textId="455756F5" w:rsidR="00CB4781" w:rsidRPr="00B053E8" w:rsidRDefault="00CB4781" w:rsidP="00AE6875">
      <w:pPr>
        <w:ind w:left="142"/>
        <w:jc w:val="both"/>
        <w:rPr>
          <w:lang w:val="ka-GE"/>
        </w:rPr>
      </w:pPr>
      <w:r w:rsidRPr="00AE6875">
        <w:rPr>
          <w:lang w:val="ka-GE"/>
        </w:rPr>
        <w:t>EU-OSHA</w:t>
      </w:r>
      <w:r w:rsidR="00B053E8" w:rsidRPr="00AE6875">
        <w:rPr>
          <w:lang w:val="ka-GE"/>
        </w:rPr>
        <w:t xml:space="preserve"> - </w:t>
      </w:r>
      <w:r w:rsidR="00B053E8">
        <w:rPr>
          <w:lang w:val="ka-GE"/>
        </w:rPr>
        <w:t>შრომის უსაფრთხოებისა და ჯანმრთელობის ევროპული სააგენტო</w:t>
      </w:r>
    </w:p>
    <w:p w14:paraId="64EE7BBB" w14:textId="6640750E" w:rsidR="00324580" w:rsidRPr="00AE6875" w:rsidRDefault="00CB4781" w:rsidP="00AE6875">
      <w:pPr>
        <w:ind w:left="142"/>
        <w:jc w:val="both"/>
        <w:rPr>
          <w:lang w:val="ka-GE"/>
        </w:rPr>
      </w:pPr>
      <w:r w:rsidRPr="00AE6875">
        <w:rPr>
          <w:lang w:val="ka-GE"/>
        </w:rPr>
        <w:t>UN Women</w:t>
      </w:r>
      <w:r w:rsidR="00B053E8">
        <w:rPr>
          <w:lang w:val="ka-GE"/>
        </w:rPr>
        <w:t xml:space="preserve"> - </w:t>
      </w:r>
      <w:r w:rsidR="00B053E8" w:rsidRPr="00B053E8">
        <w:rPr>
          <w:lang w:val="ka-GE"/>
        </w:rPr>
        <w:t xml:space="preserve">გაეროს ქალთა </w:t>
      </w:r>
      <w:r w:rsidR="00324580" w:rsidRPr="00AE6875">
        <w:rPr>
          <w:lang w:val="ka-GE"/>
        </w:rPr>
        <w:t>ორგანიზაცია</w:t>
      </w:r>
    </w:p>
    <w:p w14:paraId="2EA75D7A" w14:textId="473C25BC" w:rsidR="00324580" w:rsidRPr="00AE6875" w:rsidRDefault="00324580" w:rsidP="00AE6875">
      <w:pPr>
        <w:ind w:left="142"/>
        <w:jc w:val="both"/>
        <w:rPr>
          <w:lang w:val="ka-GE"/>
        </w:rPr>
      </w:pPr>
      <w:r w:rsidRPr="00AE6875">
        <w:rPr>
          <w:lang w:val="ka-GE"/>
        </w:rPr>
        <w:t>TACSA - ტექნიკური და სამშენებლო ზედამხედველობის სააგენტო</w:t>
      </w:r>
    </w:p>
    <w:p w14:paraId="3D4B9FD6" w14:textId="77777777" w:rsidR="00E95BB3" w:rsidRPr="00AE6875" w:rsidRDefault="00E95BB3" w:rsidP="00CB4781">
      <w:pPr>
        <w:ind w:left="1134"/>
        <w:rPr>
          <w:rFonts w:ascii="BPG Nino Mtavruli" w:hAnsi="BPG Nino Mtavruli"/>
          <w:lang w:val="ka-GE"/>
        </w:rPr>
      </w:pPr>
    </w:p>
    <w:p w14:paraId="193F9A5A" w14:textId="77777777" w:rsidR="00E95BB3" w:rsidRPr="00AE6875" w:rsidRDefault="00E95BB3">
      <w:pPr>
        <w:rPr>
          <w:rFonts w:ascii="BPG Nino Mtavruli" w:hAnsi="BPG Nino Mtavruli"/>
          <w:lang w:val="ka-GE"/>
        </w:rPr>
      </w:pPr>
    </w:p>
    <w:p w14:paraId="38113EB8" w14:textId="0ACBFE73" w:rsidR="009203F5" w:rsidRPr="00AE6875" w:rsidRDefault="009203F5">
      <w:pPr>
        <w:rPr>
          <w:rFonts w:ascii="BPG Nino Mtavruli" w:hAnsi="BPG Nino Mtavruli"/>
          <w:lang w:val="ka-GE"/>
        </w:rPr>
      </w:pPr>
    </w:p>
    <w:p w14:paraId="4EED4942" w14:textId="77777777" w:rsidR="00AA4502" w:rsidRPr="00AE6875" w:rsidRDefault="00AA4502">
      <w:pPr>
        <w:rPr>
          <w:rFonts w:ascii="BPG Nino Mtavruli" w:hAnsi="BPG Nino Mtavruli"/>
          <w:lang w:val="ka-GE"/>
        </w:rPr>
      </w:pPr>
    </w:p>
    <w:p w14:paraId="089FF263" w14:textId="18ADD625" w:rsidR="00003FF4" w:rsidRPr="00AE6875" w:rsidRDefault="00003FF4">
      <w:pPr>
        <w:rPr>
          <w:rFonts w:ascii="BPG Nino Mtavruli" w:hAnsi="BPG Nino Mtavruli"/>
          <w:lang w:val="ka-GE"/>
        </w:rPr>
      </w:pPr>
    </w:p>
    <w:p w14:paraId="5FFD0801" w14:textId="2C09DAEE" w:rsidR="00B3246D" w:rsidRPr="00AE6875" w:rsidRDefault="00B3246D">
      <w:pPr>
        <w:rPr>
          <w:rFonts w:ascii="BPG Nino Mtavruli" w:hAnsi="BPG Nino Mtavruli"/>
          <w:lang w:val="ka-GE"/>
        </w:rPr>
      </w:pPr>
    </w:p>
    <w:p w14:paraId="1120AA9D" w14:textId="6E723FA8" w:rsidR="00B3246D" w:rsidRDefault="00B3246D">
      <w:pPr>
        <w:rPr>
          <w:rFonts w:ascii="BPG Nino Mtavruli" w:hAnsi="BPG Nino Mtavruli"/>
          <w:lang w:val="ka-GE"/>
        </w:rPr>
      </w:pPr>
    </w:p>
    <w:p w14:paraId="30010020" w14:textId="349A310B" w:rsidR="00AE6875" w:rsidRDefault="00AE6875">
      <w:pPr>
        <w:rPr>
          <w:rFonts w:ascii="BPG Nino Mtavruli" w:hAnsi="BPG Nino Mtavruli"/>
          <w:lang w:val="ka-GE"/>
        </w:rPr>
      </w:pPr>
    </w:p>
    <w:p w14:paraId="1A583D41" w14:textId="77777777" w:rsidR="00AE6875" w:rsidRPr="00AE6875" w:rsidRDefault="00AE6875">
      <w:pPr>
        <w:rPr>
          <w:rFonts w:ascii="BPG Nino Mtavruli" w:hAnsi="BPG Nino Mtavruli"/>
          <w:lang w:val="ka-GE"/>
        </w:rPr>
      </w:pPr>
    </w:p>
    <w:p w14:paraId="4B1AF90D" w14:textId="27F043F4" w:rsidR="00B3246D" w:rsidRPr="00AE6875" w:rsidRDefault="00B3246D">
      <w:pPr>
        <w:rPr>
          <w:rFonts w:ascii="BPG Nino Mtavruli" w:hAnsi="BPG Nino Mtavruli"/>
          <w:lang w:val="ka-GE"/>
        </w:rPr>
      </w:pPr>
    </w:p>
    <w:p w14:paraId="476BAD66" w14:textId="628573EF" w:rsidR="00B3246D" w:rsidRPr="00AE6875" w:rsidRDefault="00B3246D">
      <w:pPr>
        <w:rPr>
          <w:rFonts w:ascii="BPG Nino Mtavruli" w:hAnsi="BPG Nino Mtavruli"/>
          <w:lang w:val="ka-GE"/>
        </w:rPr>
      </w:pPr>
    </w:p>
    <w:p w14:paraId="34BD913F" w14:textId="77777777" w:rsidR="00B3246D" w:rsidRPr="00AE6875" w:rsidRDefault="00B3246D">
      <w:pPr>
        <w:rPr>
          <w:rFonts w:ascii="BPG Nino Mtavruli" w:hAnsi="BPG Nino Mtavruli"/>
          <w:lang w:val="ka-GE"/>
        </w:rPr>
      </w:pPr>
    </w:p>
    <w:p w14:paraId="7B2275C3" w14:textId="77777777" w:rsidR="00003FF4" w:rsidRPr="00AE6875" w:rsidRDefault="00003FF4">
      <w:pPr>
        <w:rPr>
          <w:rFonts w:ascii="BPG Nino Mtavruli" w:hAnsi="BPG Nino Mtavruli"/>
          <w:lang w:val="ka-GE"/>
        </w:rPr>
      </w:pPr>
    </w:p>
    <w:sdt>
      <w:sdtPr>
        <w:rPr>
          <w:rFonts w:ascii="Sylfaen" w:eastAsiaTheme="minorHAnsi" w:hAnsi="Sylfaen" w:cstheme="minorBidi"/>
          <w:spacing w:val="0"/>
          <w:kern w:val="0"/>
          <w:sz w:val="22"/>
          <w:szCs w:val="22"/>
        </w:rPr>
        <w:id w:val="-188067699"/>
        <w:docPartObj>
          <w:docPartGallery w:val="Table of Contents"/>
          <w:docPartUnique/>
        </w:docPartObj>
      </w:sdtPr>
      <w:sdtEndPr>
        <w:rPr>
          <w:b/>
          <w:bCs/>
          <w:noProof/>
        </w:rPr>
      </w:sdtEndPr>
      <w:sdtContent>
        <w:p w14:paraId="5654C9AA" w14:textId="2957B8E5" w:rsidR="003E30BF" w:rsidRPr="009D0D7C" w:rsidRDefault="003E30BF" w:rsidP="00BF462E">
          <w:pPr>
            <w:pStyle w:val="Title"/>
            <w:jc w:val="center"/>
            <w:rPr>
              <w:rFonts w:ascii="Sylfaen" w:hAnsi="Sylfaen"/>
              <w:lang w:val="ka-GE"/>
            </w:rPr>
          </w:pPr>
          <w:r w:rsidRPr="00AE6875">
            <w:rPr>
              <w:rFonts w:ascii="Sylfaen" w:hAnsi="Sylfaen"/>
              <w:lang w:val="ka-GE"/>
            </w:rPr>
            <w:t>ს</w:t>
          </w:r>
          <w:r w:rsidR="00CB4781" w:rsidRPr="009D0D7C">
            <w:rPr>
              <w:rFonts w:ascii="Sylfaen" w:hAnsi="Sylfaen"/>
              <w:lang w:val="ka-GE"/>
            </w:rPr>
            <w:t xml:space="preserve"> </w:t>
          </w:r>
          <w:r w:rsidRPr="00AE6875">
            <w:rPr>
              <w:rFonts w:ascii="Sylfaen" w:hAnsi="Sylfaen"/>
              <w:lang w:val="ka-GE"/>
            </w:rPr>
            <w:t>ა</w:t>
          </w:r>
          <w:r w:rsidR="00CB4781" w:rsidRPr="009D0D7C">
            <w:rPr>
              <w:rFonts w:ascii="Sylfaen" w:hAnsi="Sylfaen"/>
              <w:lang w:val="ka-GE"/>
            </w:rPr>
            <w:t xml:space="preserve"> </w:t>
          </w:r>
          <w:r w:rsidRPr="00AE6875">
            <w:rPr>
              <w:rFonts w:ascii="Sylfaen" w:hAnsi="Sylfaen"/>
              <w:lang w:val="ka-GE"/>
            </w:rPr>
            <w:t>რ</w:t>
          </w:r>
          <w:r w:rsidR="00CB4781" w:rsidRPr="009D0D7C">
            <w:rPr>
              <w:rFonts w:ascii="Sylfaen" w:hAnsi="Sylfaen"/>
              <w:lang w:val="ka-GE"/>
            </w:rPr>
            <w:t xml:space="preserve"> </w:t>
          </w:r>
          <w:r w:rsidRPr="009D0D7C">
            <w:rPr>
              <w:rFonts w:ascii="Sylfaen" w:hAnsi="Sylfaen"/>
              <w:lang w:val="ka-GE"/>
            </w:rPr>
            <w:t>ჩ</w:t>
          </w:r>
          <w:r w:rsidR="00CB4781" w:rsidRPr="009D0D7C">
            <w:rPr>
              <w:rFonts w:ascii="Sylfaen" w:hAnsi="Sylfaen"/>
              <w:lang w:val="ka-GE"/>
            </w:rPr>
            <w:t xml:space="preserve"> </w:t>
          </w:r>
          <w:r w:rsidRPr="009D0D7C">
            <w:rPr>
              <w:rFonts w:ascii="Sylfaen" w:hAnsi="Sylfaen"/>
              <w:lang w:val="ka-GE"/>
            </w:rPr>
            <w:t>ე</w:t>
          </w:r>
          <w:r w:rsidR="00CB4781" w:rsidRPr="009D0D7C">
            <w:rPr>
              <w:rFonts w:ascii="Sylfaen" w:hAnsi="Sylfaen"/>
              <w:lang w:val="ka-GE"/>
            </w:rPr>
            <w:t xml:space="preserve"> </w:t>
          </w:r>
          <w:r w:rsidRPr="009D0D7C">
            <w:rPr>
              <w:rFonts w:ascii="Sylfaen" w:hAnsi="Sylfaen"/>
              <w:lang w:val="ka-GE"/>
            </w:rPr>
            <w:t>ვ</w:t>
          </w:r>
          <w:r w:rsidR="00CB4781" w:rsidRPr="009D0D7C">
            <w:rPr>
              <w:rFonts w:ascii="Sylfaen" w:hAnsi="Sylfaen"/>
              <w:lang w:val="ka-GE"/>
            </w:rPr>
            <w:t xml:space="preserve"> </w:t>
          </w:r>
          <w:r w:rsidRPr="009D0D7C">
            <w:rPr>
              <w:rFonts w:ascii="Sylfaen" w:hAnsi="Sylfaen"/>
              <w:lang w:val="ka-GE"/>
            </w:rPr>
            <w:t>ი</w:t>
          </w:r>
        </w:p>
        <w:p w14:paraId="61BF43C2" w14:textId="2C7F5A3A" w:rsidR="00375DD9" w:rsidRDefault="003E30BF">
          <w:pPr>
            <w:pStyle w:val="TOC1"/>
            <w:tabs>
              <w:tab w:val="right" w:leader="dot" w:pos="10196"/>
            </w:tabs>
            <w:rPr>
              <w:rFonts w:asciiTheme="minorHAnsi" w:eastAsiaTheme="minorEastAsia" w:hAnsiTheme="minorHAnsi"/>
              <w:noProof/>
              <w:sz w:val="22"/>
            </w:rPr>
          </w:pPr>
          <w:r w:rsidRPr="009D0D7C">
            <w:rPr>
              <w:szCs w:val="24"/>
            </w:rPr>
            <w:fldChar w:fldCharType="begin"/>
          </w:r>
          <w:r w:rsidRPr="009D0D7C">
            <w:rPr>
              <w:szCs w:val="24"/>
            </w:rPr>
            <w:instrText xml:space="preserve"> TOC \o "1-3" \h \z \u </w:instrText>
          </w:r>
          <w:r w:rsidRPr="009D0D7C">
            <w:rPr>
              <w:szCs w:val="24"/>
            </w:rPr>
            <w:fldChar w:fldCharType="separate"/>
          </w:r>
          <w:hyperlink w:anchor="_Toc33522394" w:history="1">
            <w:r w:rsidR="00375DD9" w:rsidRPr="0084211E">
              <w:rPr>
                <w:rStyle w:val="Hyperlink"/>
                <w:noProof/>
              </w:rPr>
              <w:t>შემაჯამებელი მიმოხილვა</w:t>
            </w:r>
            <w:r w:rsidR="00375DD9">
              <w:rPr>
                <w:noProof/>
                <w:webHidden/>
              </w:rPr>
              <w:tab/>
            </w:r>
            <w:r w:rsidR="00375DD9">
              <w:rPr>
                <w:noProof/>
                <w:webHidden/>
              </w:rPr>
              <w:fldChar w:fldCharType="begin"/>
            </w:r>
            <w:r w:rsidR="00375DD9">
              <w:rPr>
                <w:noProof/>
                <w:webHidden/>
              </w:rPr>
              <w:instrText xml:space="preserve"> PAGEREF _Toc33522394 \h </w:instrText>
            </w:r>
            <w:r w:rsidR="00375DD9">
              <w:rPr>
                <w:noProof/>
                <w:webHidden/>
              </w:rPr>
            </w:r>
            <w:r w:rsidR="00375DD9">
              <w:rPr>
                <w:noProof/>
                <w:webHidden/>
              </w:rPr>
              <w:fldChar w:fldCharType="separate"/>
            </w:r>
            <w:r w:rsidR="005E4F55">
              <w:rPr>
                <w:noProof/>
                <w:webHidden/>
              </w:rPr>
              <w:t>4</w:t>
            </w:r>
            <w:r w:rsidR="00375DD9">
              <w:rPr>
                <w:noProof/>
                <w:webHidden/>
              </w:rPr>
              <w:fldChar w:fldCharType="end"/>
            </w:r>
          </w:hyperlink>
        </w:p>
        <w:p w14:paraId="01976064" w14:textId="475DA6C3" w:rsidR="00375DD9" w:rsidRDefault="0042374A">
          <w:pPr>
            <w:pStyle w:val="TOC1"/>
            <w:tabs>
              <w:tab w:val="right" w:leader="dot" w:pos="10196"/>
            </w:tabs>
            <w:rPr>
              <w:rFonts w:asciiTheme="minorHAnsi" w:eastAsiaTheme="minorEastAsia" w:hAnsiTheme="minorHAnsi"/>
              <w:noProof/>
              <w:sz w:val="22"/>
            </w:rPr>
          </w:pPr>
          <w:hyperlink w:anchor="_Toc33522395" w:history="1">
            <w:r w:rsidR="00375DD9" w:rsidRPr="0084211E">
              <w:rPr>
                <w:rStyle w:val="Hyperlink"/>
                <w:noProof/>
              </w:rPr>
              <w:t>დიაგრამები და ცხრილები</w:t>
            </w:r>
            <w:r w:rsidR="00375DD9">
              <w:rPr>
                <w:noProof/>
                <w:webHidden/>
              </w:rPr>
              <w:tab/>
            </w:r>
            <w:r w:rsidR="00375DD9">
              <w:rPr>
                <w:noProof/>
                <w:webHidden/>
              </w:rPr>
              <w:fldChar w:fldCharType="begin"/>
            </w:r>
            <w:r w:rsidR="00375DD9">
              <w:rPr>
                <w:noProof/>
                <w:webHidden/>
              </w:rPr>
              <w:instrText xml:space="preserve"> PAGEREF _Toc33522395 \h </w:instrText>
            </w:r>
            <w:r w:rsidR="00375DD9">
              <w:rPr>
                <w:noProof/>
                <w:webHidden/>
              </w:rPr>
            </w:r>
            <w:r w:rsidR="00375DD9">
              <w:rPr>
                <w:noProof/>
                <w:webHidden/>
              </w:rPr>
              <w:fldChar w:fldCharType="separate"/>
            </w:r>
            <w:r w:rsidR="005E4F55">
              <w:rPr>
                <w:noProof/>
                <w:webHidden/>
              </w:rPr>
              <w:t>6</w:t>
            </w:r>
            <w:r w:rsidR="00375DD9">
              <w:rPr>
                <w:noProof/>
                <w:webHidden/>
              </w:rPr>
              <w:fldChar w:fldCharType="end"/>
            </w:r>
          </w:hyperlink>
        </w:p>
        <w:p w14:paraId="275999EC" w14:textId="3F5317D2" w:rsidR="00375DD9" w:rsidRDefault="0042374A">
          <w:pPr>
            <w:pStyle w:val="TOC1"/>
            <w:tabs>
              <w:tab w:val="right" w:leader="dot" w:pos="10196"/>
            </w:tabs>
            <w:rPr>
              <w:rFonts w:asciiTheme="minorHAnsi" w:eastAsiaTheme="minorEastAsia" w:hAnsiTheme="minorHAnsi"/>
              <w:noProof/>
              <w:sz w:val="22"/>
            </w:rPr>
          </w:pPr>
          <w:hyperlink w:anchor="_Toc33522396" w:history="1">
            <w:r w:rsidR="00375DD9" w:rsidRPr="0084211E">
              <w:rPr>
                <w:rStyle w:val="Hyperlink"/>
                <w:noProof/>
              </w:rPr>
              <w:t>აბრევიატურები</w:t>
            </w:r>
            <w:r w:rsidR="00375DD9">
              <w:rPr>
                <w:noProof/>
                <w:webHidden/>
              </w:rPr>
              <w:tab/>
            </w:r>
            <w:r w:rsidR="00375DD9">
              <w:rPr>
                <w:noProof/>
                <w:webHidden/>
              </w:rPr>
              <w:fldChar w:fldCharType="begin"/>
            </w:r>
            <w:r w:rsidR="00375DD9">
              <w:rPr>
                <w:noProof/>
                <w:webHidden/>
              </w:rPr>
              <w:instrText xml:space="preserve"> PAGEREF _Toc33522396 \h </w:instrText>
            </w:r>
            <w:r w:rsidR="00375DD9">
              <w:rPr>
                <w:noProof/>
                <w:webHidden/>
              </w:rPr>
            </w:r>
            <w:r w:rsidR="00375DD9">
              <w:rPr>
                <w:noProof/>
                <w:webHidden/>
              </w:rPr>
              <w:fldChar w:fldCharType="separate"/>
            </w:r>
            <w:r w:rsidR="005E4F55">
              <w:rPr>
                <w:noProof/>
                <w:webHidden/>
              </w:rPr>
              <w:t>7</w:t>
            </w:r>
            <w:r w:rsidR="00375DD9">
              <w:rPr>
                <w:noProof/>
                <w:webHidden/>
              </w:rPr>
              <w:fldChar w:fldCharType="end"/>
            </w:r>
          </w:hyperlink>
        </w:p>
        <w:p w14:paraId="3372B20D" w14:textId="485E9359" w:rsidR="00375DD9" w:rsidRDefault="0042374A">
          <w:pPr>
            <w:pStyle w:val="TOC1"/>
            <w:tabs>
              <w:tab w:val="left" w:pos="480"/>
              <w:tab w:val="right" w:leader="dot" w:pos="10196"/>
            </w:tabs>
            <w:rPr>
              <w:rFonts w:asciiTheme="minorHAnsi" w:eastAsiaTheme="minorEastAsia" w:hAnsiTheme="minorHAnsi"/>
              <w:noProof/>
              <w:sz w:val="22"/>
            </w:rPr>
          </w:pPr>
          <w:hyperlink w:anchor="_Toc33522397" w:history="1">
            <w:r w:rsidR="00375DD9" w:rsidRPr="0084211E">
              <w:rPr>
                <w:rStyle w:val="Hyperlink"/>
                <w:noProof/>
              </w:rPr>
              <w:t>1.</w:t>
            </w:r>
            <w:r w:rsidR="00375DD9">
              <w:rPr>
                <w:rFonts w:asciiTheme="minorHAnsi" w:eastAsiaTheme="minorEastAsia" w:hAnsiTheme="minorHAnsi"/>
                <w:noProof/>
                <w:sz w:val="22"/>
              </w:rPr>
              <w:tab/>
            </w:r>
            <w:r w:rsidR="00375DD9" w:rsidRPr="0084211E">
              <w:rPr>
                <w:rStyle w:val="Hyperlink"/>
                <w:noProof/>
              </w:rPr>
              <w:t>შრომის პირობების ინსპექტირების დეპარტამენტის საქმიანობის საფუძვლები</w:t>
            </w:r>
            <w:r w:rsidR="00375DD9">
              <w:rPr>
                <w:noProof/>
                <w:webHidden/>
              </w:rPr>
              <w:tab/>
            </w:r>
            <w:r w:rsidR="00375DD9">
              <w:rPr>
                <w:noProof/>
                <w:webHidden/>
              </w:rPr>
              <w:fldChar w:fldCharType="begin"/>
            </w:r>
            <w:r w:rsidR="00375DD9">
              <w:rPr>
                <w:noProof/>
                <w:webHidden/>
              </w:rPr>
              <w:instrText xml:space="preserve"> PAGEREF _Toc33522397 \h </w:instrText>
            </w:r>
            <w:r w:rsidR="00375DD9">
              <w:rPr>
                <w:noProof/>
                <w:webHidden/>
              </w:rPr>
            </w:r>
            <w:r w:rsidR="00375DD9">
              <w:rPr>
                <w:noProof/>
                <w:webHidden/>
              </w:rPr>
              <w:fldChar w:fldCharType="separate"/>
            </w:r>
            <w:r w:rsidR="005E4F55">
              <w:rPr>
                <w:noProof/>
                <w:webHidden/>
              </w:rPr>
              <w:t>9</w:t>
            </w:r>
            <w:r w:rsidR="00375DD9">
              <w:rPr>
                <w:noProof/>
                <w:webHidden/>
              </w:rPr>
              <w:fldChar w:fldCharType="end"/>
            </w:r>
          </w:hyperlink>
        </w:p>
        <w:p w14:paraId="52256E5B" w14:textId="29FAB396" w:rsidR="00375DD9" w:rsidRDefault="0042374A">
          <w:pPr>
            <w:pStyle w:val="TOC1"/>
            <w:tabs>
              <w:tab w:val="left" w:pos="480"/>
              <w:tab w:val="right" w:leader="dot" w:pos="10196"/>
            </w:tabs>
            <w:rPr>
              <w:rFonts w:asciiTheme="minorHAnsi" w:eastAsiaTheme="minorEastAsia" w:hAnsiTheme="minorHAnsi"/>
              <w:noProof/>
              <w:sz w:val="22"/>
            </w:rPr>
          </w:pPr>
          <w:hyperlink w:anchor="_Toc33522398" w:history="1">
            <w:r w:rsidR="00375DD9" w:rsidRPr="0084211E">
              <w:rPr>
                <w:rStyle w:val="Hyperlink"/>
                <w:noProof/>
              </w:rPr>
              <w:t>2.</w:t>
            </w:r>
            <w:r w:rsidR="00375DD9">
              <w:rPr>
                <w:rFonts w:asciiTheme="minorHAnsi" w:eastAsiaTheme="minorEastAsia" w:hAnsiTheme="minorHAnsi"/>
                <w:noProof/>
                <w:sz w:val="22"/>
              </w:rPr>
              <w:tab/>
            </w:r>
            <w:r w:rsidR="00375DD9" w:rsidRPr="0084211E">
              <w:rPr>
                <w:rStyle w:val="Hyperlink"/>
                <w:noProof/>
              </w:rPr>
              <w:t>შრომის პირობების ინსპექტირების დეპარტამენტის მიზნები და ამოცანები</w:t>
            </w:r>
            <w:r w:rsidR="00375DD9">
              <w:rPr>
                <w:noProof/>
                <w:webHidden/>
              </w:rPr>
              <w:tab/>
            </w:r>
            <w:r w:rsidR="00375DD9">
              <w:rPr>
                <w:noProof/>
                <w:webHidden/>
              </w:rPr>
              <w:fldChar w:fldCharType="begin"/>
            </w:r>
            <w:r w:rsidR="00375DD9">
              <w:rPr>
                <w:noProof/>
                <w:webHidden/>
              </w:rPr>
              <w:instrText xml:space="preserve"> PAGEREF _Toc33522398 \h </w:instrText>
            </w:r>
            <w:r w:rsidR="00375DD9">
              <w:rPr>
                <w:noProof/>
                <w:webHidden/>
              </w:rPr>
            </w:r>
            <w:r w:rsidR="00375DD9">
              <w:rPr>
                <w:noProof/>
                <w:webHidden/>
              </w:rPr>
              <w:fldChar w:fldCharType="separate"/>
            </w:r>
            <w:r w:rsidR="005E4F55">
              <w:rPr>
                <w:noProof/>
                <w:webHidden/>
              </w:rPr>
              <w:t>10</w:t>
            </w:r>
            <w:r w:rsidR="00375DD9">
              <w:rPr>
                <w:noProof/>
                <w:webHidden/>
              </w:rPr>
              <w:fldChar w:fldCharType="end"/>
            </w:r>
          </w:hyperlink>
        </w:p>
        <w:p w14:paraId="01078226" w14:textId="4D50A9F7" w:rsidR="00375DD9" w:rsidRDefault="0042374A">
          <w:pPr>
            <w:pStyle w:val="TOC1"/>
            <w:tabs>
              <w:tab w:val="left" w:pos="480"/>
              <w:tab w:val="right" w:leader="dot" w:pos="10196"/>
            </w:tabs>
            <w:rPr>
              <w:rFonts w:asciiTheme="minorHAnsi" w:eastAsiaTheme="minorEastAsia" w:hAnsiTheme="minorHAnsi"/>
              <w:noProof/>
              <w:sz w:val="22"/>
            </w:rPr>
          </w:pPr>
          <w:hyperlink w:anchor="_Toc33522399" w:history="1">
            <w:r w:rsidR="00375DD9" w:rsidRPr="0084211E">
              <w:rPr>
                <w:rStyle w:val="Hyperlink"/>
                <w:noProof/>
              </w:rPr>
              <w:t>3.</w:t>
            </w:r>
            <w:r w:rsidR="00375DD9">
              <w:rPr>
                <w:rFonts w:asciiTheme="minorHAnsi" w:eastAsiaTheme="minorEastAsia" w:hAnsiTheme="minorHAnsi"/>
                <w:noProof/>
                <w:sz w:val="22"/>
              </w:rPr>
              <w:tab/>
            </w:r>
            <w:r w:rsidR="00375DD9" w:rsidRPr="0084211E">
              <w:rPr>
                <w:rStyle w:val="Hyperlink"/>
                <w:noProof/>
              </w:rPr>
              <w:t>დეპარტამენტის სტრუქტურა</w:t>
            </w:r>
            <w:r w:rsidR="00375DD9">
              <w:rPr>
                <w:noProof/>
                <w:webHidden/>
              </w:rPr>
              <w:tab/>
            </w:r>
            <w:r w:rsidR="00375DD9">
              <w:rPr>
                <w:noProof/>
                <w:webHidden/>
              </w:rPr>
              <w:fldChar w:fldCharType="begin"/>
            </w:r>
            <w:r w:rsidR="00375DD9">
              <w:rPr>
                <w:noProof/>
                <w:webHidden/>
              </w:rPr>
              <w:instrText xml:space="preserve"> PAGEREF _Toc33522399 \h </w:instrText>
            </w:r>
            <w:r w:rsidR="00375DD9">
              <w:rPr>
                <w:noProof/>
                <w:webHidden/>
              </w:rPr>
            </w:r>
            <w:r w:rsidR="00375DD9">
              <w:rPr>
                <w:noProof/>
                <w:webHidden/>
              </w:rPr>
              <w:fldChar w:fldCharType="separate"/>
            </w:r>
            <w:r w:rsidR="005E4F55">
              <w:rPr>
                <w:noProof/>
                <w:webHidden/>
              </w:rPr>
              <w:t>12</w:t>
            </w:r>
            <w:r w:rsidR="00375DD9">
              <w:rPr>
                <w:noProof/>
                <w:webHidden/>
              </w:rPr>
              <w:fldChar w:fldCharType="end"/>
            </w:r>
          </w:hyperlink>
        </w:p>
        <w:p w14:paraId="1818A8F3" w14:textId="3CE258CC" w:rsidR="00375DD9" w:rsidRDefault="0042374A">
          <w:pPr>
            <w:pStyle w:val="TOC1"/>
            <w:tabs>
              <w:tab w:val="left" w:pos="480"/>
              <w:tab w:val="right" w:leader="dot" w:pos="10196"/>
            </w:tabs>
            <w:rPr>
              <w:rFonts w:asciiTheme="minorHAnsi" w:eastAsiaTheme="minorEastAsia" w:hAnsiTheme="minorHAnsi"/>
              <w:noProof/>
              <w:sz w:val="22"/>
            </w:rPr>
          </w:pPr>
          <w:hyperlink w:anchor="_Toc33522400" w:history="1">
            <w:r w:rsidR="00375DD9" w:rsidRPr="0084211E">
              <w:rPr>
                <w:rStyle w:val="Hyperlink"/>
                <w:noProof/>
              </w:rPr>
              <w:t>4.</w:t>
            </w:r>
            <w:r w:rsidR="00375DD9">
              <w:rPr>
                <w:rFonts w:asciiTheme="minorHAnsi" w:eastAsiaTheme="minorEastAsia" w:hAnsiTheme="minorHAnsi"/>
                <w:noProof/>
                <w:sz w:val="22"/>
              </w:rPr>
              <w:tab/>
            </w:r>
            <w:r w:rsidR="00375DD9" w:rsidRPr="0084211E">
              <w:rPr>
                <w:rStyle w:val="Hyperlink"/>
                <w:noProof/>
              </w:rPr>
              <w:t>სტატისტიკური მონაცემები</w:t>
            </w:r>
            <w:r w:rsidR="00375DD9">
              <w:rPr>
                <w:noProof/>
                <w:webHidden/>
              </w:rPr>
              <w:tab/>
            </w:r>
            <w:r w:rsidR="00375DD9">
              <w:rPr>
                <w:noProof/>
                <w:webHidden/>
              </w:rPr>
              <w:fldChar w:fldCharType="begin"/>
            </w:r>
            <w:r w:rsidR="00375DD9">
              <w:rPr>
                <w:noProof/>
                <w:webHidden/>
              </w:rPr>
              <w:instrText xml:space="preserve"> PAGEREF _Toc33522400 \h </w:instrText>
            </w:r>
            <w:r w:rsidR="00375DD9">
              <w:rPr>
                <w:noProof/>
                <w:webHidden/>
              </w:rPr>
            </w:r>
            <w:r w:rsidR="00375DD9">
              <w:rPr>
                <w:noProof/>
                <w:webHidden/>
              </w:rPr>
              <w:fldChar w:fldCharType="separate"/>
            </w:r>
            <w:r w:rsidR="005E4F55">
              <w:rPr>
                <w:noProof/>
                <w:webHidden/>
              </w:rPr>
              <w:t>14</w:t>
            </w:r>
            <w:r w:rsidR="00375DD9">
              <w:rPr>
                <w:noProof/>
                <w:webHidden/>
              </w:rPr>
              <w:fldChar w:fldCharType="end"/>
            </w:r>
          </w:hyperlink>
        </w:p>
        <w:p w14:paraId="05162E26" w14:textId="7957D7AD" w:rsidR="00375DD9" w:rsidRDefault="0042374A">
          <w:pPr>
            <w:pStyle w:val="TOC2"/>
            <w:tabs>
              <w:tab w:val="left" w:pos="880"/>
              <w:tab w:val="right" w:leader="dot" w:pos="10196"/>
            </w:tabs>
            <w:rPr>
              <w:rFonts w:asciiTheme="minorHAnsi" w:eastAsiaTheme="minorEastAsia" w:hAnsiTheme="minorHAnsi"/>
              <w:noProof/>
              <w:sz w:val="22"/>
            </w:rPr>
          </w:pPr>
          <w:hyperlink w:anchor="_Toc33522401" w:history="1">
            <w:r w:rsidR="00375DD9" w:rsidRPr="0084211E">
              <w:rPr>
                <w:rStyle w:val="Hyperlink"/>
                <w:noProof/>
              </w:rPr>
              <w:t>4.1</w:t>
            </w:r>
            <w:r w:rsidR="00375DD9">
              <w:rPr>
                <w:rFonts w:asciiTheme="minorHAnsi" w:eastAsiaTheme="minorEastAsia" w:hAnsiTheme="minorHAnsi"/>
                <w:noProof/>
                <w:sz w:val="22"/>
              </w:rPr>
              <w:tab/>
            </w:r>
            <w:r w:rsidR="00375DD9" w:rsidRPr="0084211E">
              <w:rPr>
                <w:rStyle w:val="Hyperlink"/>
                <w:noProof/>
              </w:rPr>
              <w:t>ინსპექტირებების რაოდენობა სახეების მიხედვით</w:t>
            </w:r>
            <w:r w:rsidR="00375DD9">
              <w:rPr>
                <w:noProof/>
                <w:webHidden/>
              </w:rPr>
              <w:tab/>
            </w:r>
            <w:r w:rsidR="00375DD9">
              <w:rPr>
                <w:noProof/>
                <w:webHidden/>
              </w:rPr>
              <w:fldChar w:fldCharType="begin"/>
            </w:r>
            <w:r w:rsidR="00375DD9">
              <w:rPr>
                <w:noProof/>
                <w:webHidden/>
              </w:rPr>
              <w:instrText xml:space="preserve"> PAGEREF _Toc33522401 \h </w:instrText>
            </w:r>
            <w:r w:rsidR="00375DD9">
              <w:rPr>
                <w:noProof/>
                <w:webHidden/>
              </w:rPr>
            </w:r>
            <w:r w:rsidR="00375DD9">
              <w:rPr>
                <w:noProof/>
                <w:webHidden/>
              </w:rPr>
              <w:fldChar w:fldCharType="separate"/>
            </w:r>
            <w:r w:rsidR="005E4F55">
              <w:rPr>
                <w:noProof/>
                <w:webHidden/>
              </w:rPr>
              <w:t>14</w:t>
            </w:r>
            <w:r w:rsidR="00375DD9">
              <w:rPr>
                <w:noProof/>
                <w:webHidden/>
              </w:rPr>
              <w:fldChar w:fldCharType="end"/>
            </w:r>
          </w:hyperlink>
        </w:p>
        <w:p w14:paraId="3EF52BCD" w14:textId="452E0DD6" w:rsidR="00375DD9" w:rsidRDefault="0042374A">
          <w:pPr>
            <w:pStyle w:val="TOC3"/>
            <w:tabs>
              <w:tab w:val="left" w:pos="1320"/>
              <w:tab w:val="right" w:leader="dot" w:pos="10196"/>
            </w:tabs>
            <w:rPr>
              <w:rFonts w:asciiTheme="minorHAnsi" w:eastAsiaTheme="minorEastAsia" w:hAnsiTheme="minorHAnsi"/>
              <w:noProof/>
              <w:sz w:val="22"/>
            </w:rPr>
          </w:pPr>
          <w:hyperlink w:anchor="_Toc33522402" w:history="1">
            <w:r w:rsidR="00375DD9" w:rsidRPr="0084211E">
              <w:rPr>
                <w:rStyle w:val="Hyperlink"/>
                <w:noProof/>
              </w:rPr>
              <w:t>4.1.1.</w:t>
            </w:r>
            <w:r w:rsidR="00375DD9">
              <w:rPr>
                <w:rFonts w:asciiTheme="minorHAnsi" w:eastAsiaTheme="minorEastAsia" w:hAnsiTheme="minorHAnsi"/>
                <w:noProof/>
                <w:sz w:val="22"/>
              </w:rPr>
              <w:tab/>
            </w:r>
            <w:r w:rsidR="00375DD9" w:rsidRPr="0084211E">
              <w:rPr>
                <w:rStyle w:val="Hyperlink"/>
                <w:noProof/>
              </w:rPr>
              <w:t>დეპარტამენტის მიერ ,,შრომის უსაფრთხოების შესახებ“  საქართველოს ორგანული კანონის შესაბამისად განხორციელებული ინსპექტირებები</w:t>
            </w:r>
            <w:r w:rsidR="00375DD9">
              <w:rPr>
                <w:noProof/>
                <w:webHidden/>
              </w:rPr>
              <w:tab/>
            </w:r>
            <w:r w:rsidR="00375DD9">
              <w:rPr>
                <w:noProof/>
                <w:webHidden/>
              </w:rPr>
              <w:fldChar w:fldCharType="begin"/>
            </w:r>
            <w:r w:rsidR="00375DD9">
              <w:rPr>
                <w:noProof/>
                <w:webHidden/>
              </w:rPr>
              <w:instrText xml:space="preserve"> PAGEREF _Toc33522402 \h </w:instrText>
            </w:r>
            <w:r w:rsidR="00375DD9">
              <w:rPr>
                <w:noProof/>
                <w:webHidden/>
              </w:rPr>
            </w:r>
            <w:r w:rsidR="00375DD9">
              <w:rPr>
                <w:noProof/>
                <w:webHidden/>
              </w:rPr>
              <w:fldChar w:fldCharType="separate"/>
            </w:r>
            <w:r w:rsidR="005E4F55">
              <w:rPr>
                <w:noProof/>
                <w:webHidden/>
              </w:rPr>
              <w:t>15</w:t>
            </w:r>
            <w:r w:rsidR="00375DD9">
              <w:rPr>
                <w:noProof/>
                <w:webHidden/>
              </w:rPr>
              <w:fldChar w:fldCharType="end"/>
            </w:r>
          </w:hyperlink>
        </w:p>
        <w:p w14:paraId="5E9E3E4F" w14:textId="286E216F" w:rsidR="00375DD9" w:rsidRDefault="0042374A">
          <w:pPr>
            <w:pStyle w:val="TOC3"/>
            <w:tabs>
              <w:tab w:val="left" w:pos="1320"/>
              <w:tab w:val="right" w:leader="dot" w:pos="10196"/>
            </w:tabs>
            <w:rPr>
              <w:rFonts w:asciiTheme="minorHAnsi" w:eastAsiaTheme="minorEastAsia" w:hAnsiTheme="minorHAnsi"/>
              <w:noProof/>
              <w:sz w:val="22"/>
            </w:rPr>
          </w:pPr>
          <w:hyperlink w:anchor="_Toc33522403" w:history="1">
            <w:r w:rsidR="00375DD9" w:rsidRPr="0084211E">
              <w:rPr>
                <w:rStyle w:val="Hyperlink"/>
                <w:noProof/>
              </w:rPr>
              <w:t>4.1.2.</w:t>
            </w:r>
            <w:r w:rsidR="00375DD9">
              <w:rPr>
                <w:rFonts w:asciiTheme="minorHAnsi" w:eastAsiaTheme="minorEastAsia" w:hAnsiTheme="minorHAnsi"/>
                <w:noProof/>
                <w:sz w:val="22"/>
              </w:rPr>
              <w:tab/>
            </w:r>
            <w:r w:rsidR="00375DD9" w:rsidRPr="0084211E">
              <w:rPr>
                <w:rStyle w:val="Hyperlink"/>
                <w:noProof/>
              </w:rPr>
              <w:t>საქართველოს მთავრობის №682 დადგენილების შესაბამისად განხორციელებული ინსპექტირებები</w:t>
            </w:r>
            <w:r w:rsidR="00375DD9">
              <w:rPr>
                <w:noProof/>
                <w:webHidden/>
              </w:rPr>
              <w:tab/>
            </w:r>
            <w:r w:rsidR="00375DD9">
              <w:rPr>
                <w:noProof/>
                <w:webHidden/>
              </w:rPr>
              <w:fldChar w:fldCharType="begin"/>
            </w:r>
            <w:r w:rsidR="00375DD9">
              <w:rPr>
                <w:noProof/>
                <w:webHidden/>
              </w:rPr>
              <w:instrText xml:space="preserve"> PAGEREF _Toc33522403 \h </w:instrText>
            </w:r>
            <w:r w:rsidR="00375DD9">
              <w:rPr>
                <w:noProof/>
                <w:webHidden/>
              </w:rPr>
            </w:r>
            <w:r w:rsidR="00375DD9">
              <w:rPr>
                <w:noProof/>
                <w:webHidden/>
              </w:rPr>
              <w:fldChar w:fldCharType="separate"/>
            </w:r>
            <w:r w:rsidR="005E4F55">
              <w:rPr>
                <w:noProof/>
                <w:webHidden/>
              </w:rPr>
              <w:t>20</w:t>
            </w:r>
            <w:r w:rsidR="00375DD9">
              <w:rPr>
                <w:noProof/>
                <w:webHidden/>
              </w:rPr>
              <w:fldChar w:fldCharType="end"/>
            </w:r>
          </w:hyperlink>
        </w:p>
        <w:p w14:paraId="77C95555" w14:textId="7D265E8B" w:rsidR="00375DD9" w:rsidRDefault="0042374A">
          <w:pPr>
            <w:pStyle w:val="TOC3"/>
            <w:tabs>
              <w:tab w:val="left" w:pos="1320"/>
              <w:tab w:val="right" w:leader="dot" w:pos="10196"/>
            </w:tabs>
            <w:rPr>
              <w:rFonts w:asciiTheme="minorHAnsi" w:eastAsiaTheme="minorEastAsia" w:hAnsiTheme="minorHAnsi"/>
              <w:noProof/>
              <w:sz w:val="22"/>
            </w:rPr>
          </w:pPr>
          <w:hyperlink w:anchor="_Toc33522404" w:history="1">
            <w:r w:rsidR="00375DD9" w:rsidRPr="0084211E">
              <w:rPr>
                <w:rStyle w:val="Hyperlink"/>
                <w:noProof/>
              </w:rPr>
              <w:t>4.1.3.</w:t>
            </w:r>
            <w:r w:rsidR="00375DD9">
              <w:rPr>
                <w:rFonts w:asciiTheme="minorHAnsi" w:eastAsiaTheme="minorEastAsia" w:hAnsiTheme="minorHAnsi"/>
                <w:noProof/>
                <w:sz w:val="22"/>
              </w:rPr>
              <w:tab/>
            </w:r>
            <w:r w:rsidR="00375DD9" w:rsidRPr="0084211E">
              <w:rPr>
                <w:rStyle w:val="Hyperlink"/>
                <w:noProof/>
              </w:rPr>
              <w:t xml:space="preserve">საქართველოს მთავრობის </w:t>
            </w:r>
            <w:r w:rsidR="00375DD9" w:rsidRPr="0084211E">
              <w:rPr>
                <w:rStyle w:val="Hyperlink"/>
                <w:rFonts w:ascii="Times New Roman" w:hAnsi="Times New Roman" w:cs="Times New Roman"/>
                <w:noProof/>
              </w:rPr>
              <w:t>№</w:t>
            </w:r>
            <w:r w:rsidR="00375DD9" w:rsidRPr="0084211E">
              <w:rPr>
                <w:rStyle w:val="Hyperlink"/>
                <w:noProof/>
              </w:rPr>
              <w:t>112 დადგენილების შესაბამისად განხორციელებული ინსპექტირებები</w:t>
            </w:r>
            <w:r w:rsidR="00375DD9">
              <w:rPr>
                <w:noProof/>
                <w:webHidden/>
              </w:rPr>
              <w:tab/>
            </w:r>
            <w:r w:rsidR="00375DD9">
              <w:rPr>
                <w:noProof/>
                <w:webHidden/>
              </w:rPr>
              <w:fldChar w:fldCharType="begin"/>
            </w:r>
            <w:r w:rsidR="00375DD9">
              <w:rPr>
                <w:noProof/>
                <w:webHidden/>
              </w:rPr>
              <w:instrText xml:space="preserve"> PAGEREF _Toc33522404 \h </w:instrText>
            </w:r>
            <w:r w:rsidR="00375DD9">
              <w:rPr>
                <w:noProof/>
                <w:webHidden/>
              </w:rPr>
            </w:r>
            <w:r w:rsidR="00375DD9">
              <w:rPr>
                <w:noProof/>
                <w:webHidden/>
              </w:rPr>
              <w:fldChar w:fldCharType="separate"/>
            </w:r>
            <w:r w:rsidR="005E4F55">
              <w:rPr>
                <w:noProof/>
                <w:webHidden/>
              </w:rPr>
              <w:t>25</w:t>
            </w:r>
            <w:r w:rsidR="00375DD9">
              <w:rPr>
                <w:noProof/>
                <w:webHidden/>
              </w:rPr>
              <w:fldChar w:fldCharType="end"/>
            </w:r>
          </w:hyperlink>
        </w:p>
        <w:p w14:paraId="01DB88A8" w14:textId="34B75378" w:rsidR="00375DD9" w:rsidRDefault="0042374A">
          <w:pPr>
            <w:pStyle w:val="TOC3"/>
            <w:tabs>
              <w:tab w:val="left" w:pos="1320"/>
              <w:tab w:val="right" w:leader="dot" w:pos="10196"/>
            </w:tabs>
            <w:rPr>
              <w:rFonts w:asciiTheme="minorHAnsi" w:eastAsiaTheme="minorEastAsia" w:hAnsiTheme="minorHAnsi"/>
              <w:noProof/>
              <w:sz w:val="22"/>
            </w:rPr>
          </w:pPr>
          <w:hyperlink w:anchor="_Toc33522405" w:history="1">
            <w:r w:rsidR="00375DD9" w:rsidRPr="0084211E">
              <w:rPr>
                <w:rStyle w:val="Hyperlink"/>
                <w:noProof/>
              </w:rPr>
              <w:t>4.1.4.</w:t>
            </w:r>
            <w:r w:rsidR="00375DD9">
              <w:rPr>
                <w:rFonts w:asciiTheme="minorHAnsi" w:eastAsiaTheme="minorEastAsia" w:hAnsiTheme="minorHAnsi"/>
                <w:noProof/>
                <w:sz w:val="22"/>
              </w:rPr>
              <w:tab/>
            </w:r>
            <w:r w:rsidR="00375DD9" w:rsidRPr="0084211E">
              <w:rPr>
                <w:rStyle w:val="Hyperlink"/>
                <w:noProof/>
              </w:rPr>
              <w:t>სამუშაო სივრცეში მომხდარი უბედური შემთხვევები სექტორის, ადგილისა და ზიანის მიხედვით</w:t>
            </w:r>
            <w:r w:rsidR="00375DD9">
              <w:rPr>
                <w:noProof/>
                <w:webHidden/>
              </w:rPr>
              <w:tab/>
            </w:r>
            <w:r w:rsidR="00375DD9">
              <w:rPr>
                <w:noProof/>
                <w:webHidden/>
              </w:rPr>
              <w:fldChar w:fldCharType="begin"/>
            </w:r>
            <w:r w:rsidR="00375DD9">
              <w:rPr>
                <w:noProof/>
                <w:webHidden/>
              </w:rPr>
              <w:instrText xml:space="preserve"> PAGEREF _Toc33522405 \h </w:instrText>
            </w:r>
            <w:r w:rsidR="00375DD9">
              <w:rPr>
                <w:noProof/>
                <w:webHidden/>
              </w:rPr>
            </w:r>
            <w:r w:rsidR="00375DD9">
              <w:rPr>
                <w:noProof/>
                <w:webHidden/>
              </w:rPr>
              <w:fldChar w:fldCharType="separate"/>
            </w:r>
            <w:r w:rsidR="005E4F55">
              <w:rPr>
                <w:noProof/>
                <w:webHidden/>
              </w:rPr>
              <w:t>26</w:t>
            </w:r>
            <w:r w:rsidR="00375DD9">
              <w:rPr>
                <w:noProof/>
                <w:webHidden/>
              </w:rPr>
              <w:fldChar w:fldCharType="end"/>
            </w:r>
          </w:hyperlink>
        </w:p>
        <w:p w14:paraId="5E16425D" w14:textId="2E23CE2B" w:rsidR="00375DD9" w:rsidRDefault="0042374A">
          <w:pPr>
            <w:pStyle w:val="TOC2"/>
            <w:tabs>
              <w:tab w:val="left" w:pos="880"/>
              <w:tab w:val="right" w:leader="dot" w:pos="10196"/>
            </w:tabs>
            <w:rPr>
              <w:rFonts w:asciiTheme="minorHAnsi" w:eastAsiaTheme="minorEastAsia" w:hAnsiTheme="minorHAnsi"/>
              <w:noProof/>
              <w:sz w:val="22"/>
            </w:rPr>
          </w:pPr>
          <w:hyperlink w:anchor="_Toc33522406" w:history="1">
            <w:r w:rsidR="00375DD9" w:rsidRPr="0084211E">
              <w:rPr>
                <w:rStyle w:val="Hyperlink"/>
                <w:noProof/>
              </w:rPr>
              <w:t>4.2</w:t>
            </w:r>
            <w:r w:rsidR="00375DD9">
              <w:rPr>
                <w:rFonts w:asciiTheme="minorHAnsi" w:eastAsiaTheme="minorEastAsia" w:hAnsiTheme="minorHAnsi"/>
                <w:noProof/>
                <w:sz w:val="22"/>
              </w:rPr>
              <w:tab/>
            </w:r>
            <w:r w:rsidR="00375DD9" w:rsidRPr="0084211E">
              <w:rPr>
                <w:rStyle w:val="Hyperlink"/>
                <w:noProof/>
              </w:rPr>
              <w:t>შრომის უსაფრთხოების სპეციალისტთა რაოდენობა</w:t>
            </w:r>
            <w:r w:rsidR="00375DD9">
              <w:rPr>
                <w:noProof/>
                <w:webHidden/>
              </w:rPr>
              <w:tab/>
            </w:r>
            <w:r w:rsidR="00375DD9">
              <w:rPr>
                <w:noProof/>
                <w:webHidden/>
              </w:rPr>
              <w:fldChar w:fldCharType="begin"/>
            </w:r>
            <w:r w:rsidR="00375DD9">
              <w:rPr>
                <w:noProof/>
                <w:webHidden/>
              </w:rPr>
              <w:instrText xml:space="preserve"> PAGEREF _Toc33522406 \h </w:instrText>
            </w:r>
            <w:r w:rsidR="00375DD9">
              <w:rPr>
                <w:noProof/>
                <w:webHidden/>
              </w:rPr>
            </w:r>
            <w:r w:rsidR="00375DD9">
              <w:rPr>
                <w:noProof/>
                <w:webHidden/>
              </w:rPr>
              <w:fldChar w:fldCharType="separate"/>
            </w:r>
            <w:r w:rsidR="005E4F55">
              <w:rPr>
                <w:noProof/>
                <w:webHidden/>
              </w:rPr>
              <w:t>37</w:t>
            </w:r>
            <w:r w:rsidR="00375DD9">
              <w:rPr>
                <w:noProof/>
                <w:webHidden/>
              </w:rPr>
              <w:fldChar w:fldCharType="end"/>
            </w:r>
          </w:hyperlink>
        </w:p>
        <w:p w14:paraId="16FCBF82" w14:textId="25A9E941" w:rsidR="00375DD9" w:rsidRDefault="0042374A">
          <w:pPr>
            <w:pStyle w:val="TOC1"/>
            <w:tabs>
              <w:tab w:val="left" w:pos="480"/>
              <w:tab w:val="right" w:leader="dot" w:pos="10196"/>
            </w:tabs>
            <w:rPr>
              <w:rFonts w:asciiTheme="minorHAnsi" w:eastAsiaTheme="minorEastAsia" w:hAnsiTheme="minorHAnsi"/>
              <w:noProof/>
              <w:sz w:val="22"/>
            </w:rPr>
          </w:pPr>
          <w:hyperlink w:anchor="_Toc33522407" w:history="1">
            <w:r w:rsidR="00375DD9" w:rsidRPr="0084211E">
              <w:rPr>
                <w:rStyle w:val="Hyperlink"/>
                <w:noProof/>
                <w:lang w:val="ka-GE"/>
              </w:rPr>
              <w:t>5.</w:t>
            </w:r>
            <w:r w:rsidR="00375DD9">
              <w:rPr>
                <w:rFonts w:asciiTheme="minorHAnsi" w:eastAsiaTheme="minorEastAsia" w:hAnsiTheme="minorHAnsi"/>
                <w:noProof/>
                <w:sz w:val="22"/>
              </w:rPr>
              <w:tab/>
            </w:r>
            <w:r w:rsidR="00375DD9" w:rsidRPr="0084211E">
              <w:rPr>
                <w:rStyle w:val="Hyperlink"/>
                <w:noProof/>
                <w:lang w:val="ka-GE"/>
              </w:rPr>
              <w:t>ორგანული კანონის შესაბამისად მომზადებული ნორმატიული აქტები და 2019 წელს განხორციელებული საკანონმდებლო ცვლილებები</w:t>
            </w:r>
            <w:r w:rsidR="00375DD9">
              <w:rPr>
                <w:noProof/>
                <w:webHidden/>
              </w:rPr>
              <w:tab/>
            </w:r>
            <w:r w:rsidR="00375DD9">
              <w:rPr>
                <w:noProof/>
                <w:webHidden/>
              </w:rPr>
              <w:fldChar w:fldCharType="begin"/>
            </w:r>
            <w:r w:rsidR="00375DD9">
              <w:rPr>
                <w:noProof/>
                <w:webHidden/>
              </w:rPr>
              <w:instrText xml:space="preserve"> PAGEREF _Toc33522407 \h </w:instrText>
            </w:r>
            <w:r w:rsidR="00375DD9">
              <w:rPr>
                <w:noProof/>
                <w:webHidden/>
              </w:rPr>
            </w:r>
            <w:r w:rsidR="00375DD9">
              <w:rPr>
                <w:noProof/>
                <w:webHidden/>
              </w:rPr>
              <w:fldChar w:fldCharType="separate"/>
            </w:r>
            <w:r w:rsidR="005E4F55">
              <w:rPr>
                <w:noProof/>
                <w:webHidden/>
              </w:rPr>
              <w:t>40</w:t>
            </w:r>
            <w:r w:rsidR="00375DD9">
              <w:rPr>
                <w:noProof/>
                <w:webHidden/>
              </w:rPr>
              <w:fldChar w:fldCharType="end"/>
            </w:r>
          </w:hyperlink>
        </w:p>
        <w:p w14:paraId="794BA0E9" w14:textId="231F2E5F" w:rsidR="00375DD9" w:rsidRDefault="0042374A">
          <w:pPr>
            <w:pStyle w:val="TOC1"/>
            <w:tabs>
              <w:tab w:val="left" w:pos="480"/>
              <w:tab w:val="right" w:leader="dot" w:pos="10196"/>
            </w:tabs>
            <w:rPr>
              <w:rFonts w:asciiTheme="minorHAnsi" w:eastAsiaTheme="minorEastAsia" w:hAnsiTheme="minorHAnsi"/>
              <w:noProof/>
              <w:sz w:val="22"/>
            </w:rPr>
          </w:pPr>
          <w:hyperlink w:anchor="_Toc33522408" w:history="1">
            <w:r w:rsidR="00375DD9" w:rsidRPr="0084211E">
              <w:rPr>
                <w:rStyle w:val="Hyperlink"/>
                <w:noProof/>
                <w:lang w:val="ka-GE"/>
              </w:rPr>
              <w:t>6.</w:t>
            </w:r>
            <w:r w:rsidR="00375DD9">
              <w:rPr>
                <w:rFonts w:asciiTheme="minorHAnsi" w:eastAsiaTheme="minorEastAsia" w:hAnsiTheme="minorHAnsi"/>
                <w:noProof/>
                <w:sz w:val="22"/>
              </w:rPr>
              <w:tab/>
            </w:r>
            <w:r w:rsidR="00375DD9" w:rsidRPr="0084211E">
              <w:rPr>
                <w:rStyle w:val="Hyperlink"/>
                <w:noProof/>
                <w:lang w:val="ka-GE"/>
              </w:rPr>
              <w:t>თანამშრომლობა სხვადასხვა ადგილობრივ უწყებებთან</w:t>
            </w:r>
            <w:r w:rsidR="00375DD9">
              <w:rPr>
                <w:noProof/>
                <w:webHidden/>
              </w:rPr>
              <w:tab/>
            </w:r>
            <w:r w:rsidR="00375DD9">
              <w:rPr>
                <w:noProof/>
                <w:webHidden/>
              </w:rPr>
              <w:fldChar w:fldCharType="begin"/>
            </w:r>
            <w:r w:rsidR="00375DD9">
              <w:rPr>
                <w:noProof/>
                <w:webHidden/>
              </w:rPr>
              <w:instrText xml:space="preserve"> PAGEREF _Toc33522408 \h </w:instrText>
            </w:r>
            <w:r w:rsidR="00375DD9">
              <w:rPr>
                <w:noProof/>
                <w:webHidden/>
              </w:rPr>
            </w:r>
            <w:r w:rsidR="00375DD9">
              <w:rPr>
                <w:noProof/>
                <w:webHidden/>
              </w:rPr>
              <w:fldChar w:fldCharType="separate"/>
            </w:r>
            <w:r w:rsidR="005E4F55">
              <w:rPr>
                <w:noProof/>
                <w:webHidden/>
              </w:rPr>
              <w:t>42</w:t>
            </w:r>
            <w:r w:rsidR="00375DD9">
              <w:rPr>
                <w:noProof/>
                <w:webHidden/>
              </w:rPr>
              <w:fldChar w:fldCharType="end"/>
            </w:r>
          </w:hyperlink>
        </w:p>
        <w:p w14:paraId="6568FDCF" w14:textId="61B257DF" w:rsidR="00375DD9" w:rsidRDefault="0042374A">
          <w:pPr>
            <w:pStyle w:val="TOC1"/>
            <w:tabs>
              <w:tab w:val="left" w:pos="480"/>
              <w:tab w:val="right" w:leader="dot" w:pos="10196"/>
            </w:tabs>
            <w:rPr>
              <w:rFonts w:asciiTheme="minorHAnsi" w:eastAsiaTheme="minorEastAsia" w:hAnsiTheme="minorHAnsi"/>
              <w:noProof/>
              <w:sz w:val="22"/>
            </w:rPr>
          </w:pPr>
          <w:hyperlink w:anchor="_Toc33522409" w:history="1">
            <w:r w:rsidR="00375DD9" w:rsidRPr="0084211E">
              <w:rPr>
                <w:rStyle w:val="Hyperlink"/>
                <w:noProof/>
                <w:lang w:val="ka-GE"/>
              </w:rPr>
              <w:t>7.</w:t>
            </w:r>
            <w:r w:rsidR="00375DD9">
              <w:rPr>
                <w:rFonts w:asciiTheme="minorHAnsi" w:eastAsiaTheme="minorEastAsia" w:hAnsiTheme="minorHAnsi"/>
                <w:noProof/>
                <w:sz w:val="22"/>
              </w:rPr>
              <w:tab/>
            </w:r>
            <w:r w:rsidR="00375DD9" w:rsidRPr="0084211E">
              <w:rPr>
                <w:rStyle w:val="Hyperlink"/>
                <w:noProof/>
                <w:lang w:val="ka-GE"/>
              </w:rPr>
              <w:t>საერთაშორისო თანამშრომლობა და მიმდინარე პროექტები</w:t>
            </w:r>
            <w:r w:rsidR="00375DD9">
              <w:rPr>
                <w:noProof/>
                <w:webHidden/>
              </w:rPr>
              <w:tab/>
            </w:r>
            <w:r w:rsidR="00375DD9">
              <w:rPr>
                <w:noProof/>
                <w:webHidden/>
              </w:rPr>
              <w:fldChar w:fldCharType="begin"/>
            </w:r>
            <w:r w:rsidR="00375DD9">
              <w:rPr>
                <w:noProof/>
                <w:webHidden/>
              </w:rPr>
              <w:instrText xml:space="preserve"> PAGEREF _Toc33522409 \h </w:instrText>
            </w:r>
            <w:r w:rsidR="00375DD9">
              <w:rPr>
                <w:noProof/>
                <w:webHidden/>
              </w:rPr>
            </w:r>
            <w:r w:rsidR="00375DD9">
              <w:rPr>
                <w:noProof/>
                <w:webHidden/>
              </w:rPr>
              <w:fldChar w:fldCharType="separate"/>
            </w:r>
            <w:r w:rsidR="005E4F55">
              <w:rPr>
                <w:noProof/>
                <w:webHidden/>
              </w:rPr>
              <w:t>44</w:t>
            </w:r>
            <w:r w:rsidR="00375DD9">
              <w:rPr>
                <w:noProof/>
                <w:webHidden/>
              </w:rPr>
              <w:fldChar w:fldCharType="end"/>
            </w:r>
          </w:hyperlink>
        </w:p>
        <w:p w14:paraId="07DDCF16" w14:textId="23E4E262" w:rsidR="00375DD9" w:rsidRDefault="0042374A">
          <w:pPr>
            <w:pStyle w:val="TOC1"/>
            <w:tabs>
              <w:tab w:val="left" w:pos="480"/>
              <w:tab w:val="right" w:leader="dot" w:pos="10196"/>
            </w:tabs>
            <w:rPr>
              <w:rFonts w:asciiTheme="minorHAnsi" w:eastAsiaTheme="minorEastAsia" w:hAnsiTheme="minorHAnsi"/>
              <w:noProof/>
              <w:sz w:val="22"/>
            </w:rPr>
          </w:pPr>
          <w:hyperlink w:anchor="_Toc33522410" w:history="1">
            <w:r w:rsidR="00375DD9" w:rsidRPr="0084211E">
              <w:rPr>
                <w:rStyle w:val="Hyperlink"/>
                <w:noProof/>
                <w:lang w:val="ka-GE"/>
              </w:rPr>
              <w:t>8.</w:t>
            </w:r>
            <w:r w:rsidR="00375DD9">
              <w:rPr>
                <w:rFonts w:asciiTheme="minorHAnsi" w:eastAsiaTheme="minorEastAsia" w:hAnsiTheme="minorHAnsi"/>
                <w:noProof/>
                <w:sz w:val="22"/>
              </w:rPr>
              <w:tab/>
            </w:r>
            <w:r w:rsidR="00375DD9" w:rsidRPr="0084211E">
              <w:rPr>
                <w:rStyle w:val="Hyperlink"/>
                <w:noProof/>
                <w:lang w:val="ka-GE"/>
              </w:rPr>
              <w:t>შრომის პირობების ინსპექტირების დეპარტამენტის სხვა აქტივობები</w:t>
            </w:r>
            <w:r w:rsidR="00375DD9">
              <w:rPr>
                <w:noProof/>
                <w:webHidden/>
              </w:rPr>
              <w:tab/>
            </w:r>
            <w:r w:rsidR="00375DD9">
              <w:rPr>
                <w:noProof/>
                <w:webHidden/>
              </w:rPr>
              <w:fldChar w:fldCharType="begin"/>
            </w:r>
            <w:r w:rsidR="00375DD9">
              <w:rPr>
                <w:noProof/>
                <w:webHidden/>
              </w:rPr>
              <w:instrText xml:space="preserve"> PAGEREF _Toc33522410 \h </w:instrText>
            </w:r>
            <w:r w:rsidR="00375DD9">
              <w:rPr>
                <w:noProof/>
                <w:webHidden/>
              </w:rPr>
            </w:r>
            <w:r w:rsidR="00375DD9">
              <w:rPr>
                <w:noProof/>
                <w:webHidden/>
              </w:rPr>
              <w:fldChar w:fldCharType="separate"/>
            </w:r>
            <w:r w:rsidR="005E4F55">
              <w:rPr>
                <w:noProof/>
                <w:webHidden/>
              </w:rPr>
              <w:t>49</w:t>
            </w:r>
            <w:r w:rsidR="00375DD9">
              <w:rPr>
                <w:noProof/>
                <w:webHidden/>
              </w:rPr>
              <w:fldChar w:fldCharType="end"/>
            </w:r>
          </w:hyperlink>
        </w:p>
        <w:p w14:paraId="635E2D25" w14:textId="4F1E5917" w:rsidR="00375DD9" w:rsidRDefault="0042374A">
          <w:pPr>
            <w:pStyle w:val="TOC2"/>
            <w:tabs>
              <w:tab w:val="left" w:pos="880"/>
              <w:tab w:val="right" w:leader="dot" w:pos="10196"/>
            </w:tabs>
            <w:rPr>
              <w:rFonts w:asciiTheme="minorHAnsi" w:eastAsiaTheme="minorEastAsia" w:hAnsiTheme="minorHAnsi"/>
              <w:noProof/>
              <w:sz w:val="22"/>
            </w:rPr>
          </w:pPr>
          <w:hyperlink w:anchor="_Toc33522411" w:history="1">
            <w:r w:rsidR="00375DD9" w:rsidRPr="0084211E">
              <w:rPr>
                <w:rStyle w:val="Hyperlink"/>
                <w:noProof/>
              </w:rPr>
              <w:t>8.1.</w:t>
            </w:r>
            <w:r w:rsidR="00375DD9">
              <w:rPr>
                <w:rFonts w:asciiTheme="minorHAnsi" w:eastAsiaTheme="minorEastAsia" w:hAnsiTheme="minorHAnsi"/>
                <w:noProof/>
                <w:sz w:val="22"/>
              </w:rPr>
              <w:tab/>
            </w:r>
            <w:r w:rsidR="00375DD9" w:rsidRPr="0084211E">
              <w:rPr>
                <w:rStyle w:val="Hyperlink"/>
                <w:noProof/>
              </w:rPr>
              <w:t>ცნობიერების ასამაღლებელი კამპანიები</w:t>
            </w:r>
            <w:r w:rsidR="00375DD9">
              <w:rPr>
                <w:noProof/>
                <w:webHidden/>
              </w:rPr>
              <w:tab/>
            </w:r>
            <w:r w:rsidR="00375DD9">
              <w:rPr>
                <w:noProof/>
                <w:webHidden/>
              </w:rPr>
              <w:fldChar w:fldCharType="begin"/>
            </w:r>
            <w:r w:rsidR="00375DD9">
              <w:rPr>
                <w:noProof/>
                <w:webHidden/>
              </w:rPr>
              <w:instrText xml:space="preserve"> PAGEREF _Toc33522411 \h </w:instrText>
            </w:r>
            <w:r w:rsidR="00375DD9">
              <w:rPr>
                <w:noProof/>
                <w:webHidden/>
              </w:rPr>
            </w:r>
            <w:r w:rsidR="00375DD9">
              <w:rPr>
                <w:noProof/>
                <w:webHidden/>
              </w:rPr>
              <w:fldChar w:fldCharType="separate"/>
            </w:r>
            <w:r w:rsidR="005E4F55">
              <w:rPr>
                <w:noProof/>
                <w:webHidden/>
              </w:rPr>
              <w:t>50</w:t>
            </w:r>
            <w:r w:rsidR="00375DD9">
              <w:rPr>
                <w:noProof/>
                <w:webHidden/>
              </w:rPr>
              <w:fldChar w:fldCharType="end"/>
            </w:r>
          </w:hyperlink>
        </w:p>
        <w:p w14:paraId="2EF6E073" w14:textId="471BE07E" w:rsidR="00375DD9" w:rsidRDefault="0042374A">
          <w:pPr>
            <w:pStyle w:val="TOC2"/>
            <w:tabs>
              <w:tab w:val="left" w:pos="880"/>
              <w:tab w:val="right" w:leader="dot" w:pos="10196"/>
            </w:tabs>
            <w:rPr>
              <w:rFonts w:asciiTheme="minorHAnsi" w:eastAsiaTheme="minorEastAsia" w:hAnsiTheme="minorHAnsi"/>
              <w:noProof/>
              <w:sz w:val="22"/>
            </w:rPr>
          </w:pPr>
          <w:hyperlink w:anchor="_Toc33522412" w:history="1">
            <w:r w:rsidR="00375DD9" w:rsidRPr="0084211E">
              <w:rPr>
                <w:rStyle w:val="Hyperlink"/>
                <w:noProof/>
              </w:rPr>
              <w:t>8.2.</w:t>
            </w:r>
            <w:r w:rsidR="00375DD9">
              <w:rPr>
                <w:rFonts w:asciiTheme="minorHAnsi" w:eastAsiaTheme="minorEastAsia" w:hAnsiTheme="minorHAnsi"/>
                <w:noProof/>
                <w:sz w:val="22"/>
              </w:rPr>
              <w:tab/>
            </w:r>
            <w:r w:rsidR="00375DD9" w:rsidRPr="0084211E">
              <w:rPr>
                <w:rStyle w:val="Hyperlink"/>
                <w:noProof/>
              </w:rPr>
              <w:t>შრომის ინსპექციის საქმიანობასთან დაკავშირებული სამუშაო ჯგუფის ფორმატის შეხვედრები</w:t>
            </w:r>
            <w:r w:rsidR="00375DD9">
              <w:rPr>
                <w:noProof/>
                <w:webHidden/>
              </w:rPr>
              <w:tab/>
            </w:r>
            <w:r w:rsidR="00375DD9">
              <w:rPr>
                <w:noProof/>
                <w:webHidden/>
              </w:rPr>
              <w:fldChar w:fldCharType="begin"/>
            </w:r>
            <w:r w:rsidR="00375DD9">
              <w:rPr>
                <w:noProof/>
                <w:webHidden/>
              </w:rPr>
              <w:instrText xml:space="preserve"> PAGEREF _Toc33522412 \h </w:instrText>
            </w:r>
            <w:r w:rsidR="00375DD9">
              <w:rPr>
                <w:noProof/>
                <w:webHidden/>
              </w:rPr>
            </w:r>
            <w:r w:rsidR="00375DD9">
              <w:rPr>
                <w:noProof/>
                <w:webHidden/>
              </w:rPr>
              <w:fldChar w:fldCharType="separate"/>
            </w:r>
            <w:r w:rsidR="005E4F55">
              <w:rPr>
                <w:noProof/>
                <w:webHidden/>
              </w:rPr>
              <w:t>52</w:t>
            </w:r>
            <w:r w:rsidR="00375DD9">
              <w:rPr>
                <w:noProof/>
                <w:webHidden/>
              </w:rPr>
              <w:fldChar w:fldCharType="end"/>
            </w:r>
          </w:hyperlink>
        </w:p>
        <w:p w14:paraId="500D66DB" w14:textId="3681D2C2" w:rsidR="00375DD9" w:rsidRDefault="0042374A">
          <w:pPr>
            <w:pStyle w:val="TOC2"/>
            <w:tabs>
              <w:tab w:val="left" w:pos="880"/>
              <w:tab w:val="right" w:leader="dot" w:pos="10196"/>
            </w:tabs>
            <w:rPr>
              <w:rFonts w:asciiTheme="minorHAnsi" w:eastAsiaTheme="minorEastAsia" w:hAnsiTheme="minorHAnsi"/>
              <w:noProof/>
              <w:sz w:val="22"/>
            </w:rPr>
          </w:pPr>
          <w:hyperlink w:anchor="_Toc33522413" w:history="1">
            <w:r w:rsidR="00375DD9" w:rsidRPr="0084211E">
              <w:rPr>
                <w:rStyle w:val="Hyperlink"/>
                <w:noProof/>
              </w:rPr>
              <w:t>8.3.</w:t>
            </w:r>
            <w:r w:rsidR="00375DD9">
              <w:rPr>
                <w:rFonts w:asciiTheme="minorHAnsi" w:eastAsiaTheme="minorEastAsia" w:hAnsiTheme="minorHAnsi"/>
                <w:noProof/>
                <w:sz w:val="22"/>
              </w:rPr>
              <w:tab/>
            </w:r>
            <w:r w:rsidR="00375DD9" w:rsidRPr="0084211E">
              <w:rPr>
                <w:rStyle w:val="Hyperlink"/>
                <w:noProof/>
              </w:rPr>
              <w:t>ურთიერთობა მასმედიასთან</w:t>
            </w:r>
            <w:r w:rsidR="00375DD9">
              <w:rPr>
                <w:noProof/>
                <w:webHidden/>
              </w:rPr>
              <w:tab/>
            </w:r>
            <w:r w:rsidR="00375DD9">
              <w:rPr>
                <w:noProof/>
                <w:webHidden/>
              </w:rPr>
              <w:fldChar w:fldCharType="begin"/>
            </w:r>
            <w:r w:rsidR="00375DD9">
              <w:rPr>
                <w:noProof/>
                <w:webHidden/>
              </w:rPr>
              <w:instrText xml:space="preserve"> PAGEREF _Toc33522413 \h </w:instrText>
            </w:r>
            <w:r w:rsidR="00375DD9">
              <w:rPr>
                <w:noProof/>
                <w:webHidden/>
              </w:rPr>
            </w:r>
            <w:r w:rsidR="00375DD9">
              <w:rPr>
                <w:noProof/>
                <w:webHidden/>
              </w:rPr>
              <w:fldChar w:fldCharType="separate"/>
            </w:r>
            <w:r w:rsidR="005E4F55">
              <w:rPr>
                <w:noProof/>
                <w:webHidden/>
              </w:rPr>
              <w:t>53</w:t>
            </w:r>
            <w:r w:rsidR="00375DD9">
              <w:rPr>
                <w:noProof/>
                <w:webHidden/>
              </w:rPr>
              <w:fldChar w:fldCharType="end"/>
            </w:r>
          </w:hyperlink>
        </w:p>
        <w:p w14:paraId="2D2FB98D" w14:textId="01F22E85" w:rsidR="00375DD9" w:rsidRDefault="0042374A">
          <w:pPr>
            <w:pStyle w:val="TOC2"/>
            <w:tabs>
              <w:tab w:val="left" w:pos="880"/>
              <w:tab w:val="right" w:leader="dot" w:pos="10196"/>
            </w:tabs>
            <w:rPr>
              <w:rFonts w:asciiTheme="minorHAnsi" w:eastAsiaTheme="minorEastAsia" w:hAnsiTheme="minorHAnsi"/>
              <w:noProof/>
              <w:sz w:val="22"/>
            </w:rPr>
          </w:pPr>
          <w:hyperlink w:anchor="_Toc33522414" w:history="1">
            <w:r w:rsidR="00375DD9" w:rsidRPr="0084211E">
              <w:rPr>
                <w:rStyle w:val="Hyperlink"/>
                <w:noProof/>
              </w:rPr>
              <w:t>8.4.</w:t>
            </w:r>
            <w:r w:rsidR="00375DD9">
              <w:rPr>
                <w:rFonts w:asciiTheme="minorHAnsi" w:eastAsiaTheme="minorEastAsia" w:hAnsiTheme="minorHAnsi"/>
                <w:noProof/>
                <w:sz w:val="22"/>
              </w:rPr>
              <w:tab/>
            </w:r>
            <w:r w:rsidR="00375DD9" w:rsidRPr="0084211E">
              <w:rPr>
                <w:rStyle w:val="Hyperlink"/>
                <w:noProof/>
              </w:rPr>
              <w:t>ტრენინგები</w:t>
            </w:r>
            <w:r w:rsidR="00375DD9">
              <w:rPr>
                <w:noProof/>
                <w:webHidden/>
              </w:rPr>
              <w:tab/>
            </w:r>
            <w:r w:rsidR="00375DD9">
              <w:rPr>
                <w:noProof/>
                <w:webHidden/>
              </w:rPr>
              <w:fldChar w:fldCharType="begin"/>
            </w:r>
            <w:r w:rsidR="00375DD9">
              <w:rPr>
                <w:noProof/>
                <w:webHidden/>
              </w:rPr>
              <w:instrText xml:space="preserve"> PAGEREF _Toc33522414 \h </w:instrText>
            </w:r>
            <w:r w:rsidR="00375DD9">
              <w:rPr>
                <w:noProof/>
                <w:webHidden/>
              </w:rPr>
            </w:r>
            <w:r w:rsidR="00375DD9">
              <w:rPr>
                <w:noProof/>
                <w:webHidden/>
              </w:rPr>
              <w:fldChar w:fldCharType="separate"/>
            </w:r>
            <w:r w:rsidR="005E4F55">
              <w:rPr>
                <w:noProof/>
                <w:webHidden/>
              </w:rPr>
              <w:t>55</w:t>
            </w:r>
            <w:r w:rsidR="00375DD9">
              <w:rPr>
                <w:noProof/>
                <w:webHidden/>
              </w:rPr>
              <w:fldChar w:fldCharType="end"/>
            </w:r>
          </w:hyperlink>
        </w:p>
        <w:p w14:paraId="1AEE0F78" w14:textId="71A92832" w:rsidR="00375DD9" w:rsidRDefault="0042374A">
          <w:pPr>
            <w:pStyle w:val="TOC1"/>
            <w:tabs>
              <w:tab w:val="left" w:pos="480"/>
              <w:tab w:val="right" w:leader="dot" w:pos="10196"/>
            </w:tabs>
            <w:rPr>
              <w:rFonts w:asciiTheme="minorHAnsi" w:eastAsiaTheme="minorEastAsia" w:hAnsiTheme="minorHAnsi"/>
              <w:noProof/>
              <w:sz w:val="22"/>
            </w:rPr>
          </w:pPr>
          <w:hyperlink w:anchor="_Toc33522415" w:history="1">
            <w:r w:rsidR="00375DD9" w:rsidRPr="0084211E">
              <w:rPr>
                <w:rStyle w:val="Hyperlink"/>
                <w:noProof/>
                <w:lang w:val="ka-GE"/>
              </w:rPr>
              <w:t>9.</w:t>
            </w:r>
            <w:r w:rsidR="00375DD9">
              <w:rPr>
                <w:rFonts w:asciiTheme="minorHAnsi" w:eastAsiaTheme="minorEastAsia" w:hAnsiTheme="minorHAnsi"/>
                <w:noProof/>
                <w:sz w:val="22"/>
              </w:rPr>
              <w:tab/>
            </w:r>
            <w:r w:rsidR="00375DD9" w:rsidRPr="0084211E">
              <w:rPr>
                <w:rStyle w:val="Hyperlink"/>
                <w:noProof/>
                <w:lang w:val="ka-GE"/>
              </w:rPr>
              <w:t>შრომის პირობების ინსპექტირების დეპარტამენტის გამოწვევები</w:t>
            </w:r>
            <w:r w:rsidR="00375DD9">
              <w:rPr>
                <w:noProof/>
                <w:webHidden/>
              </w:rPr>
              <w:tab/>
            </w:r>
            <w:r w:rsidR="00375DD9">
              <w:rPr>
                <w:noProof/>
                <w:webHidden/>
              </w:rPr>
              <w:fldChar w:fldCharType="begin"/>
            </w:r>
            <w:r w:rsidR="00375DD9">
              <w:rPr>
                <w:noProof/>
                <w:webHidden/>
              </w:rPr>
              <w:instrText xml:space="preserve"> PAGEREF _Toc33522415 \h </w:instrText>
            </w:r>
            <w:r w:rsidR="00375DD9">
              <w:rPr>
                <w:noProof/>
                <w:webHidden/>
              </w:rPr>
            </w:r>
            <w:r w:rsidR="00375DD9">
              <w:rPr>
                <w:noProof/>
                <w:webHidden/>
              </w:rPr>
              <w:fldChar w:fldCharType="separate"/>
            </w:r>
            <w:r w:rsidR="005E4F55">
              <w:rPr>
                <w:noProof/>
                <w:webHidden/>
              </w:rPr>
              <w:t>56</w:t>
            </w:r>
            <w:r w:rsidR="00375DD9">
              <w:rPr>
                <w:noProof/>
                <w:webHidden/>
              </w:rPr>
              <w:fldChar w:fldCharType="end"/>
            </w:r>
          </w:hyperlink>
        </w:p>
        <w:p w14:paraId="39D43FBE" w14:textId="72D5CA46" w:rsidR="00375DD9" w:rsidRDefault="0042374A">
          <w:pPr>
            <w:pStyle w:val="TOC1"/>
            <w:tabs>
              <w:tab w:val="left" w:pos="660"/>
              <w:tab w:val="right" w:leader="dot" w:pos="10196"/>
            </w:tabs>
            <w:rPr>
              <w:rFonts w:asciiTheme="minorHAnsi" w:eastAsiaTheme="minorEastAsia" w:hAnsiTheme="minorHAnsi"/>
              <w:noProof/>
              <w:sz w:val="22"/>
            </w:rPr>
          </w:pPr>
          <w:hyperlink w:anchor="_Toc33522416" w:history="1">
            <w:r w:rsidR="00375DD9" w:rsidRPr="0084211E">
              <w:rPr>
                <w:rStyle w:val="Hyperlink"/>
                <w:noProof/>
                <w:lang w:val="ka-GE"/>
              </w:rPr>
              <w:t>10.</w:t>
            </w:r>
            <w:r w:rsidR="00375DD9">
              <w:rPr>
                <w:rFonts w:asciiTheme="minorHAnsi" w:eastAsiaTheme="minorEastAsia" w:hAnsiTheme="minorHAnsi"/>
                <w:noProof/>
                <w:sz w:val="22"/>
              </w:rPr>
              <w:tab/>
            </w:r>
            <w:r w:rsidR="00375DD9" w:rsidRPr="0084211E">
              <w:rPr>
                <w:rStyle w:val="Hyperlink"/>
                <w:noProof/>
                <w:lang w:val="ka-GE"/>
              </w:rPr>
              <w:t>სამომავლო გეგმები</w:t>
            </w:r>
            <w:r w:rsidR="00375DD9">
              <w:rPr>
                <w:noProof/>
                <w:webHidden/>
              </w:rPr>
              <w:tab/>
            </w:r>
            <w:r w:rsidR="00375DD9">
              <w:rPr>
                <w:noProof/>
                <w:webHidden/>
              </w:rPr>
              <w:fldChar w:fldCharType="begin"/>
            </w:r>
            <w:r w:rsidR="00375DD9">
              <w:rPr>
                <w:noProof/>
                <w:webHidden/>
              </w:rPr>
              <w:instrText xml:space="preserve"> PAGEREF _Toc33522416 \h </w:instrText>
            </w:r>
            <w:r w:rsidR="00375DD9">
              <w:rPr>
                <w:noProof/>
                <w:webHidden/>
              </w:rPr>
            </w:r>
            <w:r w:rsidR="00375DD9">
              <w:rPr>
                <w:noProof/>
                <w:webHidden/>
              </w:rPr>
              <w:fldChar w:fldCharType="separate"/>
            </w:r>
            <w:r w:rsidR="005E4F55">
              <w:rPr>
                <w:noProof/>
                <w:webHidden/>
              </w:rPr>
              <w:t>57</w:t>
            </w:r>
            <w:r w:rsidR="00375DD9">
              <w:rPr>
                <w:noProof/>
                <w:webHidden/>
              </w:rPr>
              <w:fldChar w:fldCharType="end"/>
            </w:r>
          </w:hyperlink>
        </w:p>
        <w:p w14:paraId="1E9E2B00" w14:textId="20B87AED" w:rsidR="00375DD9" w:rsidRDefault="0042374A">
          <w:pPr>
            <w:pStyle w:val="TOC1"/>
            <w:tabs>
              <w:tab w:val="right" w:leader="dot" w:pos="10196"/>
            </w:tabs>
            <w:rPr>
              <w:rFonts w:asciiTheme="minorHAnsi" w:eastAsiaTheme="minorEastAsia" w:hAnsiTheme="minorHAnsi"/>
              <w:noProof/>
              <w:sz w:val="22"/>
            </w:rPr>
          </w:pPr>
          <w:hyperlink w:anchor="_Toc33522417" w:history="1">
            <w:r w:rsidR="00375DD9" w:rsidRPr="0084211E">
              <w:rPr>
                <w:rStyle w:val="Hyperlink"/>
                <w:noProof/>
                <w:lang w:val="ka-GE"/>
              </w:rPr>
              <w:t>დანართი</w:t>
            </w:r>
            <w:r w:rsidR="00375DD9">
              <w:rPr>
                <w:noProof/>
                <w:webHidden/>
              </w:rPr>
              <w:tab/>
            </w:r>
            <w:r w:rsidR="00375DD9">
              <w:rPr>
                <w:noProof/>
                <w:webHidden/>
              </w:rPr>
              <w:fldChar w:fldCharType="begin"/>
            </w:r>
            <w:r w:rsidR="00375DD9">
              <w:rPr>
                <w:noProof/>
                <w:webHidden/>
              </w:rPr>
              <w:instrText xml:space="preserve"> PAGEREF _Toc33522417 \h </w:instrText>
            </w:r>
            <w:r w:rsidR="00375DD9">
              <w:rPr>
                <w:noProof/>
                <w:webHidden/>
              </w:rPr>
            </w:r>
            <w:r w:rsidR="00375DD9">
              <w:rPr>
                <w:noProof/>
                <w:webHidden/>
              </w:rPr>
              <w:fldChar w:fldCharType="separate"/>
            </w:r>
            <w:r w:rsidR="005E4F55">
              <w:rPr>
                <w:noProof/>
                <w:webHidden/>
              </w:rPr>
              <w:t>59</w:t>
            </w:r>
            <w:r w:rsidR="00375DD9">
              <w:rPr>
                <w:noProof/>
                <w:webHidden/>
              </w:rPr>
              <w:fldChar w:fldCharType="end"/>
            </w:r>
          </w:hyperlink>
        </w:p>
        <w:p w14:paraId="0DC96A0F" w14:textId="74D31AFD" w:rsidR="003E30BF" w:rsidRPr="009D0D7C" w:rsidRDefault="003E30BF" w:rsidP="00EF7C10">
          <w:pPr>
            <w:spacing w:line="240" w:lineRule="auto"/>
            <w:rPr>
              <w:sz w:val="22"/>
            </w:rPr>
          </w:pPr>
          <w:r w:rsidRPr="009D0D7C">
            <w:rPr>
              <w:b/>
              <w:bCs/>
              <w:noProof/>
              <w:szCs w:val="24"/>
            </w:rPr>
            <w:fldChar w:fldCharType="end"/>
          </w:r>
        </w:p>
      </w:sdtContent>
    </w:sdt>
    <w:p w14:paraId="7A0C3239" w14:textId="77777777" w:rsidR="00003FF4" w:rsidRPr="0053661E" w:rsidRDefault="00003FF4">
      <w:pPr>
        <w:rPr>
          <w:rFonts w:ascii="BPG Nino Mtavruli" w:hAnsi="BPG Nino Mtavruli"/>
        </w:rPr>
      </w:pPr>
    </w:p>
    <w:p w14:paraId="40EFB9B4" w14:textId="77777777" w:rsidR="00003FF4" w:rsidRPr="0053661E" w:rsidRDefault="00003FF4">
      <w:pPr>
        <w:rPr>
          <w:rFonts w:ascii="BPG Nino Mtavruli" w:hAnsi="BPG Nino Mtavruli"/>
        </w:rPr>
      </w:pPr>
    </w:p>
    <w:p w14:paraId="47B4181D" w14:textId="77777777" w:rsidR="00003FF4" w:rsidRPr="00F46364" w:rsidRDefault="00003FF4">
      <w:pPr>
        <w:rPr>
          <w:rFonts w:ascii="BPG Nino Mtavruli" w:hAnsi="BPG Nino Mtavruli"/>
        </w:rPr>
      </w:pPr>
    </w:p>
    <w:p w14:paraId="630DF5B0" w14:textId="64239F64" w:rsidR="00003FF4" w:rsidRDefault="00003FF4">
      <w:pPr>
        <w:rPr>
          <w:rFonts w:ascii="BPG Nino Mtavruli" w:hAnsi="BPG Nino Mtavruli"/>
        </w:rPr>
      </w:pPr>
    </w:p>
    <w:p w14:paraId="52ADD82A" w14:textId="46C6022E" w:rsidR="00F46364" w:rsidRPr="00B3246D" w:rsidRDefault="00FF0FBE" w:rsidP="00AE6875">
      <w:pPr>
        <w:pStyle w:val="Heading1"/>
        <w:numPr>
          <w:ilvl w:val="0"/>
          <w:numId w:val="34"/>
        </w:numPr>
        <w:ind w:left="0" w:firstLine="0"/>
      </w:pPr>
      <w:bookmarkStart w:id="4" w:name="_Toc24557308"/>
      <w:bookmarkStart w:id="5" w:name="_Toc33522397"/>
      <w:r w:rsidRPr="00650772">
        <w:t xml:space="preserve">შრომის პირობების </w:t>
      </w:r>
      <w:r w:rsidRPr="00B70781">
        <w:t>ინსპექტირების</w:t>
      </w:r>
      <w:r w:rsidRPr="00B66CE8">
        <w:t xml:space="preserve"> </w:t>
      </w:r>
      <w:r w:rsidRPr="0080163D">
        <w:t xml:space="preserve">დეპარტამენტის </w:t>
      </w:r>
      <w:r w:rsidR="00F46364" w:rsidRPr="0080163D">
        <w:t xml:space="preserve">საქმიანობის </w:t>
      </w:r>
      <w:r w:rsidR="00F46364" w:rsidRPr="00B3246D">
        <w:t>საფუძვლები</w:t>
      </w:r>
      <w:bookmarkEnd w:id="4"/>
      <w:bookmarkEnd w:id="5"/>
    </w:p>
    <w:p w14:paraId="724AB3CC" w14:textId="2D673B32" w:rsidR="00F46364" w:rsidRPr="00A85A82" w:rsidRDefault="00F46364" w:rsidP="00AE6875">
      <w:pPr>
        <w:spacing w:line="360" w:lineRule="auto"/>
        <w:jc w:val="both"/>
        <w:rPr>
          <w:sz w:val="22"/>
          <w:lang w:val="ka-GE"/>
        </w:rPr>
      </w:pPr>
      <w:r w:rsidRPr="00A85A82">
        <w:rPr>
          <w:sz w:val="22"/>
          <w:lang w:val="ka-GE"/>
        </w:rPr>
        <w:t>შრომის პირობების ინსპექტირების დეპარტამენტი 2019</w:t>
      </w:r>
      <w:r w:rsidRPr="00A85A82">
        <w:rPr>
          <w:sz w:val="22"/>
        </w:rPr>
        <w:t xml:space="preserve"> </w:t>
      </w:r>
      <w:r w:rsidRPr="00A85A82">
        <w:rPr>
          <w:sz w:val="22"/>
          <w:lang w:val="ka-GE"/>
        </w:rPr>
        <w:t xml:space="preserve">წელს ხელმძღვანელობს </w:t>
      </w:r>
      <w:r w:rsidRPr="00A85A82">
        <w:rPr>
          <w:sz w:val="22"/>
        </w:rPr>
        <w:t>საქართველოს მთავრობის №682  დადგენილებ</w:t>
      </w:r>
      <w:r w:rsidRPr="00A85A82">
        <w:rPr>
          <w:sz w:val="22"/>
          <w:lang w:val="ka-GE"/>
        </w:rPr>
        <w:t xml:space="preserve">ით განსაზღვრული </w:t>
      </w:r>
      <w:r w:rsidRPr="00A85A82">
        <w:rPr>
          <w:sz w:val="22"/>
        </w:rPr>
        <w:t>შრომის პირობების ინსპექტირების 2019 წლის სახელმწიფო</w:t>
      </w:r>
      <w:r w:rsidRPr="00A85A82">
        <w:rPr>
          <w:sz w:val="22"/>
          <w:lang w:val="ka-GE"/>
        </w:rPr>
        <w:t xml:space="preserve"> პროგრამით, რომლის მიზანს წარმოადგენს დამსაქმებელთა</w:t>
      </w:r>
      <w:r w:rsidR="001411D6">
        <w:rPr>
          <w:sz w:val="22"/>
          <w:lang w:val="ka-GE"/>
        </w:rPr>
        <w:t xml:space="preserve"> და დასაქმებულთა</w:t>
      </w:r>
      <w:r w:rsidRPr="00A85A82">
        <w:rPr>
          <w:sz w:val="22"/>
          <w:lang w:val="ka-GE"/>
        </w:rPr>
        <w:t xml:space="preserve"> დახ</w:t>
      </w:r>
      <w:r w:rsidR="0014715D">
        <w:rPr>
          <w:sz w:val="22"/>
          <w:lang w:val="ka-GE"/>
        </w:rPr>
        <w:t>მ</w:t>
      </w:r>
      <w:r w:rsidRPr="00A85A82">
        <w:rPr>
          <w:sz w:val="22"/>
          <w:lang w:val="ka-GE"/>
        </w:rPr>
        <w:t xml:space="preserve">არება, </w:t>
      </w:r>
      <w:r w:rsidR="0014715D">
        <w:rPr>
          <w:sz w:val="22"/>
          <w:lang w:val="ka-GE"/>
        </w:rPr>
        <w:t xml:space="preserve">ასევე </w:t>
      </w:r>
      <w:r w:rsidRPr="00A85A82">
        <w:rPr>
          <w:sz w:val="22"/>
          <w:lang w:val="ka-GE"/>
        </w:rPr>
        <w:t xml:space="preserve">შრომის კანონმდებლობითა და შრომის უსაფრთხოების ნორმებით გათვალისწინებული მოთხოვნების დაცვა. გარდა აღნიშნული პროგრამისა, დეპარტამენტი 2018 წლის აგვისტოდან ზედამხედველობას ახორციელებს „შრომის უსაფრთხოების შესახებ“ საქართველოს ორგანული კანონით განსაზღვრული ნორმების დაცვაზე. </w:t>
      </w:r>
    </w:p>
    <w:p w14:paraId="36E09292" w14:textId="6C56B8D7" w:rsidR="00F46364" w:rsidRDefault="00F46364" w:rsidP="00AE6875">
      <w:pPr>
        <w:spacing w:line="360" w:lineRule="auto"/>
        <w:jc w:val="both"/>
        <w:rPr>
          <w:sz w:val="22"/>
          <w:lang w:val="ka-GE"/>
        </w:rPr>
      </w:pPr>
      <w:r w:rsidRPr="00A85A82">
        <w:rPr>
          <w:sz w:val="22"/>
          <w:lang w:val="ka-GE"/>
        </w:rPr>
        <w:t>აღნიშნულიდან გამომდინარე, შრომის პირობების ინსპექტირების დეპარტამენტი</w:t>
      </w:r>
      <w:r w:rsidR="001619F6">
        <w:rPr>
          <w:sz w:val="22"/>
          <w:lang w:val="ka-GE"/>
        </w:rPr>
        <w:t>,</w:t>
      </w:r>
      <w:r w:rsidRPr="00A85A82">
        <w:rPr>
          <w:sz w:val="22"/>
          <w:lang w:val="ka-GE"/>
        </w:rPr>
        <w:t xml:space="preserve"> 40 საშტატო ერთეულით, სახელმწიფო ზედამხედველობას ახორციელებს   შრომის უსაფრთხოები</w:t>
      </w:r>
      <w:r w:rsidR="001619F6">
        <w:rPr>
          <w:sz w:val="22"/>
          <w:lang w:val="ka-GE"/>
        </w:rPr>
        <w:t>ს ორგანული კანონით</w:t>
      </w:r>
      <w:r w:rsidRPr="00A85A82">
        <w:rPr>
          <w:sz w:val="22"/>
          <w:lang w:val="ka-GE"/>
        </w:rPr>
        <w:t xml:space="preserve"> განსაზღვრულ</w:t>
      </w:r>
      <w:r w:rsidR="0014715D">
        <w:rPr>
          <w:sz w:val="22"/>
          <w:lang w:val="ka-GE"/>
        </w:rPr>
        <w:t>ი</w:t>
      </w:r>
      <w:r w:rsidRPr="00A85A82">
        <w:rPr>
          <w:sz w:val="22"/>
          <w:lang w:val="ka-GE"/>
        </w:rPr>
        <w:t xml:space="preserve"> ნორმების აღსრულებაზე,  იძულებითი შრომისა და შრომითი ექსპლუატაციის მიმართულებაზე და შრომის ინსპექტირების 2019 წლის სახელმწიფო პროგრამის ფარგლებში შრომითი უფლებების დაცვაზე. </w:t>
      </w:r>
    </w:p>
    <w:p w14:paraId="0DE7205C" w14:textId="77777777" w:rsidR="00650772" w:rsidRPr="00A85A82" w:rsidRDefault="00650772" w:rsidP="00AE6875">
      <w:pPr>
        <w:spacing w:line="360" w:lineRule="auto"/>
        <w:jc w:val="both"/>
        <w:rPr>
          <w:sz w:val="22"/>
          <w:lang w:val="ka-GE"/>
        </w:rPr>
      </w:pPr>
    </w:p>
    <w:p w14:paraId="6063AF72" w14:textId="751480D0" w:rsidR="00F46364" w:rsidRPr="00E945AD" w:rsidRDefault="00F46364" w:rsidP="009D0D7C">
      <w:pPr>
        <w:pStyle w:val="Heading4"/>
      </w:pPr>
      <w:bookmarkStart w:id="6" w:name="_დიაგრამა_№1"/>
      <w:bookmarkEnd w:id="6"/>
      <w:r w:rsidRPr="00E945AD">
        <w:t xml:space="preserve">დიაგრამა </w:t>
      </w:r>
      <w:r w:rsidRPr="00E945AD">
        <w:rPr>
          <w:rFonts w:ascii="Times New Roman" w:hAnsi="Times New Roman" w:cs="Times New Roman"/>
        </w:rPr>
        <w:t>№</w:t>
      </w:r>
      <w:r w:rsidR="006168F1">
        <w:t>2</w:t>
      </w:r>
    </w:p>
    <w:p w14:paraId="6B4EA265" w14:textId="77777777" w:rsidR="00003FF4" w:rsidRPr="00F46364" w:rsidRDefault="00F46364" w:rsidP="008F056E">
      <w:pPr>
        <w:spacing w:line="276" w:lineRule="auto"/>
        <w:jc w:val="right"/>
        <w:rPr>
          <w:i/>
          <w:sz w:val="20"/>
          <w:szCs w:val="20"/>
          <w:lang w:val="ka-GE"/>
        </w:rPr>
      </w:pPr>
      <w:r>
        <w:rPr>
          <w:noProof/>
        </w:rPr>
        <w:drawing>
          <wp:anchor distT="0" distB="0" distL="114300" distR="114300" simplePos="0" relativeHeight="251659264" behindDoc="0" locked="0" layoutInCell="1" allowOverlap="1" wp14:anchorId="6F7DB01B" wp14:editId="319B1872">
            <wp:simplePos x="0" y="0"/>
            <wp:positionH relativeFrom="column">
              <wp:posOffset>-11430</wp:posOffset>
            </wp:positionH>
            <wp:positionV relativeFrom="paragraph">
              <wp:posOffset>274320</wp:posOffset>
            </wp:positionV>
            <wp:extent cx="6654800" cy="3791585"/>
            <wp:effectExtent l="0" t="0" r="12700" b="0"/>
            <wp:wrapSquare wrapText="bothSides"/>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rsidRPr="00F014B0">
        <w:rPr>
          <w:i/>
          <w:sz w:val="20"/>
          <w:szCs w:val="20"/>
          <w:lang w:val="ka-GE"/>
        </w:rPr>
        <w:t xml:space="preserve">2019 წლისათვის შრომის პირობების ინსპექტირების დეპარტამენტის ზედამხედველობის </w:t>
      </w:r>
      <w:r>
        <w:rPr>
          <w:i/>
          <w:sz w:val="20"/>
          <w:szCs w:val="20"/>
          <w:lang w:val="ka-GE"/>
        </w:rPr>
        <w:t>მიმართულებები</w:t>
      </w:r>
    </w:p>
    <w:p w14:paraId="4C214214" w14:textId="5AB95824" w:rsidR="00F46364" w:rsidRDefault="00F46364" w:rsidP="00F46364">
      <w:pPr>
        <w:jc w:val="right"/>
        <w:rPr>
          <w:i/>
          <w:sz w:val="16"/>
          <w:szCs w:val="16"/>
          <w:lang w:val="ka-GE"/>
        </w:rPr>
      </w:pPr>
      <w:r w:rsidRPr="00AE6875">
        <w:rPr>
          <w:i/>
          <w:sz w:val="16"/>
          <w:szCs w:val="16"/>
          <w:lang w:val="ka-GE"/>
        </w:rPr>
        <w:t xml:space="preserve">წყარო: </w:t>
      </w:r>
      <w:r w:rsidR="00B35E35" w:rsidRPr="00AE6875">
        <w:rPr>
          <w:i/>
          <w:sz w:val="16"/>
          <w:szCs w:val="16"/>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p w14:paraId="756D07B0" w14:textId="4903198D" w:rsidR="00B3246D" w:rsidRDefault="00B3246D" w:rsidP="00AE6875">
      <w:pPr>
        <w:rPr>
          <w:i/>
          <w:sz w:val="16"/>
          <w:szCs w:val="16"/>
          <w:lang w:val="ka-GE"/>
        </w:rPr>
      </w:pPr>
    </w:p>
    <w:p w14:paraId="32F0D5BA" w14:textId="0D5AB188" w:rsidR="00FF0FBE" w:rsidRPr="00FF0FBE" w:rsidRDefault="00FF0FBE" w:rsidP="00EF7C10">
      <w:pPr>
        <w:pStyle w:val="Heading1"/>
        <w:numPr>
          <w:ilvl w:val="0"/>
          <w:numId w:val="34"/>
        </w:numPr>
        <w:ind w:left="0" w:firstLine="0"/>
      </w:pPr>
      <w:bookmarkStart w:id="7" w:name="_Toc33522398"/>
      <w:r w:rsidRPr="00FF0FBE">
        <w:t>შრომის პირობების ინსპექტირების დეპარტამენტის მიზნები და ამოცანები</w:t>
      </w:r>
      <w:bookmarkEnd w:id="7"/>
    </w:p>
    <w:p w14:paraId="5C441FF4" w14:textId="77777777" w:rsidR="00FF0FBE" w:rsidRPr="00A85A82" w:rsidRDefault="00FF0FBE" w:rsidP="00650772">
      <w:pPr>
        <w:spacing w:line="360" w:lineRule="auto"/>
        <w:jc w:val="both"/>
        <w:rPr>
          <w:sz w:val="22"/>
          <w:lang w:val="ka-GE"/>
        </w:rPr>
      </w:pPr>
      <w:r w:rsidRPr="00A85A82">
        <w:rPr>
          <w:rFonts w:eastAsiaTheme="minorEastAsia"/>
          <w:noProof/>
          <w:color w:val="222222"/>
          <w:sz w:val="22"/>
          <w:lang w:val="ka-GE"/>
        </w:rPr>
        <w:t xml:space="preserve">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w:t>
      </w:r>
      <w:r w:rsidRPr="00A85A82">
        <w:rPr>
          <w:sz w:val="22"/>
          <w:lang w:val="ka-GE"/>
        </w:rPr>
        <w:t>შრომის პირობების ინსპექტირების დეპარტამენტის ძირითად მიზანს წარმოადგენს შრომის უსაფრთხოების ნორმების დაცვის კონტროლი. ასევე იძულებითი შრომისა და შრომითი ექსპლუატაციის პრევენციის და მათზე რეაგირების მიზნით სახელმწიფო ზედამხედველობის განხორციელება და შრომის პირობების ინსპექტირების 2019 წლის სახელმწიფო პროგრამის ფარგლებში ზედამხედველობის განხორციელება.</w:t>
      </w:r>
    </w:p>
    <w:p w14:paraId="3C8AB63F" w14:textId="77777777" w:rsidR="00FF0FBE" w:rsidRPr="00FE1691" w:rsidRDefault="00FF0FBE" w:rsidP="00650772">
      <w:pPr>
        <w:spacing w:line="360" w:lineRule="auto"/>
        <w:rPr>
          <w:sz w:val="22"/>
          <w:lang w:val="ka-GE"/>
        </w:rPr>
      </w:pPr>
      <w:r w:rsidRPr="00FE1691">
        <w:rPr>
          <w:sz w:val="22"/>
          <w:lang w:val="ka-GE"/>
        </w:rPr>
        <w:t>აღნიშნული მიზნების აღსრულების პროცესში დეპარტამენტის ძირითად ამოცანებსა და კომპეტენციას წარმოადგენს:</w:t>
      </w:r>
    </w:p>
    <w:p w14:paraId="307E6A3A" w14:textId="77777777" w:rsidR="00FF0FBE" w:rsidRPr="00FE1691" w:rsidRDefault="00FF0FBE" w:rsidP="00650772">
      <w:pPr>
        <w:pStyle w:val="ListParagraph"/>
        <w:numPr>
          <w:ilvl w:val="0"/>
          <w:numId w:val="1"/>
        </w:numPr>
        <w:ind w:left="993" w:right="992" w:hanging="426"/>
        <w:jc w:val="both"/>
        <w:rPr>
          <w:rFonts w:ascii="Sylfaen" w:hAnsi="Sylfaen"/>
        </w:rPr>
      </w:pPr>
      <w:r w:rsidRPr="00FE1691">
        <w:rPr>
          <w:rFonts w:ascii="Sylfaen" w:hAnsi="Sylfaen"/>
        </w:rPr>
        <w:t>ორგანიზაცია-დაწესებულებებში შრომის უსაფრთხოებისადმი არსებული პირობების ინსპექტირების მიზნით, შესაბამისი სამართლებრივი ბაზის შემუშავება/სრულყოფა;</w:t>
      </w:r>
    </w:p>
    <w:p w14:paraId="7CBDF6A7" w14:textId="77777777" w:rsidR="00FF0FBE" w:rsidRPr="00FE1691" w:rsidRDefault="00FF0FBE" w:rsidP="00650772">
      <w:pPr>
        <w:pStyle w:val="ListParagraph"/>
        <w:numPr>
          <w:ilvl w:val="0"/>
          <w:numId w:val="1"/>
        </w:numPr>
        <w:ind w:left="993" w:right="992" w:hanging="426"/>
        <w:jc w:val="both"/>
        <w:rPr>
          <w:rFonts w:ascii="Sylfaen" w:hAnsi="Sylfaen"/>
        </w:rPr>
      </w:pPr>
      <w:r w:rsidRPr="00FE1691">
        <w:rPr>
          <w:rFonts w:ascii="Sylfaen" w:hAnsi="Sylfaen"/>
        </w:rPr>
        <w:t>შრომის უსაფრთხოებასთან დაკავშირებული განცხადებებისა და საჩივრების  განხილვა და შესაბამისი რეკომენდაციების შემუშავება;</w:t>
      </w:r>
    </w:p>
    <w:p w14:paraId="1EAC5EBB" w14:textId="77777777" w:rsidR="00FF0FBE" w:rsidRPr="00FE1691" w:rsidRDefault="00FF0FBE" w:rsidP="00650772">
      <w:pPr>
        <w:pStyle w:val="ListParagraph"/>
        <w:numPr>
          <w:ilvl w:val="0"/>
          <w:numId w:val="1"/>
        </w:numPr>
        <w:ind w:left="993" w:right="992" w:hanging="426"/>
        <w:jc w:val="both"/>
        <w:rPr>
          <w:rFonts w:ascii="Sylfaen" w:hAnsi="Sylfaen"/>
        </w:rPr>
      </w:pPr>
      <w:r w:rsidRPr="00FE1691">
        <w:rPr>
          <w:rFonts w:ascii="Sylfaen" w:hAnsi="Sylfaen"/>
        </w:rPr>
        <w:t>სამუშაო ადგილებზე დისკრიმინაციული შემთხვევების ან იძულებითი შრომის პრევენციის მიზნით, შესაბამისი რეკომენდაციების შემუშავება;</w:t>
      </w:r>
    </w:p>
    <w:p w14:paraId="55BADB5D" w14:textId="77777777" w:rsidR="00FF0FBE" w:rsidRPr="00FE1691" w:rsidRDefault="00FF0FBE" w:rsidP="00650772">
      <w:pPr>
        <w:pStyle w:val="ListParagraph"/>
        <w:numPr>
          <w:ilvl w:val="0"/>
          <w:numId w:val="1"/>
        </w:numPr>
        <w:ind w:left="993" w:right="992" w:hanging="426"/>
        <w:jc w:val="both"/>
        <w:rPr>
          <w:rFonts w:ascii="Sylfaen" w:hAnsi="Sylfaen"/>
        </w:rPr>
      </w:pPr>
      <w:r w:rsidRPr="00FE1691">
        <w:rPr>
          <w:rFonts w:ascii="Sylfaen" w:hAnsi="Sylfaen"/>
        </w:rPr>
        <w:t>ორგანიზაცია-დაწესებულებებში შრომის უსაფრთხოების დაცვის მექანიზმების დანერგვის ხელშეწყობა;</w:t>
      </w:r>
    </w:p>
    <w:p w14:paraId="7C7E57CC" w14:textId="77777777" w:rsidR="00FF0FBE" w:rsidRPr="00FE1691" w:rsidRDefault="00FF0FBE" w:rsidP="00650772">
      <w:pPr>
        <w:pStyle w:val="ListParagraph"/>
        <w:numPr>
          <w:ilvl w:val="0"/>
          <w:numId w:val="1"/>
        </w:numPr>
        <w:ind w:left="993" w:right="992" w:hanging="426"/>
        <w:jc w:val="both"/>
        <w:rPr>
          <w:rFonts w:ascii="Sylfaen" w:hAnsi="Sylfaen"/>
        </w:rPr>
      </w:pPr>
      <w:r w:rsidRPr="00FE1691">
        <w:rPr>
          <w:rFonts w:ascii="Sylfaen" w:hAnsi="Sylfaen"/>
        </w:rPr>
        <w:t>ადამიანით ვაჭრობის (ტრეფიკინგის) საფრთხეების შესახებ  დამსაქმებელთა და დასაქმებულთა ცნობიერების ამაღლების მიზნით,  შესაბამისი ღონისძიებების გატარება;</w:t>
      </w:r>
    </w:p>
    <w:p w14:paraId="15FB2539" w14:textId="77777777" w:rsidR="00FF0FBE" w:rsidRPr="00FE1691" w:rsidRDefault="00FF0FBE" w:rsidP="00650772">
      <w:pPr>
        <w:pStyle w:val="ListParagraph"/>
        <w:numPr>
          <w:ilvl w:val="0"/>
          <w:numId w:val="1"/>
        </w:numPr>
        <w:ind w:left="993" w:right="992" w:hanging="426"/>
        <w:jc w:val="both"/>
        <w:rPr>
          <w:rFonts w:ascii="Sylfaen" w:hAnsi="Sylfaen"/>
        </w:rPr>
      </w:pPr>
      <w:r w:rsidRPr="00FE1691">
        <w:rPr>
          <w:rFonts w:ascii="Sylfaen" w:hAnsi="Sylfaen"/>
        </w:rPr>
        <w:t>შრომის უსაფრთხოების სფეროში სახელმწიფო პოლიტიკის განმსაზღვრელი დოკუმენტის შემუშავებაში მონაწილეობის მიღება;</w:t>
      </w:r>
    </w:p>
    <w:p w14:paraId="5ECFB5C6" w14:textId="77777777" w:rsidR="00FF0FBE" w:rsidRPr="00FE1691" w:rsidRDefault="00FF0FBE" w:rsidP="00650772">
      <w:pPr>
        <w:pStyle w:val="ListParagraph"/>
        <w:numPr>
          <w:ilvl w:val="0"/>
          <w:numId w:val="1"/>
        </w:numPr>
        <w:ind w:left="993" w:right="992" w:hanging="426"/>
        <w:jc w:val="both"/>
        <w:rPr>
          <w:rFonts w:ascii="Sylfaen" w:hAnsi="Sylfaen"/>
        </w:rPr>
      </w:pPr>
      <w:r w:rsidRPr="00FE1691">
        <w:rPr>
          <w:rFonts w:ascii="Sylfaen" w:hAnsi="Sylfaen"/>
        </w:rPr>
        <w:t>შრომის უსაფრთხოების საკითხებთან დაკავშირებით, შესაბამისი  აქტების პროექტების მომზადებაში მონაწილეობის მიღება, „შრომის უსაფრთხოების შესახებ“ საქართველოს კანონით საზედამხედველო ორგანოს ფუნქციების შესასრულებლად საჭირო წინადადებებისა და საჭიროებისამებრ, კომპეტენციის ფარგლებში, შესაბამისი აქტის პროექტების მომზადება, სამინისტროს სხვა დარგობრივ დეპარტამენტებთან კოორდინაციით;</w:t>
      </w:r>
    </w:p>
    <w:p w14:paraId="617D645D" w14:textId="77777777" w:rsidR="00FF0FBE" w:rsidRPr="00FE1691" w:rsidRDefault="00FF0FBE" w:rsidP="00650772">
      <w:pPr>
        <w:pStyle w:val="ListParagraph"/>
        <w:numPr>
          <w:ilvl w:val="0"/>
          <w:numId w:val="1"/>
        </w:numPr>
        <w:ind w:left="993" w:right="992" w:hanging="426"/>
        <w:jc w:val="both"/>
        <w:rPr>
          <w:rFonts w:ascii="Sylfaen" w:hAnsi="Sylfaen"/>
        </w:rPr>
      </w:pPr>
      <w:r w:rsidRPr="00FE1691">
        <w:rPr>
          <w:rFonts w:ascii="Sylfaen" w:hAnsi="Sylfaen"/>
        </w:rPr>
        <w:t xml:space="preserve">შრომის უსაფრთხოების ნორმების დაცვის შემოწმების შედეგად მოპოვებული მონაცემების შეგროვება და სტატისტიკის წარმოება/ანალიზი, შრომის </w:t>
      </w:r>
      <w:r w:rsidRPr="00FE1691">
        <w:rPr>
          <w:rFonts w:ascii="Sylfaen" w:hAnsi="Sylfaen"/>
        </w:rPr>
        <w:lastRenderedPageBreak/>
        <w:t>უსაფრთხოების საკითხებზე საზოგადოების ცნობიერების ამაღლება, საჭიროების შემთხვევაში, სხვადასხვა ტრენინგის ჩატარების ორგანიზება/ხელშეწყობა;</w:t>
      </w:r>
    </w:p>
    <w:p w14:paraId="22803228" w14:textId="77777777" w:rsidR="00FF0FBE" w:rsidRPr="00FE1691" w:rsidRDefault="00FF0FBE" w:rsidP="00650772">
      <w:pPr>
        <w:pStyle w:val="ListParagraph"/>
        <w:numPr>
          <w:ilvl w:val="0"/>
          <w:numId w:val="1"/>
        </w:numPr>
        <w:ind w:left="993" w:right="992" w:hanging="426"/>
        <w:jc w:val="both"/>
        <w:rPr>
          <w:rFonts w:ascii="Sylfaen" w:hAnsi="Sylfaen"/>
        </w:rPr>
      </w:pPr>
      <w:r w:rsidRPr="00FE1691">
        <w:rPr>
          <w:rFonts w:ascii="Sylfaen" w:hAnsi="Sylfaen"/>
        </w:rPr>
        <w:t>კომპეტენციის ფარგლებში, იმ ინსტიტუტებთან თანამშრომლობა, რომელთა საქმიანობაც შრომის უსაფრთხოების საკითხებს უკავშირდება;</w:t>
      </w:r>
    </w:p>
    <w:p w14:paraId="2B10F15D" w14:textId="77777777" w:rsidR="00FF0FBE" w:rsidRPr="00FE1691" w:rsidRDefault="00FF0FBE" w:rsidP="00650772">
      <w:pPr>
        <w:pStyle w:val="ListParagraph"/>
        <w:numPr>
          <w:ilvl w:val="0"/>
          <w:numId w:val="1"/>
        </w:numPr>
        <w:ind w:left="993" w:right="992" w:hanging="426"/>
        <w:jc w:val="both"/>
        <w:rPr>
          <w:rFonts w:ascii="Sylfaen" w:hAnsi="Sylfaen"/>
        </w:rPr>
      </w:pPr>
      <w:r w:rsidRPr="00FE1691">
        <w:rPr>
          <w:rFonts w:ascii="Sylfaen" w:hAnsi="Sylfaen"/>
        </w:rPr>
        <w:t>„შრომის უსაფრთხოების შესახებ“ საქართველოს კანონით საზედამხედველო ორგანოს ფუნქციებისა და უფლებამოსილებების განხორციელება, მათ შორის, შრომის უსაფრთხოების სფეროში საქართველოს კანონმდებლობის დაცვის კონტროლი და მონიტორინგი;</w:t>
      </w:r>
    </w:p>
    <w:p w14:paraId="4408458A" w14:textId="77777777" w:rsidR="00FF0FBE" w:rsidRPr="00FE1691" w:rsidRDefault="00FF0FBE" w:rsidP="00650772">
      <w:pPr>
        <w:pStyle w:val="ListParagraph"/>
        <w:numPr>
          <w:ilvl w:val="0"/>
          <w:numId w:val="1"/>
        </w:numPr>
        <w:ind w:left="993" w:right="992" w:hanging="426"/>
        <w:jc w:val="both"/>
        <w:rPr>
          <w:rFonts w:ascii="Sylfaen" w:hAnsi="Sylfaen"/>
        </w:rPr>
      </w:pPr>
      <w:r w:rsidRPr="00FE1691">
        <w:rPr>
          <w:rFonts w:ascii="Sylfaen" w:hAnsi="Sylfaen"/>
        </w:rPr>
        <w:t>შრომის უსაფრთხოების მდგომარეობის შესახებ ყოველწლიური ანგარიშების მომზადება;</w:t>
      </w:r>
    </w:p>
    <w:p w14:paraId="0C60A749" w14:textId="77777777" w:rsidR="00FF0FBE" w:rsidRPr="00FE1691" w:rsidRDefault="00FF0FBE" w:rsidP="00650772">
      <w:pPr>
        <w:pStyle w:val="ListParagraph"/>
        <w:numPr>
          <w:ilvl w:val="0"/>
          <w:numId w:val="1"/>
        </w:numPr>
        <w:ind w:left="993" w:right="992" w:hanging="426"/>
        <w:jc w:val="both"/>
        <w:rPr>
          <w:rFonts w:ascii="Sylfaen" w:hAnsi="Sylfaen"/>
        </w:rPr>
      </w:pPr>
      <w:r w:rsidRPr="00FE1691">
        <w:rPr>
          <w:rFonts w:ascii="Sylfaen" w:hAnsi="Sylfaen"/>
        </w:rPr>
        <w:t>შრომის უსაფრთხოების სფეროში გასაფორმებელი მემორანდუმების/ხელშეკრულებებისა და შეთანხმებების პროექტების მომზადება, სამინისტროს სხვა დარგობრივ დეპარტამენტებთან კოორდინაციით.</w:t>
      </w:r>
    </w:p>
    <w:p w14:paraId="72FE616D" w14:textId="4574936D" w:rsidR="00FF0FBE" w:rsidRDefault="00FF0FBE" w:rsidP="00650772">
      <w:pPr>
        <w:pStyle w:val="ListParagraph"/>
        <w:numPr>
          <w:ilvl w:val="0"/>
          <w:numId w:val="1"/>
        </w:numPr>
        <w:ind w:left="993" w:right="992" w:hanging="426"/>
        <w:jc w:val="both"/>
      </w:pPr>
      <w:r w:rsidRPr="00FE1691">
        <w:rPr>
          <w:rFonts w:ascii="Sylfaen" w:hAnsi="Sylfaen"/>
        </w:rPr>
        <w:t>საქართველოს კანონდებლობით მინიჭებული უფლებამოსილების ფარგლებში მოქალაქეთა განცხადებების, წერილების, საჩივრებისა და წინადადებების</w:t>
      </w:r>
      <w:r w:rsidRPr="00A85A82">
        <w:t xml:space="preserve"> განხილვა;</w:t>
      </w:r>
    </w:p>
    <w:p w14:paraId="2448A6EC" w14:textId="6A263E13" w:rsidR="00C56021" w:rsidRDefault="00C56021" w:rsidP="00C56021"/>
    <w:p w14:paraId="5828560A" w14:textId="162D2EA2" w:rsidR="00C56021" w:rsidRDefault="00C56021" w:rsidP="00C56021"/>
    <w:p w14:paraId="5E62C395" w14:textId="61DFBCC1" w:rsidR="00C56021" w:rsidRDefault="00C56021" w:rsidP="00C56021"/>
    <w:p w14:paraId="5F592D86" w14:textId="2A4C5ED1" w:rsidR="00C56021" w:rsidRDefault="00C56021" w:rsidP="00C56021"/>
    <w:p w14:paraId="4EDE3717" w14:textId="56368278" w:rsidR="00C56021" w:rsidRDefault="00C56021" w:rsidP="00C56021"/>
    <w:p w14:paraId="043819DA" w14:textId="544C4B0C" w:rsidR="00C56021" w:rsidRDefault="00C56021" w:rsidP="00C56021"/>
    <w:p w14:paraId="0DE7FC94" w14:textId="464D76B4" w:rsidR="00C56021" w:rsidRDefault="00C56021" w:rsidP="00C56021"/>
    <w:p w14:paraId="24CFAE29" w14:textId="7B317E43" w:rsidR="00C56021" w:rsidRDefault="00C56021" w:rsidP="00C56021"/>
    <w:p w14:paraId="34C5C17C" w14:textId="6D6F3BDC" w:rsidR="00C56021" w:rsidRPr="00650772" w:rsidRDefault="00C56021" w:rsidP="00C56021">
      <w:pPr>
        <w:rPr>
          <w:lang w:val="ka-GE"/>
        </w:rPr>
      </w:pPr>
    </w:p>
    <w:p w14:paraId="5F5863C0" w14:textId="14DF4723" w:rsidR="00C56021" w:rsidRDefault="00C56021" w:rsidP="00C56021"/>
    <w:p w14:paraId="54B8BB04" w14:textId="031B7957" w:rsidR="00C56021" w:rsidRDefault="00C56021" w:rsidP="00C56021"/>
    <w:p w14:paraId="500AA6FE" w14:textId="01B12B87" w:rsidR="00650772" w:rsidRDefault="00650772" w:rsidP="00C56021"/>
    <w:p w14:paraId="04DF9B02" w14:textId="77777777" w:rsidR="00650772" w:rsidRDefault="00650772" w:rsidP="00C56021"/>
    <w:p w14:paraId="5E565A7C" w14:textId="77777777" w:rsidR="00C56021" w:rsidRPr="00A85A82" w:rsidRDefault="00C56021" w:rsidP="00C56021"/>
    <w:p w14:paraId="42BD9731" w14:textId="12FC92A3" w:rsidR="00FF0FBE" w:rsidRPr="00FF0FBE" w:rsidRDefault="00FF0FBE" w:rsidP="00AE6875">
      <w:pPr>
        <w:pStyle w:val="Heading1"/>
        <w:numPr>
          <w:ilvl w:val="0"/>
          <w:numId w:val="34"/>
        </w:numPr>
        <w:ind w:left="0" w:firstLine="0"/>
      </w:pPr>
      <w:bookmarkStart w:id="8" w:name="_Toc33522399"/>
      <w:r w:rsidRPr="00FF0FBE">
        <w:lastRenderedPageBreak/>
        <w:t>დეპარტამენტის სტრუქტურა</w:t>
      </w:r>
      <w:bookmarkEnd w:id="8"/>
    </w:p>
    <w:p w14:paraId="7E5E1075" w14:textId="5B50E0E6" w:rsidR="00FF0FBE" w:rsidRPr="00A85A82" w:rsidRDefault="00FF0FBE" w:rsidP="00AE68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cs="Sylfaen"/>
          <w:sz w:val="22"/>
          <w:lang w:val="ka-GE"/>
        </w:rPr>
      </w:pPr>
      <w:r w:rsidRPr="00A85A82">
        <w:rPr>
          <w:rFonts w:cs="Sylfaen"/>
          <w:sz w:val="22"/>
          <w:lang w:val="ka-GE"/>
        </w:rPr>
        <w:t>შრომის</w:t>
      </w:r>
      <w:r w:rsidRPr="00A85A82">
        <w:rPr>
          <w:sz w:val="22"/>
          <w:lang w:val="ka-GE"/>
        </w:rPr>
        <w:t xml:space="preserve"> </w:t>
      </w:r>
      <w:r w:rsidRPr="00A85A82">
        <w:rPr>
          <w:rFonts w:cs="Sylfaen"/>
          <w:sz w:val="22"/>
          <w:lang w:val="ka-GE"/>
        </w:rPr>
        <w:t>პირობების</w:t>
      </w:r>
      <w:r w:rsidRPr="00A85A82">
        <w:rPr>
          <w:sz w:val="22"/>
          <w:lang w:val="ka-GE"/>
        </w:rPr>
        <w:t xml:space="preserve"> </w:t>
      </w:r>
      <w:r w:rsidRPr="00A85A82">
        <w:rPr>
          <w:rFonts w:cs="Sylfaen"/>
          <w:sz w:val="22"/>
          <w:lang w:val="ka-GE"/>
        </w:rPr>
        <w:t>ინსპექტირების</w:t>
      </w:r>
      <w:r w:rsidRPr="00A85A82">
        <w:rPr>
          <w:sz w:val="22"/>
          <w:lang w:val="ka-GE"/>
        </w:rPr>
        <w:t xml:space="preserve"> </w:t>
      </w:r>
      <w:r w:rsidRPr="00A85A82">
        <w:rPr>
          <w:rFonts w:cs="Sylfaen"/>
          <w:sz w:val="22"/>
          <w:lang w:val="ka-GE"/>
        </w:rPr>
        <w:t>დეპარტამენტის</w:t>
      </w:r>
      <w:r w:rsidRPr="00A85A82">
        <w:rPr>
          <w:sz w:val="22"/>
          <w:lang w:val="ka-GE"/>
        </w:rPr>
        <w:t xml:space="preserve"> </w:t>
      </w:r>
      <w:r w:rsidRPr="00A85A82">
        <w:rPr>
          <w:rFonts w:cs="Sylfaen"/>
          <w:sz w:val="22"/>
          <w:lang w:val="ka-GE"/>
        </w:rPr>
        <w:t>ინსტიტუციური</w:t>
      </w:r>
      <w:r w:rsidRPr="00A85A82">
        <w:rPr>
          <w:sz w:val="22"/>
          <w:lang w:val="ka-GE"/>
        </w:rPr>
        <w:t xml:space="preserve"> </w:t>
      </w:r>
      <w:r w:rsidRPr="00A85A82">
        <w:rPr>
          <w:rFonts w:cs="Sylfaen"/>
          <w:sz w:val="22"/>
          <w:lang w:val="ka-GE"/>
        </w:rPr>
        <w:t>გაძლიერებისა</w:t>
      </w:r>
      <w:r w:rsidRPr="00A85A82">
        <w:rPr>
          <w:sz w:val="22"/>
          <w:lang w:val="ka-GE"/>
        </w:rPr>
        <w:t xml:space="preserve"> </w:t>
      </w:r>
      <w:r w:rsidRPr="00A85A82">
        <w:rPr>
          <w:rFonts w:cs="Sylfaen"/>
          <w:sz w:val="22"/>
          <w:lang w:val="ka-GE"/>
        </w:rPr>
        <w:t>და</w:t>
      </w:r>
      <w:r w:rsidRPr="00A85A82">
        <w:rPr>
          <w:sz w:val="22"/>
          <w:lang w:val="ka-GE"/>
        </w:rPr>
        <w:t xml:space="preserve"> </w:t>
      </w:r>
      <w:r w:rsidRPr="00A85A82">
        <w:rPr>
          <w:rFonts w:cs="Sylfaen"/>
          <w:sz w:val="22"/>
          <w:lang w:val="ka-GE"/>
        </w:rPr>
        <w:t>განვითარების</w:t>
      </w:r>
      <w:r w:rsidRPr="00A85A82">
        <w:rPr>
          <w:sz w:val="22"/>
          <w:lang w:val="ka-GE"/>
        </w:rPr>
        <w:t xml:space="preserve"> </w:t>
      </w:r>
      <w:r w:rsidRPr="00A85A82">
        <w:rPr>
          <w:rFonts w:cs="Sylfaen"/>
          <w:sz w:val="22"/>
          <w:lang w:val="ka-GE"/>
        </w:rPr>
        <w:t>მიზნით</w:t>
      </w:r>
      <w:r w:rsidRPr="00A85A82">
        <w:rPr>
          <w:sz w:val="22"/>
          <w:lang w:val="ka-GE"/>
        </w:rPr>
        <w:t xml:space="preserve"> 2018 </w:t>
      </w:r>
      <w:r w:rsidRPr="00A85A82">
        <w:rPr>
          <w:rFonts w:cs="Sylfaen"/>
          <w:sz w:val="22"/>
          <w:lang w:val="ka-GE"/>
        </w:rPr>
        <w:t>წლის</w:t>
      </w:r>
      <w:r w:rsidRPr="00A85A82">
        <w:rPr>
          <w:sz w:val="22"/>
          <w:lang w:val="ka-GE"/>
        </w:rPr>
        <w:t xml:space="preserve"> </w:t>
      </w:r>
      <w:r w:rsidRPr="00A85A82">
        <w:rPr>
          <w:rFonts w:cs="Sylfaen"/>
          <w:sz w:val="22"/>
          <w:lang w:val="ka-GE"/>
        </w:rPr>
        <w:t>დასასრულს</w:t>
      </w:r>
      <w:r w:rsidRPr="00A85A82">
        <w:rPr>
          <w:sz w:val="22"/>
          <w:lang w:val="ka-GE"/>
        </w:rPr>
        <w:t xml:space="preserve"> </w:t>
      </w:r>
      <w:r w:rsidRPr="00A85A82">
        <w:rPr>
          <w:rFonts w:cs="Sylfaen"/>
          <w:sz w:val="22"/>
          <w:lang w:val="ka-GE"/>
        </w:rPr>
        <w:t>შეიქმნა</w:t>
      </w:r>
      <w:r w:rsidRPr="00A85A82">
        <w:rPr>
          <w:sz w:val="22"/>
          <w:lang w:val="ka-GE"/>
        </w:rPr>
        <w:t xml:space="preserve"> </w:t>
      </w:r>
      <w:r w:rsidRPr="00A85A82">
        <w:rPr>
          <w:rFonts w:cs="Sylfaen"/>
          <w:sz w:val="22"/>
          <w:lang w:val="ka-GE"/>
        </w:rPr>
        <w:t>ორი</w:t>
      </w:r>
      <w:r w:rsidRPr="00A85A82">
        <w:rPr>
          <w:sz w:val="22"/>
          <w:lang w:val="ka-GE"/>
        </w:rPr>
        <w:t xml:space="preserve"> </w:t>
      </w:r>
      <w:r w:rsidRPr="00A85A82">
        <w:rPr>
          <w:rFonts w:cs="Sylfaen"/>
          <w:sz w:val="22"/>
          <w:lang w:val="ka-GE"/>
        </w:rPr>
        <w:t>სამმართველო</w:t>
      </w:r>
      <w:r w:rsidRPr="00A85A82">
        <w:rPr>
          <w:sz w:val="22"/>
          <w:lang w:val="ka-GE"/>
        </w:rPr>
        <w:t xml:space="preserve">: </w:t>
      </w:r>
      <w:r w:rsidRPr="00A85A82">
        <w:rPr>
          <w:rFonts w:cs="Sylfaen"/>
          <w:b/>
          <w:sz w:val="22"/>
          <w:lang w:val="ka-GE"/>
        </w:rPr>
        <w:t>ინსპექტირების</w:t>
      </w:r>
      <w:r w:rsidRPr="00A85A82">
        <w:rPr>
          <w:b/>
          <w:sz w:val="22"/>
          <w:lang w:val="ka-GE"/>
        </w:rPr>
        <w:t xml:space="preserve"> </w:t>
      </w:r>
      <w:r w:rsidRPr="00A85A82">
        <w:rPr>
          <w:rFonts w:cs="Sylfaen"/>
          <w:b/>
          <w:sz w:val="22"/>
          <w:lang w:val="ka-GE"/>
        </w:rPr>
        <w:t>სამმართველო</w:t>
      </w:r>
      <w:r w:rsidRPr="00A85A82">
        <w:rPr>
          <w:sz w:val="22"/>
          <w:lang w:val="ka-GE"/>
        </w:rPr>
        <w:t xml:space="preserve"> </w:t>
      </w:r>
      <w:r w:rsidRPr="00A85A82">
        <w:rPr>
          <w:rFonts w:cs="Sylfaen"/>
          <w:sz w:val="22"/>
          <w:lang w:val="ka-GE"/>
        </w:rPr>
        <w:t>და</w:t>
      </w:r>
      <w:r w:rsidRPr="00A85A82">
        <w:rPr>
          <w:sz w:val="22"/>
          <w:lang w:val="ka-GE"/>
        </w:rPr>
        <w:t xml:space="preserve"> </w:t>
      </w:r>
      <w:r w:rsidRPr="00A85A82">
        <w:rPr>
          <w:rFonts w:cs="Sylfaen"/>
          <w:b/>
          <w:sz w:val="22"/>
          <w:lang w:val="ka-GE"/>
        </w:rPr>
        <w:t>მონიტორინგისა</w:t>
      </w:r>
      <w:r w:rsidRPr="00A85A82">
        <w:rPr>
          <w:b/>
          <w:sz w:val="22"/>
          <w:lang w:val="ka-GE"/>
        </w:rPr>
        <w:t xml:space="preserve"> </w:t>
      </w:r>
      <w:r w:rsidRPr="00A85A82">
        <w:rPr>
          <w:rFonts w:cs="Sylfaen"/>
          <w:b/>
          <w:sz w:val="22"/>
          <w:lang w:val="ka-GE"/>
        </w:rPr>
        <w:t>და</w:t>
      </w:r>
      <w:r w:rsidRPr="00A85A82">
        <w:rPr>
          <w:b/>
          <w:sz w:val="22"/>
          <w:lang w:val="ka-GE"/>
        </w:rPr>
        <w:t xml:space="preserve"> </w:t>
      </w:r>
      <w:r w:rsidRPr="00A85A82">
        <w:rPr>
          <w:rFonts w:cs="Sylfaen"/>
          <w:b/>
          <w:sz w:val="22"/>
          <w:lang w:val="ka-GE"/>
        </w:rPr>
        <w:t>ზედამხედველობის</w:t>
      </w:r>
      <w:r w:rsidRPr="00A85A82">
        <w:rPr>
          <w:b/>
          <w:sz w:val="22"/>
          <w:lang w:val="ka-GE"/>
        </w:rPr>
        <w:t xml:space="preserve"> </w:t>
      </w:r>
      <w:r w:rsidRPr="00A85A82">
        <w:rPr>
          <w:rFonts w:cs="Sylfaen"/>
          <w:b/>
          <w:sz w:val="22"/>
          <w:lang w:val="ka-GE"/>
        </w:rPr>
        <w:t>სამმართველო</w:t>
      </w:r>
      <w:r w:rsidRPr="00A85A82">
        <w:rPr>
          <w:b/>
          <w:sz w:val="22"/>
          <w:lang w:val="ka-GE"/>
        </w:rPr>
        <w:t xml:space="preserve">, </w:t>
      </w:r>
      <w:r w:rsidRPr="00A85A82">
        <w:rPr>
          <w:rFonts w:cs="Sylfaen"/>
          <w:sz w:val="22"/>
          <w:lang w:val="ka-GE"/>
        </w:rPr>
        <w:t>რომელთა</w:t>
      </w:r>
      <w:r w:rsidRPr="00A85A82">
        <w:rPr>
          <w:sz w:val="22"/>
          <w:lang w:val="ka-GE"/>
        </w:rPr>
        <w:t xml:space="preserve"> </w:t>
      </w:r>
      <w:r w:rsidRPr="00A85A82">
        <w:rPr>
          <w:rFonts w:cs="Sylfaen"/>
          <w:sz w:val="22"/>
          <w:lang w:val="ka-GE"/>
        </w:rPr>
        <w:t>დაკომპლექტება</w:t>
      </w:r>
      <w:r w:rsidRPr="00A85A82">
        <w:rPr>
          <w:sz w:val="22"/>
          <w:lang w:val="ka-GE"/>
        </w:rPr>
        <w:t xml:space="preserve"> 2019 </w:t>
      </w:r>
      <w:r w:rsidRPr="00A85A82">
        <w:rPr>
          <w:rFonts w:cs="Sylfaen"/>
          <w:sz w:val="22"/>
          <w:lang w:val="ka-GE"/>
        </w:rPr>
        <w:t>წლის</w:t>
      </w:r>
      <w:r w:rsidRPr="00A85A82">
        <w:rPr>
          <w:sz w:val="22"/>
          <w:lang w:val="ka-GE"/>
        </w:rPr>
        <w:t xml:space="preserve"> </w:t>
      </w:r>
      <w:r w:rsidRPr="00A85A82">
        <w:rPr>
          <w:rFonts w:cs="Sylfaen"/>
          <w:sz w:val="22"/>
          <w:lang w:val="ka-GE"/>
        </w:rPr>
        <w:t>მაისიდან</w:t>
      </w:r>
      <w:r w:rsidRPr="00A85A82">
        <w:rPr>
          <w:sz w:val="22"/>
          <w:lang w:val="ka-GE"/>
        </w:rPr>
        <w:t xml:space="preserve"> </w:t>
      </w:r>
      <w:r w:rsidRPr="00A85A82">
        <w:rPr>
          <w:rFonts w:cs="Sylfaen"/>
          <w:sz w:val="22"/>
          <w:lang w:val="ka-GE"/>
        </w:rPr>
        <w:t>დაიწყო</w:t>
      </w:r>
      <w:r w:rsidRPr="00A85A82">
        <w:rPr>
          <w:sz w:val="22"/>
          <w:lang w:val="ka-GE"/>
        </w:rPr>
        <w:t xml:space="preserve"> </w:t>
      </w:r>
      <w:r w:rsidRPr="00A85A82">
        <w:rPr>
          <w:rFonts w:cs="Sylfaen"/>
          <w:sz w:val="22"/>
          <w:lang w:val="ka-GE"/>
        </w:rPr>
        <w:t>და</w:t>
      </w:r>
      <w:r w:rsidRPr="00A85A82">
        <w:rPr>
          <w:sz w:val="22"/>
          <w:lang w:val="ka-GE"/>
        </w:rPr>
        <w:t xml:space="preserve"> </w:t>
      </w:r>
      <w:r w:rsidRPr="00A85A82">
        <w:rPr>
          <w:rFonts w:cs="Sylfaen"/>
          <w:sz w:val="22"/>
          <w:lang w:val="ka-GE"/>
        </w:rPr>
        <w:t>დეკემბრის თვეში დასრულდა</w:t>
      </w:r>
      <w:r w:rsidRPr="00A85A82">
        <w:rPr>
          <w:sz w:val="22"/>
          <w:lang w:val="ka-GE"/>
        </w:rPr>
        <w:t>.</w:t>
      </w:r>
      <w:r w:rsidR="004D0AE2">
        <w:rPr>
          <w:sz w:val="22"/>
          <w:lang w:val="ka-GE"/>
        </w:rPr>
        <w:t xml:space="preserve"> </w:t>
      </w:r>
    </w:p>
    <w:p w14:paraId="79AA5AA7" w14:textId="77777777" w:rsidR="00FF0FBE" w:rsidRPr="00A85A82" w:rsidRDefault="00FF0FBE" w:rsidP="00AE68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sz w:val="22"/>
          <w:lang w:val="ka-GE"/>
        </w:rPr>
      </w:pPr>
    </w:p>
    <w:p w14:paraId="1764A624" w14:textId="0DCC6F75" w:rsidR="00FF0FBE" w:rsidRDefault="004D0AE2" w:rsidP="00AE6875">
      <w:pPr>
        <w:spacing w:line="360" w:lineRule="auto"/>
        <w:jc w:val="both"/>
        <w:rPr>
          <w:sz w:val="22"/>
          <w:lang w:val="ka-GE"/>
        </w:rPr>
      </w:pPr>
      <w:r>
        <w:rPr>
          <w:rFonts w:cs="Sylfaen"/>
          <w:sz w:val="22"/>
          <w:lang w:val="ka-GE"/>
        </w:rPr>
        <w:t>დეპარტამენტი განისაზღვრა</w:t>
      </w:r>
      <w:r w:rsidR="00FF0FBE" w:rsidRPr="00A85A82">
        <w:rPr>
          <w:sz w:val="22"/>
          <w:lang w:val="ka-GE"/>
        </w:rPr>
        <w:t xml:space="preserve"> </w:t>
      </w:r>
      <w:r>
        <w:rPr>
          <w:rFonts w:cs="Sylfaen"/>
          <w:sz w:val="22"/>
          <w:lang w:val="ka-GE"/>
        </w:rPr>
        <w:t>40</w:t>
      </w:r>
      <w:r w:rsidR="00FF0FBE" w:rsidRPr="00A85A82">
        <w:rPr>
          <w:sz w:val="22"/>
          <w:lang w:val="ka-GE"/>
        </w:rPr>
        <w:t xml:space="preserve"> </w:t>
      </w:r>
      <w:r w:rsidR="00FF0FBE" w:rsidRPr="00A85A82">
        <w:rPr>
          <w:rFonts w:cs="Sylfaen"/>
          <w:sz w:val="22"/>
          <w:lang w:val="ka-GE"/>
        </w:rPr>
        <w:t>საშტატო</w:t>
      </w:r>
      <w:r w:rsidR="00FF0FBE" w:rsidRPr="00A85A82">
        <w:rPr>
          <w:sz w:val="22"/>
          <w:lang w:val="ka-GE"/>
        </w:rPr>
        <w:t xml:space="preserve"> </w:t>
      </w:r>
      <w:r w:rsidR="00FF0FBE" w:rsidRPr="00A85A82">
        <w:rPr>
          <w:rFonts w:cs="Sylfaen"/>
          <w:sz w:val="22"/>
          <w:lang w:val="ka-GE"/>
        </w:rPr>
        <w:t>ერთეული</w:t>
      </w:r>
      <w:r>
        <w:rPr>
          <w:rFonts w:cs="Sylfaen"/>
          <w:sz w:val="22"/>
          <w:lang w:val="ka-GE"/>
        </w:rPr>
        <w:t>თ</w:t>
      </w:r>
      <w:r>
        <w:rPr>
          <w:sz w:val="22"/>
          <w:lang w:val="ka-GE"/>
        </w:rPr>
        <w:t xml:space="preserve">, </w:t>
      </w:r>
      <w:r w:rsidRPr="00A85A82">
        <w:rPr>
          <w:rFonts w:cs="Sylfaen"/>
          <w:sz w:val="22"/>
          <w:lang w:val="ka-GE"/>
        </w:rPr>
        <w:t>ორივე</w:t>
      </w:r>
      <w:r w:rsidRPr="00A85A82">
        <w:rPr>
          <w:sz w:val="22"/>
          <w:lang w:val="ka-GE"/>
        </w:rPr>
        <w:t xml:space="preserve"> </w:t>
      </w:r>
      <w:r w:rsidRPr="00A85A82">
        <w:rPr>
          <w:rFonts w:cs="Sylfaen"/>
          <w:sz w:val="22"/>
          <w:lang w:val="ka-GE"/>
        </w:rPr>
        <w:t>სამმართველოსთვის</w:t>
      </w:r>
      <w:r w:rsidRPr="00A85A82">
        <w:rPr>
          <w:sz w:val="22"/>
          <w:lang w:val="ka-GE"/>
        </w:rPr>
        <w:t xml:space="preserve"> </w:t>
      </w:r>
      <w:r>
        <w:rPr>
          <w:sz w:val="22"/>
          <w:lang w:val="ka-GE"/>
        </w:rPr>
        <w:t xml:space="preserve">კი გამოიყო 8 </w:t>
      </w:r>
      <w:r w:rsidR="00FF0FBE" w:rsidRPr="00A85A82">
        <w:rPr>
          <w:rFonts w:cs="Sylfaen"/>
          <w:sz w:val="22"/>
          <w:lang w:val="ka-GE"/>
        </w:rPr>
        <w:t>საშტატო</w:t>
      </w:r>
      <w:r w:rsidR="00FF0FBE" w:rsidRPr="00A85A82">
        <w:rPr>
          <w:sz w:val="22"/>
          <w:lang w:val="ka-GE"/>
        </w:rPr>
        <w:t xml:space="preserve"> </w:t>
      </w:r>
      <w:r w:rsidR="00FF0FBE" w:rsidRPr="00A85A82">
        <w:rPr>
          <w:rFonts w:cs="Sylfaen"/>
          <w:sz w:val="22"/>
          <w:lang w:val="ka-GE"/>
        </w:rPr>
        <w:t>ერთეული</w:t>
      </w:r>
      <w:r>
        <w:rPr>
          <w:rFonts w:cs="Sylfaen"/>
          <w:sz w:val="22"/>
          <w:lang w:val="ka-GE"/>
        </w:rPr>
        <w:t>, რომლებიც</w:t>
      </w:r>
      <w:r w:rsidR="00FF0FBE" w:rsidRPr="00A85A82">
        <w:rPr>
          <w:sz w:val="22"/>
          <w:lang w:val="ka-GE"/>
        </w:rPr>
        <w:t xml:space="preserve"> </w:t>
      </w:r>
      <w:r w:rsidR="00FF0FBE" w:rsidRPr="00A85A82">
        <w:rPr>
          <w:rFonts w:cs="Sylfaen"/>
          <w:sz w:val="22"/>
          <w:lang w:val="ka-GE"/>
        </w:rPr>
        <w:t>სამმართველოებში</w:t>
      </w:r>
      <w:r w:rsidR="00FF0FBE" w:rsidRPr="00A85A82">
        <w:rPr>
          <w:sz w:val="22"/>
          <w:lang w:val="ka-GE"/>
        </w:rPr>
        <w:t xml:space="preserve"> </w:t>
      </w:r>
      <w:r w:rsidR="00FF0FBE" w:rsidRPr="00A85A82">
        <w:rPr>
          <w:rFonts w:cs="Sylfaen"/>
          <w:sz w:val="22"/>
          <w:lang w:val="ka-GE"/>
        </w:rPr>
        <w:t>შემდეგნაირად</w:t>
      </w:r>
      <w:r w:rsidR="00FF0FBE" w:rsidRPr="00A85A82">
        <w:rPr>
          <w:sz w:val="22"/>
          <w:lang w:val="ka-GE"/>
        </w:rPr>
        <w:t xml:space="preserve"> </w:t>
      </w:r>
      <w:r w:rsidR="00FF0FBE" w:rsidRPr="00A85A82">
        <w:rPr>
          <w:rFonts w:cs="Sylfaen"/>
          <w:sz w:val="22"/>
          <w:lang w:val="ka-GE"/>
        </w:rPr>
        <w:t>არ</w:t>
      </w:r>
      <w:r>
        <w:rPr>
          <w:rFonts w:cs="Sylfaen"/>
          <w:sz w:val="22"/>
          <w:lang w:val="ka-GE"/>
        </w:rPr>
        <w:t>იან</w:t>
      </w:r>
      <w:r w:rsidR="00FF0FBE" w:rsidRPr="00A85A82">
        <w:rPr>
          <w:sz w:val="22"/>
          <w:lang w:val="ka-GE"/>
        </w:rPr>
        <w:t xml:space="preserve"> </w:t>
      </w:r>
      <w:r w:rsidR="00FF0FBE" w:rsidRPr="00A85A82">
        <w:rPr>
          <w:rFonts w:cs="Sylfaen"/>
          <w:sz w:val="22"/>
          <w:lang w:val="ka-GE"/>
        </w:rPr>
        <w:t>წარმოდგენილ</w:t>
      </w:r>
      <w:r>
        <w:rPr>
          <w:rFonts w:cs="Sylfaen"/>
          <w:sz w:val="22"/>
          <w:lang w:val="ka-GE"/>
        </w:rPr>
        <w:t>ნ</w:t>
      </w:r>
      <w:r w:rsidR="00FF0FBE" w:rsidRPr="00A85A82">
        <w:rPr>
          <w:rFonts w:cs="Sylfaen"/>
          <w:sz w:val="22"/>
          <w:lang w:val="ka-GE"/>
        </w:rPr>
        <w:t>ი</w:t>
      </w:r>
      <w:r w:rsidR="00FF0FBE" w:rsidRPr="00A85A82">
        <w:rPr>
          <w:sz w:val="22"/>
          <w:lang w:val="ka-GE"/>
        </w:rPr>
        <w:t>:</w:t>
      </w:r>
    </w:p>
    <w:p w14:paraId="76DC8FA7" w14:textId="77777777" w:rsidR="00650772" w:rsidRDefault="00650772" w:rsidP="00AE6875">
      <w:pPr>
        <w:spacing w:line="360" w:lineRule="auto"/>
        <w:jc w:val="both"/>
        <w:rPr>
          <w:sz w:val="22"/>
          <w:lang w:val="ka-GE"/>
        </w:rPr>
      </w:pPr>
    </w:p>
    <w:p w14:paraId="55EEF83D" w14:textId="32A02849" w:rsidR="00B35E35" w:rsidRPr="00E945AD" w:rsidRDefault="00B35E35" w:rsidP="009D0D7C">
      <w:pPr>
        <w:pStyle w:val="Heading4"/>
      </w:pPr>
      <w:bookmarkStart w:id="9" w:name="_დიაგრამა_№2"/>
      <w:bookmarkEnd w:id="9"/>
      <w:r w:rsidRPr="00E945AD">
        <w:t xml:space="preserve">დიაგრამა </w:t>
      </w:r>
      <w:r w:rsidRPr="00E945AD">
        <w:rPr>
          <w:rFonts w:ascii="Times New Roman" w:hAnsi="Times New Roman" w:cs="Times New Roman"/>
        </w:rPr>
        <w:t>№</w:t>
      </w:r>
      <w:r w:rsidR="006168F1">
        <w:t>3</w:t>
      </w:r>
    </w:p>
    <w:p w14:paraId="027E8777" w14:textId="77777777" w:rsidR="00B35E35" w:rsidRPr="00A85A82" w:rsidRDefault="00B35E35" w:rsidP="00A85A82">
      <w:pPr>
        <w:spacing w:line="276" w:lineRule="auto"/>
        <w:jc w:val="both"/>
        <w:rPr>
          <w:sz w:val="22"/>
          <w:lang w:val="ka-GE"/>
        </w:rPr>
      </w:pPr>
    </w:p>
    <w:p w14:paraId="0B467518" w14:textId="77777777" w:rsidR="00FF0FBE" w:rsidRPr="00FF0FBE" w:rsidRDefault="00FF0FBE" w:rsidP="00FF0FBE">
      <w:pPr>
        <w:jc w:val="both"/>
        <w:rPr>
          <w:szCs w:val="24"/>
          <w:lang w:val="ka-GE"/>
        </w:rPr>
      </w:pPr>
      <w:r w:rsidRPr="00FF0FBE">
        <w:rPr>
          <w:noProof/>
          <w:szCs w:val="24"/>
        </w:rPr>
        <w:drawing>
          <wp:inline distT="0" distB="0" distL="0" distR="0" wp14:anchorId="5306036E" wp14:editId="440002D1">
            <wp:extent cx="6364224" cy="3169920"/>
            <wp:effectExtent l="57150" t="0" r="5588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2906CE2C" w14:textId="77777777" w:rsidR="00FF0FBE" w:rsidRPr="00FF0FBE" w:rsidRDefault="00FF0FBE" w:rsidP="00FF0F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szCs w:val="24"/>
          <w:lang w:val="ka-GE"/>
        </w:rPr>
      </w:pPr>
    </w:p>
    <w:p w14:paraId="288BF68B" w14:textId="77777777" w:rsidR="00C56021" w:rsidRDefault="00C56021" w:rsidP="00A85A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76" w:lineRule="auto"/>
        <w:jc w:val="both"/>
        <w:rPr>
          <w:rFonts w:eastAsia="Sylfaen" w:cs="Sylfaen"/>
          <w:b/>
          <w:sz w:val="22"/>
          <w:lang w:val="ka-GE" w:eastAsia="x-none"/>
        </w:rPr>
      </w:pPr>
    </w:p>
    <w:p w14:paraId="6A80C4D3" w14:textId="77777777" w:rsidR="00C56021" w:rsidRDefault="00C56021" w:rsidP="00A85A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76" w:lineRule="auto"/>
        <w:jc w:val="both"/>
        <w:rPr>
          <w:rFonts w:eastAsia="Sylfaen" w:cs="Sylfaen"/>
          <w:b/>
          <w:sz w:val="22"/>
          <w:lang w:val="ka-GE" w:eastAsia="x-none"/>
        </w:rPr>
      </w:pPr>
    </w:p>
    <w:p w14:paraId="1E106FF4" w14:textId="77777777" w:rsidR="00C56021" w:rsidRDefault="00C56021" w:rsidP="00A85A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76" w:lineRule="auto"/>
        <w:jc w:val="both"/>
        <w:rPr>
          <w:rFonts w:eastAsia="Sylfaen" w:cs="Sylfaen"/>
          <w:b/>
          <w:sz w:val="22"/>
          <w:lang w:val="ka-GE" w:eastAsia="x-none"/>
        </w:rPr>
      </w:pPr>
    </w:p>
    <w:p w14:paraId="1577606F" w14:textId="77777777" w:rsidR="00650772" w:rsidRDefault="00650772" w:rsidP="00AE68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eastAsia="Sylfaen" w:cs="Sylfaen"/>
          <w:b/>
          <w:sz w:val="22"/>
          <w:lang w:val="ka-GE" w:eastAsia="x-none"/>
        </w:rPr>
      </w:pPr>
    </w:p>
    <w:p w14:paraId="05202729" w14:textId="722FA45B" w:rsidR="00FF0FBE" w:rsidRPr="00A85A82" w:rsidRDefault="00FF0FBE" w:rsidP="00AE68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eastAsia="Sylfaen" w:cs="Times New Roman"/>
          <w:b/>
          <w:sz w:val="22"/>
          <w:lang w:val="ka-GE" w:eastAsia="x-none"/>
        </w:rPr>
      </w:pPr>
      <w:r w:rsidRPr="00A85A82">
        <w:rPr>
          <w:rFonts w:eastAsia="Sylfaen" w:cs="Sylfaen"/>
          <w:b/>
          <w:sz w:val="22"/>
          <w:lang w:val="ka-GE" w:eastAsia="x-none"/>
        </w:rPr>
        <w:t>სამმართველოთა</w:t>
      </w:r>
      <w:r w:rsidRPr="00A85A82">
        <w:rPr>
          <w:rFonts w:eastAsia="Sylfaen" w:cs="Times New Roman"/>
          <w:b/>
          <w:sz w:val="22"/>
          <w:lang w:val="ka-GE" w:eastAsia="x-none"/>
        </w:rPr>
        <w:t xml:space="preserve"> </w:t>
      </w:r>
      <w:r w:rsidRPr="00A85A82">
        <w:rPr>
          <w:rFonts w:eastAsia="Sylfaen" w:cs="Sylfaen"/>
          <w:b/>
          <w:sz w:val="22"/>
          <w:lang w:val="ka-GE" w:eastAsia="x-none"/>
        </w:rPr>
        <w:t>კომპეტენცია</w:t>
      </w:r>
      <w:r w:rsidRPr="00A85A82">
        <w:rPr>
          <w:rFonts w:eastAsia="Sylfaen" w:cs="Times New Roman"/>
          <w:b/>
          <w:sz w:val="22"/>
          <w:lang w:val="ka-GE" w:eastAsia="x-none"/>
        </w:rPr>
        <w:t xml:space="preserve"> </w:t>
      </w:r>
      <w:r w:rsidRPr="00A85A82">
        <w:rPr>
          <w:rFonts w:eastAsia="Sylfaen" w:cs="Sylfaen"/>
          <w:b/>
          <w:sz w:val="22"/>
          <w:lang w:val="ka-GE" w:eastAsia="x-none"/>
        </w:rPr>
        <w:t>შემდეგნაირად</w:t>
      </w:r>
      <w:r w:rsidRPr="00A85A82">
        <w:rPr>
          <w:rFonts w:eastAsia="Sylfaen" w:cs="Times New Roman"/>
          <w:b/>
          <w:sz w:val="22"/>
          <w:lang w:val="ka-GE" w:eastAsia="x-none"/>
        </w:rPr>
        <w:t xml:space="preserve"> </w:t>
      </w:r>
      <w:r w:rsidRPr="00A85A82">
        <w:rPr>
          <w:rFonts w:eastAsia="Sylfaen" w:cs="Sylfaen"/>
          <w:b/>
          <w:sz w:val="22"/>
          <w:lang w:val="ka-GE" w:eastAsia="x-none"/>
        </w:rPr>
        <w:t>განისაზღვრა</w:t>
      </w:r>
      <w:r w:rsidRPr="00A85A82">
        <w:rPr>
          <w:rFonts w:eastAsia="Sylfaen" w:cs="Times New Roman"/>
          <w:b/>
          <w:sz w:val="22"/>
          <w:lang w:val="ka-GE" w:eastAsia="x-none"/>
        </w:rPr>
        <w:t>:</w:t>
      </w:r>
    </w:p>
    <w:p w14:paraId="3D8AF3B6" w14:textId="77777777" w:rsidR="00FF0FBE" w:rsidRPr="00FE1691" w:rsidRDefault="00FF0FBE" w:rsidP="00AE68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eastAsia="Sylfaen" w:cs="Times New Roman"/>
          <w:b/>
          <w:sz w:val="22"/>
          <w:lang w:val="ka-GE" w:eastAsia="x-none"/>
        </w:rPr>
      </w:pPr>
    </w:p>
    <w:p w14:paraId="16B46037" w14:textId="0B47898B" w:rsidR="00FF0FBE" w:rsidRPr="00FE1691" w:rsidRDefault="00FF0FBE" w:rsidP="00AE6875">
      <w:pPr>
        <w:pStyle w:val="ListParagraph"/>
        <w:numPr>
          <w:ilvl w:val="0"/>
          <w:numId w:val="2"/>
        </w:numPr>
        <w:jc w:val="both"/>
        <w:rPr>
          <w:rFonts w:ascii="Sylfaen" w:hAnsi="Sylfaen" w:cs="Times New Roman"/>
        </w:rPr>
      </w:pPr>
      <w:r w:rsidRPr="00FE1691">
        <w:rPr>
          <w:rFonts w:ascii="Sylfaen" w:hAnsi="Sylfaen"/>
          <w:b/>
        </w:rPr>
        <w:t>ინსპექტირების</w:t>
      </w:r>
      <w:r w:rsidRPr="00FE1691">
        <w:rPr>
          <w:rFonts w:ascii="Sylfaen" w:hAnsi="Sylfaen" w:cs="Times New Roman"/>
          <w:b/>
        </w:rPr>
        <w:t xml:space="preserve"> </w:t>
      </w:r>
      <w:r w:rsidRPr="00FE1691">
        <w:rPr>
          <w:rFonts w:ascii="Sylfaen" w:hAnsi="Sylfaen"/>
          <w:b/>
        </w:rPr>
        <w:t>სამმართველოს</w:t>
      </w:r>
      <w:r w:rsidRPr="00FE1691">
        <w:rPr>
          <w:rFonts w:ascii="Sylfaen" w:hAnsi="Sylfaen" w:cs="Times New Roman"/>
          <w:b/>
        </w:rPr>
        <w:t xml:space="preserve"> </w:t>
      </w:r>
      <w:r w:rsidRPr="00FE1691">
        <w:rPr>
          <w:rFonts w:ascii="Sylfaen" w:hAnsi="Sylfaen"/>
          <w:b/>
        </w:rPr>
        <w:t>კომპეტენციაა</w:t>
      </w:r>
      <w:r w:rsidRPr="00FE1691">
        <w:rPr>
          <w:rFonts w:ascii="Sylfaen" w:hAnsi="Sylfaen" w:cs="Times New Roman"/>
          <w:b/>
        </w:rPr>
        <w:t xml:space="preserve"> </w:t>
      </w:r>
      <w:r w:rsidRPr="00FE1691">
        <w:rPr>
          <w:rFonts w:ascii="Sylfaen" w:hAnsi="Sylfaen"/>
          <w:lang w:val="x-none"/>
        </w:rPr>
        <w:t>ზედამხედველობის</w:t>
      </w:r>
      <w:r w:rsidRPr="00FE1691">
        <w:rPr>
          <w:rFonts w:ascii="Sylfaen" w:hAnsi="Sylfaen" w:cs="Times New Roman"/>
          <w:lang w:val="x-none"/>
        </w:rPr>
        <w:t xml:space="preserve"> </w:t>
      </w:r>
      <w:r w:rsidRPr="00FE1691">
        <w:rPr>
          <w:rFonts w:ascii="Sylfaen" w:hAnsi="Sylfaen"/>
          <w:lang w:val="x-none"/>
        </w:rPr>
        <w:t>ქვეშ</w:t>
      </w:r>
      <w:r w:rsidRPr="00FE1691">
        <w:rPr>
          <w:rFonts w:ascii="Sylfaen" w:hAnsi="Sylfaen" w:cs="Times New Roman"/>
          <w:lang w:val="x-none"/>
        </w:rPr>
        <w:t xml:space="preserve"> </w:t>
      </w:r>
      <w:r w:rsidRPr="00FE1691">
        <w:rPr>
          <w:rFonts w:ascii="Sylfaen" w:hAnsi="Sylfaen"/>
          <w:lang w:val="x-none"/>
        </w:rPr>
        <w:t>მყოფი</w:t>
      </w:r>
      <w:r w:rsidRPr="00FE1691">
        <w:rPr>
          <w:rFonts w:ascii="Sylfaen" w:hAnsi="Sylfaen" w:cs="Times New Roman"/>
          <w:lang w:val="x-none"/>
        </w:rPr>
        <w:t xml:space="preserve"> </w:t>
      </w:r>
      <w:r w:rsidRPr="00FE1691">
        <w:rPr>
          <w:rFonts w:ascii="Sylfaen" w:hAnsi="Sylfaen"/>
          <w:lang w:val="x-none"/>
        </w:rPr>
        <w:t>ორგანიზაციების</w:t>
      </w:r>
      <w:r w:rsidRPr="00FE1691">
        <w:rPr>
          <w:rFonts w:ascii="Sylfaen" w:hAnsi="Sylfaen" w:cs="Times New Roman"/>
          <w:lang w:val="x-none"/>
        </w:rPr>
        <w:t xml:space="preserve"> </w:t>
      </w:r>
      <w:r w:rsidRPr="00FE1691">
        <w:rPr>
          <w:rFonts w:ascii="Sylfaen" w:hAnsi="Sylfaen"/>
          <w:lang w:val="x-none"/>
        </w:rPr>
        <w:t>ინსპექტირებ</w:t>
      </w:r>
      <w:r w:rsidRPr="00FE1691">
        <w:rPr>
          <w:rFonts w:ascii="Sylfaen" w:hAnsi="Sylfaen"/>
        </w:rPr>
        <w:t>ა</w:t>
      </w:r>
      <w:r w:rsidRPr="00FE1691">
        <w:rPr>
          <w:rFonts w:ascii="Sylfaen" w:hAnsi="Sylfaen" w:cs="Times New Roman"/>
        </w:rPr>
        <w:t xml:space="preserve"> </w:t>
      </w:r>
      <w:r w:rsidRPr="00FE1691">
        <w:rPr>
          <w:rFonts w:ascii="Sylfaen" w:hAnsi="Sylfaen"/>
        </w:rPr>
        <w:t>და</w:t>
      </w:r>
      <w:r w:rsidRPr="00FE1691">
        <w:rPr>
          <w:rFonts w:ascii="Sylfaen" w:hAnsi="Sylfaen" w:cs="Times New Roman"/>
        </w:rPr>
        <w:t xml:space="preserve"> </w:t>
      </w:r>
      <w:r w:rsidRPr="00FE1691">
        <w:rPr>
          <w:rFonts w:ascii="Sylfaen" w:hAnsi="Sylfaen"/>
        </w:rPr>
        <w:t>გამოვლენილ</w:t>
      </w:r>
      <w:r w:rsidRPr="00FE1691">
        <w:rPr>
          <w:rFonts w:ascii="Sylfaen" w:hAnsi="Sylfaen" w:cs="Times New Roman"/>
        </w:rPr>
        <w:t xml:space="preserve"> </w:t>
      </w:r>
      <w:r w:rsidRPr="00FE1691">
        <w:rPr>
          <w:rFonts w:ascii="Sylfaen" w:hAnsi="Sylfaen"/>
        </w:rPr>
        <w:t>დარღვევებზე</w:t>
      </w:r>
      <w:r w:rsidRPr="00FE1691">
        <w:rPr>
          <w:rFonts w:ascii="Sylfaen" w:hAnsi="Sylfaen" w:cs="Times New Roman"/>
        </w:rPr>
        <w:t xml:space="preserve"> </w:t>
      </w:r>
      <w:r w:rsidRPr="00FE1691">
        <w:rPr>
          <w:rFonts w:ascii="Sylfaen" w:hAnsi="Sylfaen"/>
        </w:rPr>
        <w:t>შესაბამის</w:t>
      </w:r>
      <w:r w:rsidR="001619F6">
        <w:rPr>
          <w:rFonts w:ascii="Sylfaen" w:hAnsi="Sylfaen"/>
        </w:rPr>
        <w:t>ი</w:t>
      </w:r>
      <w:r w:rsidRPr="00FE1691">
        <w:rPr>
          <w:rFonts w:ascii="Sylfaen" w:hAnsi="Sylfaen" w:cs="Times New Roman"/>
        </w:rPr>
        <w:t xml:space="preserve"> </w:t>
      </w:r>
      <w:r w:rsidRPr="00FE1691">
        <w:rPr>
          <w:rFonts w:ascii="Sylfaen" w:hAnsi="Sylfaen"/>
        </w:rPr>
        <w:t>ადმინისტრაციული</w:t>
      </w:r>
      <w:r w:rsidRPr="00FE1691">
        <w:rPr>
          <w:rFonts w:ascii="Sylfaen" w:hAnsi="Sylfaen" w:cs="Times New Roman"/>
        </w:rPr>
        <w:t xml:space="preserve"> </w:t>
      </w:r>
      <w:r w:rsidRPr="00FE1691">
        <w:rPr>
          <w:rFonts w:ascii="Sylfaen" w:hAnsi="Sylfaen"/>
        </w:rPr>
        <w:t>სახდელის</w:t>
      </w:r>
      <w:r w:rsidRPr="00FE1691">
        <w:rPr>
          <w:rFonts w:ascii="Sylfaen" w:hAnsi="Sylfaen" w:cs="Times New Roman"/>
        </w:rPr>
        <w:t xml:space="preserve"> </w:t>
      </w:r>
      <w:r w:rsidRPr="00FE1691">
        <w:rPr>
          <w:rFonts w:ascii="Sylfaen" w:hAnsi="Sylfaen"/>
        </w:rPr>
        <w:t>გამოყენება</w:t>
      </w:r>
      <w:r w:rsidRPr="00FE1691">
        <w:rPr>
          <w:rFonts w:ascii="Sylfaen" w:hAnsi="Sylfaen" w:cs="Times New Roman"/>
        </w:rPr>
        <w:t xml:space="preserve">; </w:t>
      </w:r>
      <w:r w:rsidRPr="00FE1691">
        <w:rPr>
          <w:rFonts w:ascii="Sylfaen" w:hAnsi="Sylfaen"/>
        </w:rPr>
        <w:t>ასევე</w:t>
      </w:r>
      <w:r w:rsidRPr="00FE1691">
        <w:rPr>
          <w:rFonts w:ascii="Sylfaen" w:hAnsi="Sylfaen" w:cs="Times New Roman"/>
        </w:rPr>
        <w:t xml:space="preserve"> </w:t>
      </w:r>
      <w:r w:rsidRPr="00FE1691">
        <w:rPr>
          <w:rFonts w:ascii="Sylfaen" w:hAnsi="Sylfaen"/>
          <w:lang w:val="x-none"/>
        </w:rPr>
        <w:t>ორგანიზაციაში</w:t>
      </w:r>
      <w:r w:rsidRPr="00FE1691">
        <w:rPr>
          <w:rFonts w:ascii="Sylfaen" w:hAnsi="Sylfaen" w:cs="Times New Roman"/>
          <w:lang w:val="x-none"/>
        </w:rPr>
        <w:t xml:space="preserve"> </w:t>
      </w:r>
      <w:r w:rsidRPr="00FE1691">
        <w:rPr>
          <w:rFonts w:ascii="Sylfaen" w:hAnsi="Sylfaen"/>
          <w:lang w:val="x-none"/>
        </w:rPr>
        <w:t>მომხდარ</w:t>
      </w:r>
      <w:r w:rsidRPr="00FE1691">
        <w:rPr>
          <w:rFonts w:ascii="Sylfaen" w:hAnsi="Sylfaen"/>
        </w:rPr>
        <w:t>ი</w:t>
      </w:r>
      <w:r w:rsidRPr="00FE1691">
        <w:rPr>
          <w:rFonts w:ascii="Sylfaen" w:hAnsi="Sylfaen" w:cs="Times New Roman"/>
          <w:lang w:val="x-none"/>
        </w:rPr>
        <w:t xml:space="preserve"> </w:t>
      </w:r>
      <w:r w:rsidRPr="00FE1691">
        <w:rPr>
          <w:rFonts w:ascii="Sylfaen" w:hAnsi="Sylfaen"/>
          <w:lang w:val="x-none"/>
        </w:rPr>
        <w:t>უბედური</w:t>
      </w:r>
      <w:r w:rsidRPr="00FE1691">
        <w:rPr>
          <w:rFonts w:ascii="Sylfaen" w:hAnsi="Sylfaen" w:cs="Times New Roman"/>
          <w:lang w:val="x-none"/>
        </w:rPr>
        <w:t xml:space="preserve"> </w:t>
      </w:r>
      <w:r w:rsidRPr="00FE1691">
        <w:rPr>
          <w:rFonts w:ascii="Sylfaen" w:hAnsi="Sylfaen"/>
          <w:lang w:val="x-none"/>
        </w:rPr>
        <w:t>შემთხვევისა</w:t>
      </w:r>
      <w:r w:rsidRPr="00FE1691">
        <w:rPr>
          <w:rFonts w:ascii="Sylfaen" w:hAnsi="Sylfaen" w:cs="Times New Roman"/>
        </w:rPr>
        <w:t xml:space="preserve"> </w:t>
      </w:r>
      <w:r w:rsidRPr="00FE1691">
        <w:rPr>
          <w:rFonts w:ascii="Sylfaen" w:hAnsi="Sylfaen"/>
        </w:rPr>
        <w:t>და</w:t>
      </w:r>
      <w:r w:rsidRPr="00FE1691">
        <w:rPr>
          <w:rFonts w:ascii="Sylfaen" w:hAnsi="Sylfaen" w:cs="Times New Roman"/>
        </w:rPr>
        <w:t xml:space="preserve"> </w:t>
      </w:r>
      <w:r w:rsidRPr="00FE1691">
        <w:rPr>
          <w:rFonts w:ascii="Sylfaen" w:hAnsi="Sylfaen"/>
        </w:rPr>
        <w:t>პროფესიული</w:t>
      </w:r>
      <w:r w:rsidRPr="00FE1691">
        <w:rPr>
          <w:rFonts w:ascii="Sylfaen" w:hAnsi="Sylfaen" w:cs="Times New Roman"/>
        </w:rPr>
        <w:t xml:space="preserve"> </w:t>
      </w:r>
      <w:r w:rsidRPr="00FE1691">
        <w:rPr>
          <w:rFonts w:ascii="Sylfaen" w:hAnsi="Sylfaen"/>
        </w:rPr>
        <w:t>დაავადებების</w:t>
      </w:r>
      <w:r w:rsidRPr="00FE1691">
        <w:rPr>
          <w:rFonts w:ascii="Sylfaen" w:hAnsi="Sylfaen" w:cs="Times New Roman"/>
        </w:rPr>
        <w:t xml:space="preserve"> </w:t>
      </w:r>
      <w:r w:rsidRPr="00FE1691">
        <w:rPr>
          <w:rFonts w:ascii="Sylfaen" w:hAnsi="Sylfaen"/>
        </w:rPr>
        <w:t>მოკვლევა</w:t>
      </w:r>
      <w:r w:rsidRPr="00FE1691">
        <w:rPr>
          <w:rFonts w:ascii="Sylfaen" w:hAnsi="Sylfaen" w:cs="Times New Roman"/>
        </w:rPr>
        <w:t>/</w:t>
      </w:r>
      <w:r w:rsidRPr="00FE1691">
        <w:rPr>
          <w:rFonts w:ascii="Sylfaen" w:hAnsi="Sylfaen"/>
        </w:rPr>
        <w:t>აღრიცხვა</w:t>
      </w:r>
      <w:r w:rsidRPr="00FE1691">
        <w:rPr>
          <w:rFonts w:ascii="Sylfaen" w:hAnsi="Sylfaen" w:cs="Times New Roman"/>
        </w:rPr>
        <w:t xml:space="preserve">; </w:t>
      </w:r>
      <w:r w:rsidRPr="00FE1691">
        <w:rPr>
          <w:rFonts w:ascii="Sylfaen" w:hAnsi="Sylfaen"/>
          <w:lang w:val="x-none"/>
        </w:rPr>
        <w:t>იძულებითი</w:t>
      </w:r>
      <w:r w:rsidRPr="00FE1691">
        <w:rPr>
          <w:rFonts w:ascii="Sylfaen" w:hAnsi="Sylfaen" w:cs="Times New Roman"/>
          <w:lang w:val="x-none"/>
        </w:rPr>
        <w:t xml:space="preserve"> </w:t>
      </w:r>
      <w:r w:rsidRPr="00FE1691">
        <w:rPr>
          <w:rFonts w:ascii="Sylfaen" w:hAnsi="Sylfaen"/>
          <w:lang w:val="x-none"/>
        </w:rPr>
        <w:t>შრომის</w:t>
      </w:r>
      <w:r w:rsidRPr="00FE1691">
        <w:rPr>
          <w:rFonts w:ascii="Sylfaen" w:hAnsi="Sylfaen" w:cs="Times New Roman"/>
          <w:lang w:val="x-none"/>
        </w:rPr>
        <w:t xml:space="preserve"> </w:t>
      </w:r>
      <w:r w:rsidRPr="00FE1691">
        <w:rPr>
          <w:rFonts w:ascii="Sylfaen" w:hAnsi="Sylfaen"/>
        </w:rPr>
        <w:t>აღმოფხვრის</w:t>
      </w:r>
      <w:r w:rsidRPr="00FE1691">
        <w:rPr>
          <w:rFonts w:ascii="Sylfaen" w:hAnsi="Sylfaen" w:cs="Times New Roman"/>
          <w:lang w:val="x-none"/>
        </w:rPr>
        <w:t xml:space="preserve"> </w:t>
      </w:r>
      <w:r w:rsidRPr="00FE1691">
        <w:rPr>
          <w:rFonts w:ascii="Sylfaen" w:hAnsi="Sylfaen"/>
          <w:lang w:val="x-none"/>
        </w:rPr>
        <w:t>მიზნით</w:t>
      </w:r>
      <w:r w:rsidRPr="00FE1691">
        <w:rPr>
          <w:rFonts w:ascii="Sylfaen" w:hAnsi="Sylfaen" w:cs="Times New Roman"/>
        </w:rPr>
        <w:t xml:space="preserve"> </w:t>
      </w:r>
      <w:r w:rsidRPr="00FE1691">
        <w:rPr>
          <w:rFonts w:ascii="Sylfaen" w:hAnsi="Sylfaen"/>
        </w:rPr>
        <w:t>პრევენციული</w:t>
      </w:r>
      <w:r w:rsidRPr="00FE1691">
        <w:rPr>
          <w:rFonts w:ascii="Sylfaen" w:hAnsi="Sylfaen" w:cs="Times New Roman"/>
        </w:rPr>
        <w:t xml:space="preserve"> </w:t>
      </w:r>
      <w:r w:rsidRPr="00FE1691">
        <w:rPr>
          <w:rFonts w:ascii="Sylfaen" w:hAnsi="Sylfaen"/>
        </w:rPr>
        <w:t>ზომების</w:t>
      </w:r>
      <w:r w:rsidRPr="00FE1691">
        <w:rPr>
          <w:rFonts w:ascii="Sylfaen" w:hAnsi="Sylfaen" w:cs="Times New Roman"/>
        </w:rPr>
        <w:t xml:space="preserve"> </w:t>
      </w:r>
      <w:r w:rsidRPr="00FE1691">
        <w:rPr>
          <w:rFonts w:ascii="Sylfaen" w:hAnsi="Sylfaen"/>
        </w:rPr>
        <w:t>მიღება</w:t>
      </w:r>
      <w:r w:rsidRPr="00FE1691">
        <w:rPr>
          <w:rFonts w:ascii="Sylfaen" w:hAnsi="Sylfaen" w:cs="Times New Roman"/>
          <w:lang w:val="x-none"/>
        </w:rPr>
        <w:t xml:space="preserve">; </w:t>
      </w:r>
      <w:r w:rsidRPr="00FE1691">
        <w:rPr>
          <w:rFonts w:ascii="Sylfaen" w:hAnsi="Sylfaen"/>
          <w:lang w:val="x-none"/>
        </w:rPr>
        <w:t>დისკრიმინაციული</w:t>
      </w:r>
      <w:r w:rsidRPr="00FE1691">
        <w:rPr>
          <w:rFonts w:ascii="Sylfaen" w:hAnsi="Sylfaen" w:cs="Times New Roman"/>
          <w:lang w:val="x-none"/>
        </w:rPr>
        <w:t xml:space="preserve"> </w:t>
      </w:r>
      <w:r w:rsidRPr="00FE1691">
        <w:rPr>
          <w:rFonts w:ascii="Sylfaen" w:hAnsi="Sylfaen"/>
          <w:lang w:val="x-none"/>
        </w:rPr>
        <w:t>შემთხვევების</w:t>
      </w:r>
      <w:r w:rsidRPr="00FE1691">
        <w:rPr>
          <w:rFonts w:ascii="Sylfaen" w:hAnsi="Sylfaen" w:cs="Times New Roman"/>
          <w:lang w:val="x-none"/>
        </w:rPr>
        <w:t xml:space="preserve"> </w:t>
      </w:r>
      <w:r w:rsidRPr="00FE1691">
        <w:rPr>
          <w:rFonts w:ascii="Sylfaen" w:hAnsi="Sylfaen"/>
          <w:lang w:val="x-none"/>
        </w:rPr>
        <w:t>გამოვლენისას</w:t>
      </w:r>
      <w:r w:rsidRPr="00FE1691">
        <w:rPr>
          <w:rFonts w:ascii="Sylfaen" w:hAnsi="Sylfaen" w:cs="Times New Roman"/>
        </w:rPr>
        <w:t xml:space="preserve"> </w:t>
      </w:r>
      <w:r w:rsidRPr="00FE1691">
        <w:rPr>
          <w:rFonts w:ascii="Sylfaen" w:hAnsi="Sylfaen"/>
        </w:rPr>
        <w:t>მათი</w:t>
      </w:r>
      <w:r w:rsidRPr="00FE1691">
        <w:rPr>
          <w:rFonts w:ascii="Sylfaen" w:hAnsi="Sylfaen" w:cs="Times New Roman"/>
        </w:rPr>
        <w:t xml:space="preserve"> </w:t>
      </w:r>
      <w:r w:rsidRPr="00FE1691">
        <w:rPr>
          <w:rFonts w:ascii="Sylfaen" w:hAnsi="Sylfaen"/>
        </w:rPr>
        <w:t>შესწავლა</w:t>
      </w:r>
      <w:r w:rsidRPr="00FE1691">
        <w:rPr>
          <w:rFonts w:ascii="Sylfaen" w:hAnsi="Sylfaen" w:cs="Times New Roman"/>
        </w:rPr>
        <w:t xml:space="preserve">, </w:t>
      </w:r>
      <w:r w:rsidRPr="00FE1691">
        <w:rPr>
          <w:rFonts w:ascii="Sylfaen" w:hAnsi="Sylfaen"/>
        </w:rPr>
        <w:t>აღრიცხვა</w:t>
      </w:r>
      <w:r w:rsidRPr="00FE1691">
        <w:rPr>
          <w:rFonts w:ascii="Sylfaen" w:hAnsi="Sylfaen" w:cs="Times New Roman"/>
        </w:rPr>
        <w:t xml:space="preserve"> </w:t>
      </w:r>
      <w:r w:rsidRPr="00FE1691">
        <w:rPr>
          <w:rFonts w:ascii="Sylfaen" w:hAnsi="Sylfaen"/>
        </w:rPr>
        <w:lastRenderedPageBreak/>
        <w:t>და</w:t>
      </w:r>
      <w:r w:rsidRPr="00FE1691">
        <w:rPr>
          <w:rFonts w:ascii="Sylfaen" w:hAnsi="Sylfaen" w:cs="Times New Roman"/>
        </w:rPr>
        <w:t xml:space="preserve"> </w:t>
      </w:r>
      <w:r w:rsidRPr="00FE1691">
        <w:rPr>
          <w:rFonts w:ascii="Sylfaen" w:hAnsi="Sylfaen"/>
        </w:rPr>
        <w:t>რეკომენდაციების</w:t>
      </w:r>
      <w:r w:rsidRPr="00FE1691">
        <w:rPr>
          <w:rFonts w:ascii="Sylfaen" w:hAnsi="Sylfaen" w:cs="Times New Roman"/>
        </w:rPr>
        <w:t xml:space="preserve"> </w:t>
      </w:r>
      <w:r w:rsidRPr="00FE1691">
        <w:rPr>
          <w:rFonts w:ascii="Sylfaen" w:hAnsi="Sylfaen"/>
        </w:rPr>
        <w:t>შემუშავება</w:t>
      </w:r>
      <w:r w:rsidRPr="00FE1691">
        <w:rPr>
          <w:rFonts w:ascii="Sylfaen" w:hAnsi="Sylfaen" w:cs="Times New Roman"/>
          <w:lang w:val="x-none"/>
        </w:rPr>
        <w:t xml:space="preserve">. </w:t>
      </w:r>
      <w:r w:rsidRPr="00FE1691">
        <w:rPr>
          <w:rFonts w:ascii="Sylfaen" w:hAnsi="Sylfaen"/>
          <w:lang w:val="x-none"/>
        </w:rPr>
        <w:t>შემოწმების</w:t>
      </w:r>
      <w:r w:rsidRPr="00FE1691">
        <w:rPr>
          <w:rFonts w:ascii="Sylfaen" w:hAnsi="Sylfaen" w:cs="Times New Roman"/>
          <w:lang w:val="x-none"/>
        </w:rPr>
        <w:t xml:space="preserve"> </w:t>
      </w:r>
      <w:r w:rsidRPr="00FE1691">
        <w:rPr>
          <w:rFonts w:ascii="Sylfaen" w:hAnsi="Sylfaen"/>
          <w:lang w:val="x-none"/>
        </w:rPr>
        <w:t>შედეგად</w:t>
      </w:r>
      <w:r w:rsidRPr="00FE1691">
        <w:rPr>
          <w:rFonts w:ascii="Sylfaen" w:hAnsi="Sylfaen" w:cs="Times New Roman"/>
          <w:lang w:val="x-none"/>
        </w:rPr>
        <w:t xml:space="preserve"> </w:t>
      </w:r>
      <w:r w:rsidRPr="00FE1691">
        <w:rPr>
          <w:rFonts w:ascii="Sylfaen" w:hAnsi="Sylfaen"/>
          <w:lang w:val="x-none"/>
        </w:rPr>
        <w:t>გამოვლენილი</w:t>
      </w:r>
      <w:r w:rsidRPr="00FE1691">
        <w:rPr>
          <w:rFonts w:ascii="Sylfaen" w:hAnsi="Sylfaen" w:cs="Times New Roman"/>
          <w:lang w:val="x-none"/>
        </w:rPr>
        <w:t xml:space="preserve"> </w:t>
      </w:r>
      <w:r w:rsidRPr="00FE1691">
        <w:rPr>
          <w:rFonts w:ascii="Sylfaen" w:hAnsi="Sylfaen"/>
          <w:lang w:val="x-none"/>
        </w:rPr>
        <w:t>დარღვევების</w:t>
      </w:r>
      <w:r w:rsidRPr="00FE1691">
        <w:rPr>
          <w:rFonts w:ascii="Sylfaen" w:hAnsi="Sylfaen" w:cs="Times New Roman"/>
          <w:lang w:val="x-none"/>
        </w:rPr>
        <w:t xml:space="preserve"> </w:t>
      </w:r>
      <w:r w:rsidRPr="00FE1691">
        <w:rPr>
          <w:rFonts w:ascii="Sylfaen" w:hAnsi="Sylfaen"/>
          <w:lang w:val="x-none"/>
        </w:rPr>
        <w:t>აღმოსაფხვრელად</w:t>
      </w:r>
      <w:r w:rsidRPr="00FE1691">
        <w:rPr>
          <w:rFonts w:ascii="Sylfaen" w:hAnsi="Sylfaen" w:cs="Times New Roman"/>
          <w:lang w:val="x-none"/>
        </w:rPr>
        <w:t xml:space="preserve"> </w:t>
      </w:r>
      <w:r w:rsidRPr="00FE1691">
        <w:rPr>
          <w:rFonts w:ascii="Sylfaen" w:hAnsi="Sylfaen"/>
        </w:rPr>
        <w:t>რეკომენდაციების</w:t>
      </w:r>
      <w:r w:rsidRPr="00FE1691">
        <w:rPr>
          <w:rFonts w:ascii="Sylfaen" w:hAnsi="Sylfaen" w:cs="Times New Roman"/>
        </w:rPr>
        <w:t xml:space="preserve"> </w:t>
      </w:r>
      <w:r w:rsidRPr="00FE1691">
        <w:rPr>
          <w:rFonts w:ascii="Sylfaen" w:hAnsi="Sylfaen"/>
        </w:rPr>
        <w:t>გაცემა</w:t>
      </w:r>
      <w:r w:rsidRPr="00FE1691">
        <w:rPr>
          <w:rFonts w:ascii="Sylfaen" w:hAnsi="Sylfaen" w:cs="Times New Roman"/>
        </w:rPr>
        <w:t xml:space="preserve"> </w:t>
      </w:r>
      <w:r w:rsidRPr="00FE1691">
        <w:rPr>
          <w:rFonts w:ascii="Sylfaen" w:hAnsi="Sylfaen"/>
          <w:lang w:val="x-none"/>
        </w:rPr>
        <w:t>ორგანიზაციის</w:t>
      </w:r>
      <w:r w:rsidRPr="00FE1691">
        <w:rPr>
          <w:rFonts w:ascii="Sylfaen" w:hAnsi="Sylfaen" w:cs="Times New Roman"/>
          <w:lang w:val="x-none"/>
        </w:rPr>
        <w:t xml:space="preserve"> </w:t>
      </w:r>
      <w:r w:rsidRPr="00FE1691">
        <w:rPr>
          <w:rFonts w:ascii="Sylfaen" w:hAnsi="Sylfaen"/>
          <w:lang w:val="x-none"/>
        </w:rPr>
        <w:t>ხელმძღვანელი</w:t>
      </w:r>
      <w:r w:rsidRPr="00FE1691">
        <w:rPr>
          <w:rFonts w:ascii="Sylfaen" w:hAnsi="Sylfaen" w:cs="Times New Roman"/>
          <w:lang w:val="x-none"/>
        </w:rPr>
        <w:t xml:space="preserve"> </w:t>
      </w:r>
      <w:r w:rsidRPr="00FE1691">
        <w:rPr>
          <w:rFonts w:ascii="Sylfaen" w:hAnsi="Sylfaen"/>
          <w:lang w:val="x-none"/>
        </w:rPr>
        <w:t>პირისათვის</w:t>
      </w:r>
      <w:r w:rsidRPr="00FE1691">
        <w:rPr>
          <w:rFonts w:ascii="Sylfaen" w:hAnsi="Sylfaen" w:cs="Times New Roman"/>
          <w:lang w:val="x-none"/>
        </w:rPr>
        <w:t xml:space="preserve">; </w:t>
      </w:r>
      <w:r w:rsidRPr="00FE1691">
        <w:rPr>
          <w:rFonts w:ascii="Sylfaen" w:hAnsi="Sylfaen"/>
          <w:lang w:val="x-none"/>
        </w:rPr>
        <w:t>შრომის</w:t>
      </w:r>
      <w:r w:rsidRPr="00FE1691">
        <w:rPr>
          <w:rFonts w:ascii="Sylfaen" w:hAnsi="Sylfaen" w:cs="Times New Roman"/>
          <w:lang w:val="x-none"/>
        </w:rPr>
        <w:t xml:space="preserve"> </w:t>
      </w:r>
      <w:r w:rsidRPr="00FE1691">
        <w:rPr>
          <w:rFonts w:ascii="Sylfaen" w:hAnsi="Sylfaen"/>
          <w:lang w:val="x-none"/>
        </w:rPr>
        <w:t>კანონმდებლობისა</w:t>
      </w:r>
      <w:r w:rsidRPr="00FE1691">
        <w:rPr>
          <w:rFonts w:ascii="Sylfaen" w:hAnsi="Sylfaen" w:cs="Times New Roman"/>
          <w:lang w:val="x-none"/>
        </w:rPr>
        <w:t xml:space="preserve"> </w:t>
      </w:r>
      <w:r w:rsidRPr="00FE1691">
        <w:rPr>
          <w:rFonts w:ascii="Sylfaen" w:hAnsi="Sylfaen"/>
          <w:lang w:val="x-none"/>
        </w:rPr>
        <w:t>და</w:t>
      </w:r>
      <w:r w:rsidRPr="00FE1691">
        <w:rPr>
          <w:rFonts w:ascii="Sylfaen" w:hAnsi="Sylfaen" w:cs="Times New Roman"/>
          <w:lang w:val="x-none"/>
        </w:rPr>
        <w:t xml:space="preserve"> </w:t>
      </w:r>
      <w:r w:rsidRPr="00FE1691">
        <w:rPr>
          <w:rFonts w:ascii="Sylfaen" w:hAnsi="Sylfaen"/>
          <w:lang w:val="x-none"/>
        </w:rPr>
        <w:t>შრომის</w:t>
      </w:r>
      <w:r w:rsidRPr="00FE1691">
        <w:rPr>
          <w:rFonts w:ascii="Sylfaen" w:hAnsi="Sylfaen" w:cs="Times New Roman"/>
          <w:lang w:val="x-none"/>
        </w:rPr>
        <w:t xml:space="preserve"> </w:t>
      </w:r>
      <w:r w:rsidRPr="00FE1691">
        <w:rPr>
          <w:rFonts w:ascii="Sylfaen" w:hAnsi="Sylfaen"/>
          <w:lang w:val="x-none"/>
        </w:rPr>
        <w:t>უსაფრთხოებასთან</w:t>
      </w:r>
      <w:r w:rsidRPr="00FE1691">
        <w:rPr>
          <w:rFonts w:ascii="Sylfaen" w:hAnsi="Sylfaen" w:cs="Times New Roman"/>
          <w:lang w:val="x-none"/>
        </w:rPr>
        <w:t xml:space="preserve"> </w:t>
      </w:r>
      <w:r w:rsidRPr="00FE1691">
        <w:rPr>
          <w:rFonts w:ascii="Sylfaen" w:hAnsi="Sylfaen"/>
          <w:lang w:val="x-none"/>
        </w:rPr>
        <w:t>დაკავშირებული</w:t>
      </w:r>
      <w:r w:rsidRPr="00FE1691">
        <w:rPr>
          <w:rFonts w:ascii="Sylfaen" w:hAnsi="Sylfaen" w:cs="Times New Roman"/>
          <w:lang w:val="x-none"/>
        </w:rPr>
        <w:t xml:space="preserve"> </w:t>
      </w:r>
      <w:r w:rsidRPr="00FE1691">
        <w:rPr>
          <w:rFonts w:ascii="Sylfaen" w:hAnsi="Sylfaen"/>
          <w:lang w:val="x-none"/>
        </w:rPr>
        <w:t>საკანონმდებლო</w:t>
      </w:r>
      <w:r w:rsidRPr="00FE1691">
        <w:rPr>
          <w:rFonts w:ascii="Sylfaen" w:hAnsi="Sylfaen" w:cs="Times New Roman"/>
          <w:lang w:val="x-none"/>
        </w:rPr>
        <w:t xml:space="preserve"> </w:t>
      </w:r>
      <w:r w:rsidRPr="00FE1691">
        <w:rPr>
          <w:rFonts w:ascii="Sylfaen" w:hAnsi="Sylfaen"/>
          <w:lang w:val="x-none"/>
        </w:rPr>
        <w:t>და</w:t>
      </w:r>
      <w:r w:rsidRPr="00FE1691">
        <w:rPr>
          <w:rFonts w:ascii="Sylfaen" w:hAnsi="Sylfaen" w:cs="Times New Roman"/>
          <w:lang w:val="x-none"/>
        </w:rPr>
        <w:t xml:space="preserve"> </w:t>
      </w:r>
      <w:r w:rsidRPr="00FE1691">
        <w:rPr>
          <w:rFonts w:ascii="Sylfaen" w:hAnsi="Sylfaen"/>
          <w:lang w:val="x-none"/>
        </w:rPr>
        <w:t>ნორმატიული</w:t>
      </w:r>
      <w:r w:rsidRPr="00FE1691">
        <w:rPr>
          <w:rFonts w:ascii="Sylfaen" w:hAnsi="Sylfaen" w:cs="Times New Roman"/>
          <w:lang w:val="x-none"/>
        </w:rPr>
        <w:t xml:space="preserve"> </w:t>
      </w:r>
      <w:r w:rsidRPr="00FE1691">
        <w:rPr>
          <w:rFonts w:ascii="Sylfaen" w:hAnsi="Sylfaen"/>
          <w:lang w:val="x-none"/>
        </w:rPr>
        <w:t>აქტის</w:t>
      </w:r>
      <w:r w:rsidRPr="00FE1691">
        <w:rPr>
          <w:rFonts w:ascii="Sylfaen" w:hAnsi="Sylfaen" w:cs="Times New Roman"/>
          <w:lang w:val="x-none"/>
        </w:rPr>
        <w:t xml:space="preserve"> </w:t>
      </w:r>
      <w:r w:rsidRPr="00FE1691">
        <w:rPr>
          <w:rFonts w:ascii="Sylfaen" w:hAnsi="Sylfaen"/>
          <w:lang w:val="x-none"/>
        </w:rPr>
        <w:t>პროექტის</w:t>
      </w:r>
      <w:r w:rsidRPr="00FE1691">
        <w:rPr>
          <w:rFonts w:ascii="Sylfaen" w:hAnsi="Sylfaen" w:cs="Times New Roman"/>
          <w:lang w:val="x-none"/>
        </w:rPr>
        <w:t xml:space="preserve"> </w:t>
      </w:r>
      <w:r w:rsidRPr="00FE1691">
        <w:rPr>
          <w:rFonts w:ascii="Sylfaen" w:hAnsi="Sylfaen"/>
          <w:lang w:val="x-none"/>
        </w:rPr>
        <w:t>შემუშავებაში</w:t>
      </w:r>
      <w:r w:rsidRPr="00FE1691">
        <w:rPr>
          <w:rFonts w:ascii="Sylfaen" w:hAnsi="Sylfaen" w:cs="Times New Roman"/>
        </w:rPr>
        <w:t xml:space="preserve"> </w:t>
      </w:r>
      <w:r w:rsidRPr="00FE1691">
        <w:rPr>
          <w:rFonts w:ascii="Sylfaen" w:hAnsi="Sylfaen"/>
        </w:rPr>
        <w:t>მონაწილეობა</w:t>
      </w:r>
      <w:r w:rsidRPr="00FE1691">
        <w:rPr>
          <w:rFonts w:ascii="Sylfaen" w:hAnsi="Sylfaen" w:cs="Times New Roman"/>
          <w:lang w:val="x-none"/>
        </w:rPr>
        <w:t xml:space="preserve">; </w:t>
      </w:r>
      <w:r w:rsidRPr="00FE1691">
        <w:rPr>
          <w:rFonts w:ascii="Sylfaen" w:hAnsi="Sylfaen"/>
        </w:rPr>
        <w:t xml:space="preserve">შრომის უსაფრთხოების სფეროში გასაფორმებელი მემორანდუმების/ხელშეკრულებებისა და შეთანხმებების პროექტების მომზადებაში ჩართვა, </w:t>
      </w:r>
      <w:r w:rsidRPr="00FE1691">
        <w:rPr>
          <w:rFonts w:ascii="Sylfaen" w:eastAsia="Times New Roman" w:hAnsi="Sylfaen"/>
        </w:rPr>
        <w:t xml:space="preserve">სამინისტროს სხვა დარგობრივ დეპარტამენტებთან კოორდინაციით; გარდა ამისა, </w:t>
      </w:r>
      <w:r w:rsidRPr="00FE1691">
        <w:rPr>
          <w:rFonts w:ascii="Sylfaen" w:hAnsi="Sylfaen"/>
          <w:lang w:val="x-none"/>
        </w:rPr>
        <w:t>უფლებამოსილების</w:t>
      </w:r>
      <w:r w:rsidRPr="00FE1691">
        <w:rPr>
          <w:rFonts w:ascii="Sylfaen" w:hAnsi="Sylfaen" w:cs="Times New Roman"/>
          <w:lang w:val="x-none"/>
        </w:rPr>
        <w:t xml:space="preserve">   </w:t>
      </w:r>
      <w:r w:rsidRPr="00FE1691">
        <w:rPr>
          <w:rFonts w:ascii="Sylfaen" w:hAnsi="Sylfaen"/>
          <w:lang w:val="x-none"/>
        </w:rPr>
        <w:t>ფარგლებში</w:t>
      </w:r>
      <w:r w:rsidRPr="00FE1691">
        <w:rPr>
          <w:rFonts w:ascii="Sylfaen" w:hAnsi="Sylfaen" w:cs="Times New Roman"/>
          <w:lang w:val="x-none"/>
        </w:rPr>
        <w:t xml:space="preserve"> </w:t>
      </w:r>
      <w:r w:rsidRPr="00FE1691">
        <w:rPr>
          <w:rFonts w:ascii="Sylfaen" w:eastAsia="Times New Roman" w:hAnsi="Sylfaen"/>
        </w:rPr>
        <w:t xml:space="preserve"> </w:t>
      </w:r>
      <w:r w:rsidRPr="00FE1691">
        <w:rPr>
          <w:rFonts w:ascii="Sylfaen" w:hAnsi="Sylfaen"/>
          <w:lang w:val="x-none"/>
        </w:rPr>
        <w:t>განცხადებ</w:t>
      </w:r>
      <w:r w:rsidRPr="00FE1691">
        <w:rPr>
          <w:rFonts w:ascii="Sylfaen" w:hAnsi="Sylfaen"/>
        </w:rPr>
        <w:t>ები</w:t>
      </w:r>
      <w:r w:rsidRPr="00FE1691">
        <w:rPr>
          <w:rFonts w:ascii="Sylfaen" w:hAnsi="Sylfaen"/>
          <w:lang w:val="x-none"/>
        </w:rPr>
        <w:t>ს</w:t>
      </w:r>
      <w:r w:rsidRPr="00FE1691">
        <w:rPr>
          <w:rFonts w:ascii="Sylfaen" w:hAnsi="Sylfaen" w:cs="Times New Roman"/>
          <w:lang w:val="x-none"/>
        </w:rPr>
        <w:t xml:space="preserve">, </w:t>
      </w:r>
      <w:r w:rsidRPr="00FE1691">
        <w:rPr>
          <w:rFonts w:ascii="Sylfaen" w:hAnsi="Sylfaen"/>
          <w:lang w:val="x-none"/>
        </w:rPr>
        <w:t>საჩივრებ</w:t>
      </w:r>
      <w:r w:rsidRPr="00FE1691">
        <w:rPr>
          <w:rFonts w:ascii="Sylfaen" w:hAnsi="Sylfaen"/>
        </w:rPr>
        <w:t>ი</w:t>
      </w:r>
      <w:r w:rsidRPr="00FE1691">
        <w:rPr>
          <w:rFonts w:ascii="Sylfaen" w:hAnsi="Sylfaen"/>
          <w:lang w:val="x-none"/>
        </w:rPr>
        <w:t>ს</w:t>
      </w:r>
      <w:r w:rsidRPr="00FE1691">
        <w:rPr>
          <w:rFonts w:ascii="Sylfaen" w:hAnsi="Sylfaen" w:cs="Times New Roman"/>
        </w:rPr>
        <w:t xml:space="preserve"> </w:t>
      </w:r>
      <w:r w:rsidRPr="00FE1691">
        <w:rPr>
          <w:rFonts w:ascii="Sylfaen" w:hAnsi="Sylfaen"/>
        </w:rPr>
        <w:t>განხილვა</w:t>
      </w:r>
      <w:r w:rsidRPr="00FE1691">
        <w:rPr>
          <w:rFonts w:ascii="Sylfaen" w:hAnsi="Sylfaen" w:cs="Times New Roman"/>
        </w:rPr>
        <w:t xml:space="preserve"> </w:t>
      </w:r>
      <w:r w:rsidRPr="00FE1691">
        <w:rPr>
          <w:rFonts w:ascii="Sylfaen" w:hAnsi="Sylfaen" w:cs="Times New Roman"/>
          <w:lang w:val="x-none"/>
        </w:rPr>
        <w:t xml:space="preserve"> </w:t>
      </w:r>
      <w:r w:rsidRPr="00FE1691">
        <w:rPr>
          <w:rFonts w:ascii="Sylfaen" w:hAnsi="Sylfaen"/>
          <w:lang w:val="x-none"/>
        </w:rPr>
        <w:t>და</w:t>
      </w:r>
      <w:r w:rsidRPr="00FE1691">
        <w:rPr>
          <w:rFonts w:ascii="Sylfaen" w:hAnsi="Sylfaen" w:cs="Times New Roman"/>
        </w:rPr>
        <w:t xml:space="preserve"> </w:t>
      </w:r>
      <w:r w:rsidRPr="00FE1691">
        <w:rPr>
          <w:rFonts w:ascii="Sylfaen" w:hAnsi="Sylfaen"/>
          <w:lang w:val="x-none"/>
        </w:rPr>
        <w:t>შესაბამისი</w:t>
      </w:r>
      <w:r w:rsidRPr="00FE1691">
        <w:rPr>
          <w:rFonts w:ascii="Sylfaen" w:hAnsi="Sylfaen" w:cs="Times New Roman"/>
          <w:lang w:val="x-none"/>
        </w:rPr>
        <w:t xml:space="preserve"> </w:t>
      </w:r>
      <w:r w:rsidRPr="00FE1691">
        <w:rPr>
          <w:rFonts w:ascii="Sylfaen" w:hAnsi="Sylfaen"/>
          <w:lang w:val="x-none"/>
        </w:rPr>
        <w:t>რეკომენდაციებ</w:t>
      </w:r>
      <w:r w:rsidR="001619F6">
        <w:rPr>
          <w:rFonts w:ascii="Sylfaen" w:hAnsi="Sylfaen"/>
        </w:rPr>
        <w:t>ი</w:t>
      </w:r>
      <w:r w:rsidRPr="00FE1691">
        <w:rPr>
          <w:rFonts w:ascii="Sylfaen" w:hAnsi="Sylfaen"/>
          <w:lang w:val="x-none"/>
        </w:rPr>
        <w:t>ს</w:t>
      </w:r>
      <w:r w:rsidRPr="00FE1691">
        <w:rPr>
          <w:rFonts w:ascii="Sylfaen" w:hAnsi="Sylfaen" w:cs="Times New Roman"/>
        </w:rPr>
        <w:t xml:space="preserve"> </w:t>
      </w:r>
      <w:r w:rsidRPr="00FE1691">
        <w:rPr>
          <w:rFonts w:ascii="Sylfaen" w:hAnsi="Sylfaen"/>
        </w:rPr>
        <w:t>შემუშავებაში</w:t>
      </w:r>
      <w:r w:rsidRPr="00FE1691">
        <w:rPr>
          <w:rFonts w:ascii="Sylfaen" w:hAnsi="Sylfaen" w:cs="Times New Roman"/>
        </w:rPr>
        <w:t xml:space="preserve"> </w:t>
      </w:r>
      <w:r w:rsidRPr="00FE1691">
        <w:rPr>
          <w:rFonts w:ascii="Sylfaen" w:hAnsi="Sylfaen"/>
        </w:rPr>
        <w:t>ჩართულობა</w:t>
      </w:r>
      <w:r w:rsidRPr="00FE1691">
        <w:rPr>
          <w:rFonts w:ascii="Sylfaen" w:hAnsi="Sylfaen" w:cs="Times New Roman"/>
          <w:lang w:val="x-none"/>
        </w:rPr>
        <w:t xml:space="preserve">; </w:t>
      </w:r>
      <w:r w:rsidRPr="00FE1691">
        <w:rPr>
          <w:rFonts w:ascii="Sylfaen" w:hAnsi="Sylfaen"/>
        </w:rPr>
        <w:t>საზედამხედველო</w:t>
      </w:r>
      <w:r w:rsidRPr="00FE1691">
        <w:rPr>
          <w:rFonts w:ascii="Sylfaen" w:hAnsi="Sylfaen" w:cs="Times New Roman"/>
        </w:rPr>
        <w:t xml:space="preserve"> </w:t>
      </w:r>
      <w:r w:rsidRPr="00FE1691">
        <w:rPr>
          <w:rFonts w:ascii="Sylfaen" w:hAnsi="Sylfaen"/>
        </w:rPr>
        <w:t>ორგანოს</w:t>
      </w:r>
      <w:r w:rsidRPr="00FE1691">
        <w:rPr>
          <w:rFonts w:ascii="Sylfaen" w:hAnsi="Sylfaen" w:cs="Times New Roman"/>
        </w:rPr>
        <w:t xml:space="preserve"> </w:t>
      </w:r>
      <w:r w:rsidRPr="00FE1691">
        <w:rPr>
          <w:rFonts w:ascii="Sylfaen" w:hAnsi="Sylfaen"/>
        </w:rPr>
        <w:t>ფუნქციებისა</w:t>
      </w:r>
      <w:r w:rsidRPr="00FE1691">
        <w:rPr>
          <w:rFonts w:ascii="Sylfaen" w:hAnsi="Sylfaen" w:cs="Times New Roman"/>
        </w:rPr>
        <w:t xml:space="preserve"> </w:t>
      </w:r>
      <w:r w:rsidRPr="00FE1691">
        <w:rPr>
          <w:rFonts w:ascii="Sylfaen" w:hAnsi="Sylfaen"/>
        </w:rPr>
        <w:t>და</w:t>
      </w:r>
      <w:r w:rsidRPr="00FE1691">
        <w:rPr>
          <w:rFonts w:ascii="Sylfaen" w:hAnsi="Sylfaen" w:cs="Times New Roman"/>
        </w:rPr>
        <w:t xml:space="preserve"> </w:t>
      </w:r>
      <w:r w:rsidRPr="00FE1691">
        <w:rPr>
          <w:rFonts w:ascii="Sylfaen" w:hAnsi="Sylfaen"/>
        </w:rPr>
        <w:t>უფლებამოსილებების</w:t>
      </w:r>
      <w:r w:rsidRPr="00FE1691">
        <w:rPr>
          <w:rFonts w:ascii="Sylfaen" w:hAnsi="Sylfaen" w:cs="Times New Roman"/>
        </w:rPr>
        <w:t xml:space="preserve"> </w:t>
      </w:r>
      <w:r w:rsidRPr="00FE1691">
        <w:rPr>
          <w:rFonts w:ascii="Sylfaen" w:hAnsi="Sylfaen"/>
        </w:rPr>
        <w:t>განხორციელება</w:t>
      </w:r>
      <w:r w:rsidRPr="00FE1691">
        <w:rPr>
          <w:rFonts w:ascii="Sylfaen" w:hAnsi="Sylfaen" w:cs="Times New Roman"/>
          <w:lang w:val="x-none"/>
        </w:rPr>
        <w:t xml:space="preserve"> </w:t>
      </w:r>
      <w:r w:rsidRPr="00FE1691">
        <w:rPr>
          <w:rFonts w:ascii="Sylfaen" w:hAnsi="Sylfaen" w:cs="Times New Roman"/>
        </w:rPr>
        <w:t>„</w:t>
      </w:r>
      <w:r w:rsidRPr="00FE1691">
        <w:rPr>
          <w:rFonts w:ascii="Sylfaen" w:hAnsi="Sylfaen"/>
        </w:rPr>
        <w:t>შრომის</w:t>
      </w:r>
      <w:r w:rsidRPr="00FE1691">
        <w:rPr>
          <w:rFonts w:ascii="Sylfaen" w:hAnsi="Sylfaen" w:cs="Times New Roman"/>
        </w:rPr>
        <w:t xml:space="preserve"> </w:t>
      </w:r>
      <w:r w:rsidRPr="00FE1691">
        <w:rPr>
          <w:rFonts w:ascii="Sylfaen" w:hAnsi="Sylfaen"/>
        </w:rPr>
        <w:t>უსაფრთხოების</w:t>
      </w:r>
      <w:r w:rsidRPr="00FE1691">
        <w:rPr>
          <w:rFonts w:ascii="Sylfaen" w:hAnsi="Sylfaen" w:cs="Times New Roman"/>
        </w:rPr>
        <w:t xml:space="preserve"> </w:t>
      </w:r>
      <w:r w:rsidRPr="00FE1691">
        <w:rPr>
          <w:rFonts w:ascii="Sylfaen" w:hAnsi="Sylfaen"/>
        </w:rPr>
        <w:t>შესახებ</w:t>
      </w:r>
      <w:r w:rsidRPr="00FE1691">
        <w:rPr>
          <w:rFonts w:ascii="Sylfaen" w:hAnsi="Sylfaen" w:cs="Times New Roman"/>
        </w:rPr>
        <w:t xml:space="preserve">“ </w:t>
      </w:r>
      <w:r w:rsidRPr="00FE1691">
        <w:rPr>
          <w:rFonts w:ascii="Sylfaen" w:hAnsi="Sylfaen"/>
        </w:rPr>
        <w:t>საქართველოს</w:t>
      </w:r>
      <w:r w:rsidRPr="00FE1691">
        <w:rPr>
          <w:rFonts w:ascii="Sylfaen" w:hAnsi="Sylfaen" w:cs="Times New Roman"/>
        </w:rPr>
        <w:t xml:space="preserve"> </w:t>
      </w:r>
      <w:r w:rsidR="001619F6">
        <w:rPr>
          <w:rFonts w:ascii="Sylfaen" w:hAnsi="Sylfaen" w:cs="Times New Roman"/>
        </w:rPr>
        <w:t xml:space="preserve">ორგანული </w:t>
      </w:r>
      <w:r w:rsidRPr="00FE1691">
        <w:rPr>
          <w:rFonts w:ascii="Sylfaen" w:hAnsi="Sylfaen"/>
        </w:rPr>
        <w:t>კანონის</w:t>
      </w:r>
      <w:r w:rsidRPr="00FE1691">
        <w:rPr>
          <w:rFonts w:ascii="Sylfaen" w:hAnsi="Sylfaen" w:cs="Times New Roman"/>
        </w:rPr>
        <w:t xml:space="preserve"> </w:t>
      </w:r>
      <w:r w:rsidRPr="00FE1691">
        <w:rPr>
          <w:rFonts w:ascii="Sylfaen" w:hAnsi="Sylfaen"/>
        </w:rPr>
        <w:t>შესაბამისად</w:t>
      </w:r>
      <w:r w:rsidRPr="00FE1691">
        <w:rPr>
          <w:rFonts w:ascii="Sylfaen" w:hAnsi="Sylfaen" w:cs="Times New Roman"/>
        </w:rPr>
        <w:t xml:space="preserve">; </w:t>
      </w:r>
      <w:r w:rsidRPr="00FE1691">
        <w:rPr>
          <w:rFonts w:ascii="Sylfaen" w:hAnsi="Sylfaen"/>
        </w:rPr>
        <w:t>ასევე</w:t>
      </w:r>
      <w:r w:rsidRPr="00FE1691">
        <w:rPr>
          <w:rFonts w:ascii="Sylfaen" w:hAnsi="Sylfaen" w:cs="Times New Roman"/>
        </w:rPr>
        <w:t xml:space="preserve"> </w:t>
      </w:r>
      <w:r w:rsidRPr="00FE1691">
        <w:rPr>
          <w:rFonts w:ascii="Sylfaen" w:hAnsi="Sylfaen"/>
        </w:rPr>
        <w:t>კანონმდებლობით</w:t>
      </w:r>
      <w:r w:rsidRPr="00FE1691">
        <w:rPr>
          <w:rFonts w:ascii="Sylfaen" w:hAnsi="Sylfaen" w:cs="Times New Roman"/>
        </w:rPr>
        <w:t xml:space="preserve"> </w:t>
      </w:r>
      <w:r w:rsidRPr="00FE1691">
        <w:rPr>
          <w:rFonts w:ascii="Sylfaen" w:hAnsi="Sylfaen"/>
        </w:rPr>
        <w:t>დადგენილი</w:t>
      </w:r>
      <w:r w:rsidRPr="00FE1691">
        <w:rPr>
          <w:rFonts w:ascii="Sylfaen" w:hAnsi="Sylfaen" w:cs="Times New Roman"/>
        </w:rPr>
        <w:t xml:space="preserve"> </w:t>
      </w:r>
      <w:r w:rsidRPr="00FE1691">
        <w:rPr>
          <w:rFonts w:ascii="Sylfaen" w:hAnsi="Sylfaen"/>
        </w:rPr>
        <w:t>წესით</w:t>
      </w:r>
      <w:r w:rsidRPr="00FE1691">
        <w:rPr>
          <w:rFonts w:ascii="Sylfaen" w:hAnsi="Sylfaen" w:cs="Times New Roman"/>
        </w:rPr>
        <w:t xml:space="preserve"> </w:t>
      </w:r>
      <w:r w:rsidRPr="00FE1691">
        <w:rPr>
          <w:rFonts w:ascii="Sylfaen" w:hAnsi="Sylfaen"/>
        </w:rPr>
        <w:t>წარმომადგენლობი</w:t>
      </w:r>
      <w:r w:rsidR="001619F6">
        <w:rPr>
          <w:rFonts w:ascii="Sylfaen" w:hAnsi="Sylfaen"/>
        </w:rPr>
        <w:t>თი</w:t>
      </w:r>
      <w:r w:rsidRPr="00FE1691">
        <w:rPr>
          <w:rFonts w:ascii="Sylfaen" w:hAnsi="Sylfaen"/>
        </w:rPr>
        <w:t xml:space="preserve"> ფუნქციის განხორციელება</w:t>
      </w:r>
      <w:r w:rsidRPr="00FE1691">
        <w:rPr>
          <w:rFonts w:ascii="Sylfaen" w:hAnsi="Sylfaen" w:cs="Times New Roman"/>
        </w:rPr>
        <w:t xml:space="preserve"> </w:t>
      </w:r>
      <w:r w:rsidRPr="00FE1691">
        <w:rPr>
          <w:rFonts w:ascii="Sylfaen" w:hAnsi="Sylfaen"/>
        </w:rPr>
        <w:t xml:space="preserve"> სასამართლოში</w:t>
      </w:r>
      <w:r w:rsidRPr="00FE1691">
        <w:rPr>
          <w:rFonts w:ascii="Sylfaen" w:hAnsi="Sylfaen" w:cs="Times New Roman"/>
        </w:rPr>
        <w:t xml:space="preserve">. </w:t>
      </w:r>
    </w:p>
    <w:p w14:paraId="20DBE251" w14:textId="77777777" w:rsidR="00FF0FBE" w:rsidRPr="00FE1691" w:rsidRDefault="00FF0FBE" w:rsidP="00AE68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rPr>
          <w:rFonts w:eastAsia="Sylfaen" w:cs="Times New Roman"/>
          <w:sz w:val="22"/>
          <w:lang w:val="ka-GE" w:eastAsia="x-none"/>
        </w:rPr>
      </w:pPr>
    </w:p>
    <w:p w14:paraId="2E860A14" w14:textId="3155FFD5" w:rsidR="00FF0FBE" w:rsidRPr="00AE6875" w:rsidRDefault="00FF0FBE" w:rsidP="00AE6875">
      <w:pPr>
        <w:pStyle w:val="ListParagraph"/>
        <w:numPr>
          <w:ilvl w:val="0"/>
          <w:numId w:val="2"/>
        </w:numPr>
        <w:jc w:val="both"/>
        <w:rPr>
          <w:rFonts w:ascii="Sylfaen" w:hAnsi="Sylfaen" w:cs="Times New Roman"/>
          <w:lang w:val="x-none"/>
        </w:rPr>
      </w:pPr>
      <w:r w:rsidRPr="00FE1691">
        <w:rPr>
          <w:rFonts w:ascii="Sylfaen" w:hAnsi="Sylfaen"/>
          <w:b/>
        </w:rPr>
        <w:t xml:space="preserve">მონიტორინგისა და ზედამხედველობის სამმართველოს კომპეტენციაა </w:t>
      </w:r>
      <w:r w:rsidRPr="00FE1691">
        <w:rPr>
          <w:rFonts w:ascii="Sylfaen" w:hAnsi="Sylfaen"/>
        </w:rPr>
        <w:t>ზედამხედველობის</w:t>
      </w:r>
      <w:r w:rsidRPr="00FE1691">
        <w:rPr>
          <w:rFonts w:ascii="Sylfaen" w:hAnsi="Sylfaen" w:cs="Times New Roman"/>
        </w:rPr>
        <w:t xml:space="preserve"> </w:t>
      </w:r>
      <w:r w:rsidRPr="00FE1691">
        <w:rPr>
          <w:rFonts w:ascii="Sylfaen" w:hAnsi="Sylfaen"/>
        </w:rPr>
        <w:t>ქვეშ</w:t>
      </w:r>
      <w:r w:rsidRPr="00FE1691">
        <w:rPr>
          <w:rFonts w:ascii="Sylfaen" w:hAnsi="Sylfaen" w:cs="Times New Roman"/>
        </w:rPr>
        <w:t xml:space="preserve"> </w:t>
      </w:r>
      <w:r w:rsidRPr="00FE1691">
        <w:rPr>
          <w:rFonts w:ascii="Sylfaen" w:hAnsi="Sylfaen"/>
        </w:rPr>
        <w:t>მყოფი</w:t>
      </w:r>
      <w:r w:rsidRPr="00FE1691">
        <w:rPr>
          <w:rFonts w:ascii="Sylfaen" w:hAnsi="Sylfaen" w:cs="Times New Roman"/>
        </w:rPr>
        <w:t xml:space="preserve"> </w:t>
      </w:r>
      <w:r w:rsidRPr="00FE1691">
        <w:rPr>
          <w:rFonts w:ascii="Sylfaen" w:hAnsi="Sylfaen"/>
        </w:rPr>
        <w:t>ორგანიზაციების</w:t>
      </w:r>
      <w:r w:rsidRPr="00FE1691">
        <w:rPr>
          <w:rFonts w:ascii="Sylfaen" w:hAnsi="Sylfaen" w:cs="Times New Roman"/>
        </w:rPr>
        <w:t xml:space="preserve"> </w:t>
      </w:r>
      <w:r w:rsidRPr="00FE1691">
        <w:rPr>
          <w:rFonts w:ascii="Sylfaen" w:hAnsi="Sylfaen"/>
        </w:rPr>
        <w:t>ინსპექტირების</w:t>
      </w:r>
      <w:r w:rsidRPr="00FE1691">
        <w:rPr>
          <w:rFonts w:ascii="Sylfaen" w:hAnsi="Sylfaen" w:cs="Times New Roman"/>
        </w:rPr>
        <w:t xml:space="preserve"> </w:t>
      </w:r>
      <w:r w:rsidRPr="00FE1691">
        <w:rPr>
          <w:rFonts w:ascii="Sylfaen" w:hAnsi="Sylfaen"/>
        </w:rPr>
        <w:t>შედეგების</w:t>
      </w:r>
      <w:r w:rsidRPr="00FE1691">
        <w:rPr>
          <w:rFonts w:ascii="Sylfaen" w:hAnsi="Sylfaen" w:cs="Times New Roman"/>
        </w:rPr>
        <w:t xml:space="preserve"> </w:t>
      </w:r>
      <w:r w:rsidRPr="00FE1691">
        <w:rPr>
          <w:rFonts w:ascii="Sylfaen" w:hAnsi="Sylfaen"/>
        </w:rPr>
        <w:t>მონიტორინგი</w:t>
      </w:r>
      <w:r w:rsidRPr="00FE1691">
        <w:rPr>
          <w:rFonts w:ascii="Sylfaen" w:hAnsi="Sylfaen" w:cs="Times New Roman"/>
        </w:rPr>
        <w:t xml:space="preserve"> </w:t>
      </w:r>
      <w:r w:rsidRPr="00FE1691">
        <w:rPr>
          <w:rFonts w:ascii="Sylfaen" w:hAnsi="Sylfaen"/>
        </w:rPr>
        <w:t>და</w:t>
      </w:r>
      <w:r w:rsidRPr="00FE1691">
        <w:rPr>
          <w:rFonts w:ascii="Sylfaen" w:hAnsi="Sylfaen" w:cs="Times New Roman"/>
        </w:rPr>
        <w:t xml:space="preserve"> </w:t>
      </w:r>
      <w:r w:rsidRPr="00FE1691">
        <w:rPr>
          <w:rFonts w:ascii="Sylfaen" w:hAnsi="Sylfaen"/>
        </w:rPr>
        <w:t>შეფასება</w:t>
      </w:r>
      <w:r w:rsidRPr="00FE1691">
        <w:rPr>
          <w:rFonts w:ascii="Sylfaen" w:hAnsi="Sylfaen" w:cs="Times New Roman"/>
        </w:rPr>
        <w:t xml:space="preserve">; </w:t>
      </w:r>
      <w:r w:rsidRPr="00FE1691">
        <w:rPr>
          <w:rFonts w:ascii="Sylfaen" w:hAnsi="Sylfaen"/>
        </w:rPr>
        <w:t>ასევე</w:t>
      </w:r>
      <w:r w:rsidRPr="00FE1691">
        <w:rPr>
          <w:rFonts w:ascii="Sylfaen" w:hAnsi="Sylfaen" w:cs="Times New Roman"/>
        </w:rPr>
        <w:t xml:space="preserve"> </w:t>
      </w:r>
      <w:r w:rsidRPr="00FE1691">
        <w:rPr>
          <w:rFonts w:ascii="Sylfaen" w:hAnsi="Sylfaen"/>
        </w:rPr>
        <w:t>მოპოვებულ</w:t>
      </w:r>
      <w:r w:rsidRPr="00FE1691">
        <w:rPr>
          <w:rFonts w:ascii="Sylfaen" w:hAnsi="Sylfaen" w:cs="Times New Roman"/>
        </w:rPr>
        <w:t xml:space="preserve"> </w:t>
      </w:r>
      <w:r w:rsidRPr="00FE1691">
        <w:rPr>
          <w:rFonts w:ascii="Sylfaen" w:hAnsi="Sylfaen"/>
        </w:rPr>
        <w:t>მონაცემთა</w:t>
      </w:r>
      <w:r w:rsidRPr="00FE1691">
        <w:rPr>
          <w:rFonts w:ascii="Sylfaen" w:hAnsi="Sylfaen" w:cs="Times New Roman"/>
        </w:rPr>
        <w:t xml:space="preserve"> </w:t>
      </w:r>
      <w:r w:rsidRPr="00FE1691">
        <w:rPr>
          <w:rFonts w:ascii="Sylfaen" w:hAnsi="Sylfaen"/>
        </w:rPr>
        <w:t>შეგროვება</w:t>
      </w:r>
      <w:r w:rsidRPr="00FE1691">
        <w:rPr>
          <w:rFonts w:ascii="Sylfaen" w:hAnsi="Sylfaen" w:cs="Times New Roman"/>
        </w:rPr>
        <w:t xml:space="preserve"> </w:t>
      </w:r>
      <w:r w:rsidRPr="00FE1691">
        <w:rPr>
          <w:rFonts w:ascii="Sylfaen" w:hAnsi="Sylfaen"/>
        </w:rPr>
        <w:t>და</w:t>
      </w:r>
      <w:r w:rsidRPr="00FE1691">
        <w:rPr>
          <w:rFonts w:ascii="Sylfaen" w:hAnsi="Sylfaen" w:cs="Times New Roman"/>
        </w:rPr>
        <w:t xml:space="preserve"> </w:t>
      </w:r>
      <w:r w:rsidRPr="00FE1691">
        <w:rPr>
          <w:rFonts w:ascii="Sylfaen" w:hAnsi="Sylfaen"/>
        </w:rPr>
        <w:t>სტატისტიკის</w:t>
      </w:r>
      <w:r w:rsidRPr="00FE1691">
        <w:rPr>
          <w:rFonts w:ascii="Sylfaen" w:hAnsi="Sylfaen" w:cs="Times New Roman"/>
        </w:rPr>
        <w:t xml:space="preserve"> </w:t>
      </w:r>
      <w:r w:rsidRPr="00FE1691">
        <w:rPr>
          <w:rFonts w:ascii="Sylfaen" w:hAnsi="Sylfaen"/>
        </w:rPr>
        <w:t>წარმოება</w:t>
      </w:r>
      <w:r w:rsidRPr="00FE1691">
        <w:rPr>
          <w:rFonts w:ascii="Sylfaen" w:hAnsi="Sylfaen" w:cs="Times New Roman"/>
        </w:rPr>
        <w:t>/</w:t>
      </w:r>
      <w:r w:rsidRPr="00FE1691">
        <w:rPr>
          <w:rFonts w:ascii="Sylfaen" w:hAnsi="Sylfaen"/>
        </w:rPr>
        <w:t>ანალიზი</w:t>
      </w:r>
      <w:r w:rsidRPr="00FE1691">
        <w:rPr>
          <w:rFonts w:ascii="Sylfaen" w:hAnsi="Sylfaen" w:cs="Times New Roman"/>
        </w:rPr>
        <w:t xml:space="preserve">, </w:t>
      </w:r>
      <w:r w:rsidRPr="00FE1691">
        <w:rPr>
          <w:rFonts w:ascii="Sylfaen" w:hAnsi="Sylfaen"/>
        </w:rPr>
        <w:t>შრომის</w:t>
      </w:r>
      <w:r w:rsidRPr="00FE1691">
        <w:rPr>
          <w:rFonts w:ascii="Sylfaen" w:hAnsi="Sylfaen" w:cs="Times New Roman"/>
        </w:rPr>
        <w:t xml:space="preserve"> </w:t>
      </w:r>
      <w:r w:rsidRPr="00FE1691">
        <w:rPr>
          <w:rFonts w:ascii="Sylfaen" w:hAnsi="Sylfaen"/>
        </w:rPr>
        <w:t>უსაფრთხოების</w:t>
      </w:r>
      <w:r w:rsidRPr="00FE1691">
        <w:rPr>
          <w:rFonts w:ascii="Sylfaen" w:hAnsi="Sylfaen" w:cs="Times New Roman"/>
        </w:rPr>
        <w:t xml:space="preserve"> </w:t>
      </w:r>
      <w:r w:rsidRPr="00FE1691">
        <w:rPr>
          <w:rFonts w:ascii="Sylfaen" w:hAnsi="Sylfaen"/>
        </w:rPr>
        <w:t>საკითხებზე</w:t>
      </w:r>
      <w:r w:rsidRPr="00FE1691">
        <w:rPr>
          <w:rFonts w:ascii="Sylfaen" w:hAnsi="Sylfaen" w:cs="Times New Roman"/>
        </w:rPr>
        <w:t xml:space="preserve"> </w:t>
      </w:r>
      <w:r w:rsidRPr="00FE1691">
        <w:rPr>
          <w:rFonts w:ascii="Sylfaen" w:hAnsi="Sylfaen"/>
        </w:rPr>
        <w:t>საზოგადოების</w:t>
      </w:r>
      <w:r w:rsidRPr="00FE1691">
        <w:rPr>
          <w:rFonts w:ascii="Sylfaen" w:hAnsi="Sylfaen" w:cs="Times New Roman"/>
        </w:rPr>
        <w:t xml:space="preserve"> </w:t>
      </w:r>
      <w:r w:rsidRPr="00FE1691">
        <w:rPr>
          <w:rFonts w:ascii="Sylfaen" w:hAnsi="Sylfaen"/>
        </w:rPr>
        <w:t>ცნობიერების</w:t>
      </w:r>
      <w:r w:rsidRPr="00FE1691">
        <w:rPr>
          <w:rFonts w:ascii="Sylfaen" w:hAnsi="Sylfaen" w:cs="Times New Roman"/>
        </w:rPr>
        <w:t xml:space="preserve"> </w:t>
      </w:r>
      <w:r w:rsidRPr="00FE1691">
        <w:rPr>
          <w:rFonts w:ascii="Sylfaen" w:hAnsi="Sylfaen"/>
        </w:rPr>
        <w:t>ამაღლება</w:t>
      </w:r>
      <w:r w:rsidRPr="00FE1691">
        <w:rPr>
          <w:rFonts w:ascii="Sylfaen" w:hAnsi="Sylfaen" w:cs="Times New Roman"/>
        </w:rPr>
        <w:t xml:space="preserve">, </w:t>
      </w:r>
      <w:r w:rsidRPr="00FE1691">
        <w:rPr>
          <w:rFonts w:ascii="Sylfaen" w:hAnsi="Sylfaen"/>
        </w:rPr>
        <w:t>საჭიროების</w:t>
      </w:r>
      <w:r w:rsidRPr="00FE1691">
        <w:rPr>
          <w:rFonts w:ascii="Sylfaen" w:hAnsi="Sylfaen" w:cs="Times New Roman"/>
        </w:rPr>
        <w:t xml:space="preserve"> </w:t>
      </w:r>
      <w:r w:rsidRPr="00FE1691">
        <w:rPr>
          <w:rFonts w:ascii="Sylfaen" w:hAnsi="Sylfaen"/>
        </w:rPr>
        <w:t>შემთხვევაში</w:t>
      </w:r>
      <w:r w:rsidRPr="00FE1691">
        <w:rPr>
          <w:rFonts w:ascii="Sylfaen" w:hAnsi="Sylfaen" w:cs="Times New Roman"/>
        </w:rPr>
        <w:t xml:space="preserve"> </w:t>
      </w:r>
      <w:r w:rsidRPr="00FE1691">
        <w:rPr>
          <w:rFonts w:ascii="Sylfaen" w:hAnsi="Sylfaen"/>
        </w:rPr>
        <w:t>სხვადასხვა</w:t>
      </w:r>
      <w:r w:rsidRPr="00FE1691">
        <w:rPr>
          <w:rFonts w:ascii="Sylfaen" w:hAnsi="Sylfaen" w:cs="Times New Roman"/>
        </w:rPr>
        <w:t xml:space="preserve"> </w:t>
      </w:r>
      <w:r w:rsidRPr="00FE1691">
        <w:rPr>
          <w:rFonts w:ascii="Sylfaen" w:hAnsi="Sylfaen"/>
        </w:rPr>
        <w:t>ტრენინგის</w:t>
      </w:r>
      <w:r w:rsidRPr="00FE1691">
        <w:rPr>
          <w:rFonts w:ascii="Sylfaen" w:hAnsi="Sylfaen" w:cs="Times New Roman"/>
        </w:rPr>
        <w:t xml:space="preserve"> </w:t>
      </w:r>
      <w:r w:rsidRPr="00FE1691">
        <w:rPr>
          <w:rFonts w:ascii="Sylfaen" w:hAnsi="Sylfaen"/>
        </w:rPr>
        <w:t>ჩატარების</w:t>
      </w:r>
      <w:r w:rsidRPr="00FE1691">
        <w:rPr>
          <w:rFonts w:ascii="Sylfaen" w:hAnsi="Sylfaen" w:cs="Times New Roman"/>
        </w:rPr>
        <w:t xml:space="preserve"> </w:t>
      </w:r>
      <w:r w:rsidRPr="00FE1691">
        <w:rPr>
          <w:rFonts w:ascii="Sylfaen" w:hAnsi="Sylfaen"/>
        </w:rPr>
        <w:t>ორგანიზება</w:t>
      </w:r>
      <w:r w:rsidRPr="00FE1691">
        <w:rPr>
          <w:rFonts w:ascii="Sylfaen" w:hAnsi="Sylfaen" w:cs="Times New Roman"/>
        </w:rPr>
        <w:t>/</w:t>
      </w:r>
      <w:r w:rsidRPr="00FE1691">
        <w:rPr>
          <w:rFonts w:ascii="Sylfaen" w:hAnsi="Sylfaen"/>
        </w:rPr>
        <w:t>ხელშეწყობა</w:t>
      </w:r>
      <w:r w:rsidRPr="00FE1691">
        <w:rPr>
          <w:rFonts w:ascii="Sylfaen" w:hAnsi="Sylfaen" w:cs="Times New Roman"/>
        </w:rPr>
        <w:t xml:space="preserve">; </w:t>
      </w:r>
      <w:r w:rsidRPr="00FE1691">
        <w:rPr>
          <w:rFonts w:ascii="Sylfaen" w:hAnsi="Sylfaen"/>
        </w:rPr>
        <w:t>შრომის</w:t>
      </w:r>
      <w:r w:rsidRPr="00FE1691">
        <w:rPr>
          <w:rFonts w:ascii="Sylfaen" w:hAnsi="Sylfaen" w:cs="Times New Roman"/>
        </w:rPr>
        <w:t xml:space="preserve"> </w:t>
      </w:r>
      <w:r w:rsidRPr="00FE1691">
        <w:rPr>
          <w:rFonts w:ascii="Sylfaen" w:hAnsi="Sylfaen"/>
        </w:rPr>
        <w:t>უსაფრთხოების</w:t>
      </w:r>
      <w:r w:rsidRPr="00FE1691">
        <w:rPr>
          <w:rFonts w:ascii="Sylfaen" w:hAnsi="Sylfaen" w:cs="Times New Roman"/>
        </w:rPr>
        <w:t xml:space="preserve"> </w:t>
      </w:r>
      <w:r w:rsidRPr="00FE1691">
        <w:rPr>
          <w:rFonts w:ascii="Sylfaen" w:hAnsi="Sylfaen"/>
        </w:rPr>
        <w:t>მდგომარეობის</w:t>
      </w:r>
      <w:r w:rsidRPr="00FE1691">
        <w:rPr>
          <w:rFonts w:ascii="Sylfaen" w:hAnsi="Sylfaen" w:cs="Times New Roman"/>
        </w:rPr>
        <w:t xml:space="preserve"> </w:t>
      </w:r>
      <w:r w:rsidRPr="00FE1691">
        <w:rPr>
          <w:rFonts w:ascii="Sylfaen" w:hAnsi="Sylfaen"/>
        </w:rPr>
        <w:t>შესახებ</w:t>
      </w:r>
      <w:r w:rsidRPr="00FE1691">
        <w:rPr>
          <w:rFonts w:ascii="Sylfaen" w:hAnsi="Sylfaen" w:cs="Times New Roman"/>
        </w:rPr>
        <w:t xml:space="preserve"> </w:t>
      </w:r>
      <w:r w:rsidRPr="00FE1691">
        <w:rPr>
          <w:rFonts w:ascii="Sylfaen" w:hAnsi="Sylfaen"/>
        </w:rPr>
        <w:t>ყოველწლიური</w:t>
      </w:r>
      <w:r w:rsidRPr="00FE1691">
        <w:rPr>
          <w:rFonts w:ascii="Sylfaen" w:hAnsi="Sylfaen" w:cs="Times New Roman"/>
        </w:rPr>
        <w:t xml:space="preserve"> </w:t>
      </w:r>
      <w:r w:rsidRPr="00FE1691">
        <w:rPr>
          <w:rFonts w:ascii="Sylfaen" w:hAnsi="Sylfaen"/>
        </w:rPr>
        <w:t>ანგარიშების</w:t>
      </w:r>
      <w:r w:rsidRPr="00FE1691">
        <w:rPr>
          <w:rFonts w:ascii="Sylfaen" w:hAnsi="Sylfaen" w:cs="Times New Roman"/>
        </w:rPr>
        <w:t xml:space="preserve"> </w:t>
      </w:r>
      <w:r w:rsidRPr="00FE1691">
        <w:rPr>
          <w:rFonts w:ascii="Sylfaen" w:hAnsi="Sylfaen"/>
        </w:rPr>
        <w:t>მომზადება</w:t>
      </w:r>
      <w:r w:rsidRPr="00FE1691">
        <w:rPr>
          <w:rFonts w:ascii="Sylfaen" w:hAnsi="Sylfaen" w:cs="Times New Roman"/>
        </w:rPr>
        <w:t>;</w:t>
      </w:r>
      <w:r w:rsidR="001619F6">
        <w:rPr>
          <w:rFonts w:ascii="Sylfaen" w:hAnsi="Sylfaen" w:cs="Times New Roman"/>
        </w:rPr>
        <w:t xml:space="preserve"> </w:t>
      </w:r>
      <w:r w:rsidRPr="00FE1691">
        <w:rPr>
          <w:rFonts w:ascii="Sylfaen" w:hAnsi="Sylfaen"/>
          <w:lang w:val="x-none"/>
        </w:rPr>
        <w:t>განცხადებების</w:t>
      </w:r>
      <w:r w:rsidRPr="00FE1691">
        <w:rPr>
          <w:rFonts w:ascii="Sylfaen" w:hAnsi="Sylfaen" w:cs="Times New Roman"/>
          <w:lang w:val="x-none"/>
        </w:rPr>
        <w:t xml:space="preserve">, </w:t>
      </w:r>
      <w:r w:rsidRPr="00FE1691">
        <w:rPr>
          <w:rFonts w:ascii="Sylfaen" w:hAnsi="Sylfaen"/>
          <w:lang w:val="x-none"/>
        </w:rPr>
        <w:t>საჩივრების</w:t>
      </w:r>
      <w:r w:rsidRPr="00FE1691">
        <w:rPr>
          <w:rFonts w:ascii="Sylfaen" w:hAnsi="Sylfaen" w:cs="Times New Roman"/>
          <w:lang w:val="x-none"/>
        </w:rPr>
        <w:t xml:space="preserve"> </w:t>
      </w:r>
      <w:r w:rsidRPr="00FE1691">
        <w:rPr>
          <w:rFonts w:ascii="Sylfaen" w:hAnsi="Sylfaen"/>
        </w:rPr>
        <w:t>განხილვაში</w:t>
      </w:r>
      <w:r w:rsidRPr="00FE1691">
        <w:rPr>
          <w:rFonts w:ascii="Sylfaen" w:hAnsi="Sylfaen" w:cs="Times New Roman"/>
        </w:rPr>
        <w:t xml:space="preserve"> </w:t>
      </w:r>
      <w:r w:rsidRPr="00FE1691">
        <w:rPr>
          <w:rFonts w:ascii="Sylfaen" w:hAnsi="Sylfaen"/>
        </w:rPr>
        <w:t>მონაწილეობის</w:t>
      </w:r>
      <w:r w:rsidRPr="00FE1691">
        <w:rPr>
          <w:rFonts w:ascii="Sylfaen" w:hAnsi="Sylfaen" w:cs="Times New Roman"/>
        </w:rPr>
        <w:t xml:space="preserve"> </w:t>
      </w:r>
      <w:r w:rsidRPr="00FE1691">
        <w:rPr>
          <w:rFonts w:ascii="Sylfaen" w:hAnsi="Sylfaen"/>
        </w:rPr>
        <w:t>მიღება</w:t>
      </w:r>
      <w:r w:rsidRPr="00FE1691">
        <w:rPr>
          <w:rFonts w:ascii="Sylfaen" w:hAnsi="Sylfaen" w:cs="Times New Roman"/>
          <w:lang w:val="x-none"/>
        </w:rPr>
        <w:t xml:space="preserve"> </w:t>
      </w:r>
      <w:r w:rsidRPr="00FE1691">
        <w:rPr>
          <w:rFonts w:ascii="Sylfaen" w:hAnsi="Sylfaen"/>
          <w:lang w:val="x-none"/>
        </w:rPr>
        <w:t>და</w:t>
      </w:r>
      <w:r w:rsidRPr="00FE1691">
        <w:rPr>
          <w:rFonts w:ascii="Sylfaen" w:hAnsi="Sylfaen" w:cs="Times New Roman"/>
          <w:lang w:val="x-none"/>
        </w:rPr>
        <w:t xml:space="preserve"> </w:t>
      </w:r>
      <w:r w:rsidRPr="00FE1691">
        <w:rPr>
          <w:rFonts w:ascii="Sylfaen" w:hAnsi="Sylfaen"/>
          <w:lang w:val="x-none"/>
        </w:rPr>
        <w:t>შესაბამისი</w:t>
      </w:r>
      <w:r w:rsidRPr="00FE1691">
        <w:rPr>
          <w:rFonts w:ascii="Sylfaen" w:hAnsi="Sylfaen" w:cs="Times New Roman"/>
          <w:lang w:val="x-none"/>
        </w:rPr>
        <w:t xml:space="preserve"> </w:t>
      </w:r>
      <w:r w:rsidRPr="00FE1691">
        <w:rPr>
          <w:rFonts w:ascii="Sylfaen" w:hAnsi="Sylfaen"/>
          <w:lang w:val="x-none"/>
        </w:rPr>
        <w:t>რეკომენდაციების</w:t>
      </w:r>
      <w:r w:rsidRPr="00FE1691">
        <w:rPr>
          <w:rFonts w:ascii="Sylfaen" w:hAnsi="Sylfaen" w:cs="Times New Roman"/>
          <w:lang w:val="x-none"/>
        </w:rPr>
        <w:t xml:space="preserve"> </w:t>
      </w:r>
      <w:r w:rsidRPr="00FE1691">
        <w:rPr>
          <w:rFonts w:ascii="Sylfaen" w:hAnsi="Sylfaen"/>
          <w:lang w:val="x-none"/>
        </w:rPr>
        <w:t>შემუშავება</w:t>
      </w:r>
      <w:r w:rsidRPr="00FE1691">
        <w:rPr>
          <w:rFonts w:ascii="Sylfaen" w:hAnsi="Sylfaen" w:cs="Times New Roman"/>
        </w:rPr>
        <w:t xml:space="preserve">; </w:t>
      </w:r>
      <w:r w:rsidRPr="00FE1691">
        <w:rPr>
          <w:rFonts w:ascii="Sylfaen" w:hAnsi="Sylfaen"/>
        </w:rPr>
        <w:t>წარმომადგენლობის განხორციელება სასამართლოში</w:t>
      </w:r>
      <w:r w:rsidRPr="00FE1691">
        <w:rPr>
          <w:rFonts w:ascii="Sylfaen" w:hAnsi="Sylfaen" w:cs="Times New Roman"/>
        </w:rPr>
        <w:t xml:space="preserve"> </w:t>
      </w:r>
      <w:r w:rsidRPr="00FE1691">
        <w:rPr>
          <w:rFonts w:ascii="Sylfaen" w:hAnsi="Sylfaen"/>
        </w:rPr>
        <w:t>და</w:t>
      </w:r>
      <w:r w:rsidRPr="00FE1691">
        <w:rPr>
          <w:rFonts w:ascii="Sylfaen" w:hAnsi="Sylfaen" w:cs="Times New Roman"/>
        </w:rPr>
        <w:t xml:space="preserve"> </w:t>
      </w:r>
      <w:r w:rsidRPr="00FE1691">
        <w:rPr>
          <w:rFonts w:ascii="Sylfaen" w:hAnsi="Sylfaen"/>
        </w:rPr>
        <w:t>სასამართლოს</w:t>
      </w:r>
      <w:r w:rsidRPr="00FE1691">
        <w:rPr>
          <w:rFonts w:ascii="Sylfaen" w:hAnsi="Sylfaen" w:cs="Times New Roman"/>
        </w:rPr>
        <w:t xml:space="preserve"> </w:t>
      </w:r>
      <w:r w:rsidRPr="00FE1691">
        <w:rPr>
          <w:rFonts w:ascii="Sylfaen" w:hAnsi="Sylfaen"/>
        </w:rPr>
        <w:t>გადაწყვეტილებათა</w:t>
      </w:r>
      <w:r w:rsidRPr="00FE1691">
        <w:rPr>
          <w:rFonts w:ascii="Sylfaen" w:hAnsi="Sylfaen" w:cs="Times New Roman"/>
        </w:rPr>
        <w:t xml:space="preserve"> </w:t>
      </w:r>
      <w:r w:rsidRPr="00FE1691">
        <w:rPr>
          <w:rFonts w:ascii="Sylfaen" w:hAnsi="Sylfaen"/>
        </w:rPr>
        <w:t>აღსრულება</w:t>
      </w:r>
      <w:r w:rsidRPr="00FE1691">
        <w:rPr>
          <w:rFonts w:ascii="Sylfaen" w:hAnsi="Sylfaen" w:cs="Times New Roman"/>
        </w:rPr>
        <w:t xml:space="preserve"> </w:t>
      </w:r>
      <w:r w:rsidRPr="00FE1691">
        <w:rPr>
          <w:rFonts w:ascii="Sylfaen" w:hAnsi="Sylfaen"/>
        </w:rPr>
        <w:t>კანონმდებლობით</w:t>
      </w:r>
      <w:r w:rsidRPr="00FE1691">
        <w:rPr>
          <w:rFonts w:ascii="Sylfaen" w:hAnsi="Sylfaen" w:cs="Times New Roman"/>
        </w:rPr>
        <w:t xml:space="preserve"> </w:t>
      </w:r>
      <w:r w:rsidRPr="00FE1691">
        <w:rPr>
          <w:rFonts w:ascii="Sylfaen" w:hAnsi="Sylfaen"/>
        </w:rPr>
        <w:t>დადგენილი</w:t>
      </w:r>
      <w:r w:rsidRPr="00FE1691">
        <w:rPr>
          <w:rFonts w:ascii="Sylfaen" w:hAnsi="Sylfaen" w:cs="Times New Roman"/>
        </w:rPr>
        <w:t xml:space="preserve"> </w:t>
      </w:r>
      <w:r w:rsidRPr="00FE1691">
        <w:rPr>
          <w:rFonts w:ascii="Sylfaen" w:hAnsi="Sylfaen"/>
        </w:rPr>
        <w:t>წესით</w:t>
      </w:r>
      <w:r w:rsidRPr="00FE1691">
        <w:rPr>
          <w:rFonts w:ascii="Sylfaen" w:hAnsi="Sylfaen" w:cs="Times New Roman"/>
        </w:rPr>
        <w:t xml:space="preserve">; </w:t>
      </w:r>
      <w:r w:rsidRPr="00FE1691">
        <w:rPr>
          <w:rFonts w:ascii="Sylfaen" w:hAnsi="Sylfaen"/>
        </w:rPr>
        <w:t>ასევე</w:t>
      </w:r>
      <w:r w:rsidRPr="00FE1691">
        <w:rPr>
          <w:rFonts w:ascii="Sylfaen" w:hAnsi="Sylfaen" w:cs="Times New Roman"/>
        </w:rPr>
        <w:t xml:space="preserve"> </w:t>
      </w:r>
      <w:r w:rsidRPr="00FE1691">
        <w:rPr>
          <w:rFonts w:ascii="Sylfaen" w:hAnsi="Sylfaen"/>
        </w:rPr>
        <w:t>კონსულტაციის</w:t>
      </w:r>
      <w:r w:rsidRPr="00FE1691">
        <w:rPr>
          <w:rFonts w:ascii="Sylfaen" w:hAnsi="Sylfaen" w:cs="Times New Roman"/>
        </w:rPr>
        <w:t xml:space="preserve"> </w:t>
      </w:r>
      <w:r w:rsidRPr="00FE1691">
        <w:rPr>
          <w:rFonts w:ascii="Sylfaen" w:hAnsi="Sylfaen"/>
        </w:rPr>
        <w:t>გაწევა</w:t>
      </w:r>
      <w:r w:rsidRPr="00FE1691">
        <w:rPr>
          <w:rFonts w:ascii="Sylfaen" w:hAnsi="Sylfaen" w:cs="Times New Roman"/>
        </w:rPr>
        <w:t xml:space="preserve"> </w:t>
      </w:r>
      <w:r w:rsidRPr="00FE1691">
        <w:rPr>
          <w:rFonts w:ascii="Sylfaen" w:hAnsi="Sylfaen"/>
        </w:rPr>
        <w:t>შრომითი</w:t>
      </w:r>
      <w:r w:rsidRPr="00FE1691">
        <w:rPr>
          <w:rFonts w:ascii="Sylfaen" w:hAnsi="Sylfaen" w:cs="Times New Roman"/>
        </w:rPr>
        <w:t xml:space="preserve"> </w:t>
      </w:r>
      <w:r w:rsidRPr="00FE1691">
        <w:rPr>
          <w:rFonts w:ascii="Sylfaen" w:hAnsi="Sylfaen"/>
        </w:rPr>
        <w:t>ურთიერთობების</w:t>
      </w:r>
      <w:r w:rsidRPr="00FE1691">
        <w:rPr>
          <w:rFonts w:ascii="Sylfaen" w:hAnsi="Sylfaen" w:cs="Times New Roman"/>
        </w:rPr>
        <w:t xml:space="preserve">, </w:t>
      </w:r>
      <w:r w:rsidRPr="00FE1691">
        <w:rPr>
          <w:rFonts w:ascii="Sylfaen" w:hAnsi="Sylfaen"/>
        </w:rPr>
        <w:t>შრომის</w:t>
      </w:r>
      <w:r w:rsidRPr="00FE1691">
        <w:rPr>
          <w:rFonts w:ascii="Sylfaen" w:hAnsi="Sylfaen" w:cs="Times New Roman"/>
        </w:rPr>
        <w:t xml:space="preserve"> </w:t>
      </w:r>
      <w:r w:rsidRPr="00FE1691">
        <w:rPr>
          <w:rFonts w:ascii="Sylfaen" w:hAnsi="Sylfaen"/>
        </w:rPr>
        <w:t>უსაფრთხოების</w:t>
      </w:r>
      <w:r w:rsidRPr="00FE1691">
        <w:rPr>
          <w:rFonts w:ascii="Sylfaen" w:hAnsi="Sylfaen" w:cs="Times New Roman"/>
        </w:rPr>
        <w:t xml:space="preserve"> </w:t>
      </w:r>
      <w:r w:rsidRPr="00FE1691">
        <w:rPr>
          <w:rFonts w:ascii="Sylfaen" w:hAnsi="Sylfaen"/>
        </w:rPr>
        <w:t>სფეროში</w:t>
      </w:r>
      <w:r w:rsidRPr="00FE1691">
        <w:rPr>
          <w:rFonts w:ascii="Sylfaen" w:hAnsi="Sylfaen" w:cs="Times New Roman"/>
        </w:rPr>
        <w:t xml:space="preserve"> </w:t>
      </w:r>
      <w:r w:rsidRPr="00FE1691">
        <w:rPr>
          <w:rFonts w:ascii="Sylfaen" w:hAnsi="Sylfaen"/>
        </w:rPr>
        <w:t>დაინტერესებული</w:t>
      </w:r>
      <w:r w:rsidRPr="00FE1691">
        <w:rPr>
          <w:rFonts w:ascii="Sylfaen" w:hAnsi="Sylfaen" w:cs="Times New Roman"/>
        </w:rPr>
        <w:t xml:space="preserve"> </w:t>
      </w:r>
      <w:r w:rsidRPr="00FE1691">
        <w:rPr>
          <w:rFonts w:ascii="Sylfaen" w:hAnsi="Sylfaen"/>
        </w:rPr>
        <w:t>პირებისათვის</w:t>
      </w:r>
      <w:r w:rsidRPr="00FE1691">
        <w:rPr>
          <w:rFonts w:ascii="Sylfaen" w:hAnsi="Sylfaen" w:cs="Times New Roman"/>
        </w:rPr>
        <w:t xml:space="preserve">; </w:t>
      </w:r>
      <w:r w:rsidRPr="00FE1691">
        <w:rPr>
          <w:rFonts w:ascii="Sylfaen" w:hAnsi="Sylfaen"/>
          <w:lang w:val="x-none"/>
        </w:rPr>
        <w:t>შრომის</w:t>
      </w:r>
      <w:r w:rsidRPr="00FE1691">
        <w:rPr>
          <w:rFonts w:ascii="Sylfaen" w:hAnsi="Sylfaen" w:cs="Times New Roman"/>
          <w:lang w:val="x-none"/>
        </w:rPr>
        <w:t xml:space="preserve"> </w:t>
      </w:r>
      <w:r w:rsidRPr="00FE1691">
        <w:rPr>
          <w:rFonts w:ascii="Sylfaen" w:hAnsi="Sylfaen"/>
          <w:lang w:val="x-none"/>
        </w:rPr>
        <w:t>უსაფრთხოების</w:t>
      </w:r>
      <w:r w:rsidRPr="00FE1691">
        <w:rPr>
          <w:rFonts w:ascii="Sylfaen" w:hAnsi="Sylfaen" w:cs="Times New Roman"/>
          <w:lang w:val="x-none"/>
        </w:rPr>
        <w:t xml:space="preserve"> </w:t>
      </w:r>
      <w:r w:rsidRPr="00FE1691">
        <w:rPr>
          <w:rFonts w:ascii="Sylfaen" w:hAnsi="Sylfaen"/>
          <w:lang w:val="x-none"/>
        </w:rPr>
        <w:t>სფეროში</w:t>
      </w:r>
      <w:r w:rsidRPr="00FE1691">
        <w:rPr>
          <w:rFonts w:ascii="Sylfaen" w:hAnsi="Sylfaen" w:cs="Times New Roman"/>
          <w:lang w:val="x-none"/>
        </w:rPr>
        <w:t xml:space="preserve"> </w:t>
      </w:r>
      <w:r w:rsidRPr="00FE1691">
        <w:rPr>
          <w:rFonts w:ascii="Sylfaen" w:hAnsi="Sylfaen"/>
          <w:lang w:val="x-none"/>
        </w:rPr>
        <w:t>სახელმწიფო</w:t>
      </w:r>
      <w:r w:rsidRPr="00FE1691">
        <w:rPr>
          <w:rFonts w:ascii="Sylfaen" w:hAnsi="Sylfaen" w:cs="Times New Roman"/>
          <w:lang w:val="x-none"/>
        </w:rPr>
        <w:t xml:space="preserve"> </w:t>
      </w:r>
      <w:r w:rsidRPr="00FE1691">
        <w:rPr>
          <w:rFonts w:ascii="Sylfaen" w:hAnsi="Sylfaen"/>
          <w:lang w:val="x-none"/>
        </w:rPr>
        <w:t>პოლიტიკის</w:t>
      </w:r>
      <w:r w:rsidRPr="00FE1691">
        <w:rPr>
          <w:rFonts w:ascii="Sylfaen" w:hAnsi="Sylfaen" w:cs="Times New Roman"/>
          <w:lang w:val="x-none"/>
        </w:rPr>
        <w:t xml:space="preserve"> </w:t>
      </w:r>
      <w:r w:rsidRPr="00FE1691">
        <w:rPr>
          <w:rFonts w:ascii="Sylfaen" w:hAnsi="Sylfaen"/>
          <w:lang w:val="x-none"/>
        </w:rPr>
        <w:t>განმსაზღვრელი</w:t>
      </w:r>
      <w:r w:rsidRPr="00FE1691">
        <w:rPr>
          <w:rFonts w:ascii="Sylfaen" w:hAnsi="Sylfaen" w:cs="Times New Roman"/>
          <w:lang w:val="x-none"/>
        </w:rPr>
        <w:t xml:space="preserve"> </w:t>
      </w:r>
      <w:r w:rsidRPr="00FE1691">
        <w:rPr>
          <w:rFonts w:ascii="Sylfaen" w:hAnsi="Sylfaen"/>
          <w:lang w:val="x-none"/>
        </w:rPr>
        <w:t>დოკუმენტის</w:t>
      </w:r>
      <w:r w:rsidRPr="00FE1691">
        <w:rPr>
          <w:rFonts w:ascii="Sylfaen" w:hAnsi="Sylfaen" w:cs="Times New Roman"/>
          <w:lang w:val="x-none"/>
        </w:rPr>
        <w:t xml:space="preserve"> </w:t>
      </w:r>
      <w:r w:rsidRPr="00FE1691">
        <w:rPr>
          <w:rFonts w:ascii="Sylfaen" w:hAnsi="Sylfaen"/>
          <w:lang w:val="x-none"/>
        </w:rPr>
        <w:t>შემუშავებაში</w:t>
      </w:r>
      <w:r w:rsidRPr="00FE1691">
        <w:rPr>
          <w:rFonts w:ascii="Sylfaen" w:hAnsi="Sylfaen" w:cs="Times New Roman"/>
          <w:lang w:val="x-none"/>
        </w:rPr>
        <w:t xml:space="preserve"> </w:t>
      </w:r>
      <w:r w:rsidRPr="00FE1691">
        <w:rPr>
          <w:rFonts w:ascii="Sylfaen" w:hAnsi="Sylfaen"/>
          <w:lang w:val="x-none"/>
        </w:rPr>
        <w:t>მონაწილეობის</w:t>
      </w:r>
      <w:r w:rsidRPr="00FE1691">
        <w:rPr>
          <w:rFonts w:ascii="Sylfaen" w:hAnsi="Sylfaen" w:cs="Times New Roman"/>
          <w:lang w:val="x-none"/>
        </w:rPr>
        <w:t xml:space="preserve"> </w:t>
      </w:r>
      <w:r w:rsidRPr="00FE1691">
        <w:rPr>
          <w:rFonts w:ascii="Sylfaen" w:hAnsi="Sylfaen"/>
          <w:lang w:val="x-none"/>
        </w:rPr>
        <w:t>მიღება</w:t>
      </w:r>
      <w:r w:rsidRPr="00FE1691">
        <w:rPr>
          <w:rFonts w:ascii="Sylfaen" w:hAnsi="Sylfaen" w:cs="Times New Roman"/>
        </w:rPr>
        <w:t>.</w:t>
      </w:r>
    </w:p>
    <w:p w14:paraId="79028CCD" w14:textId="77777777" w:rsidR="00650772" w:rsidRPr="00AE6875" w:rsidRDefault="00650772" w:rsidP="00AE6875">
      <w:pPr>
        <w:pStyle w:val="ListParagraph"/>
        <w:rPr>
          <w:rFonts w:ascii="Sylfaen" w:hAnsi="Sylfaen" w:cs="Times New Roman"/>
          <w:lang w:val="x-none"/>
        </w:rPr>
      </w:pPr>
    </w:p>
    <w:p w14:paraId="4B446BF7" w14:textId="264DC4B2" w:rsidR="00650772" w:rsidRDefault="00650772" w:rsidP="00AE6875">
      <w:pPr>
        <w:jc w:val="both"/>
        <w:rPr>
          <w:rFonts w:cs="Times New Roman"/>
          <w:lang w:val="x-none"/>
        </w:rPr>
      </w:pPr>
    </w:p>
    <w:p w14:paraId="107FB21D" w14:textId="4B40D5F6" w:rsidR="00650772" w:rsidRDefault="00650772" w:rsidP="00AE6875">
      <w:pPr>
        <w:jc w:val="both"/>
        <w:rPr>
          <w:rFonts w:cs="Times New Roman"/>
          <w:lang w:val="x-none"/>
        </w:rPr>
      </w:pPr>
    </w:p>
    <w:p w14:paraId="115D1CDB" w14:textId="5ED41B01" w:rsidR="00650772" w:rsidRDefault="00650772" w:rsidP="00AE6875">
      <w:pPr>
        <w:jc w:val="both"/>
        <w:rPr>
          <w:rFonts w:cs="Times New Roman"/>
          <w:lang w:val="x-none"/>
        </w:rPr>
      </w:pPr>
    </w:p>
    <w:p w14:paraId="0A1CE7A2" w14:textId="77777777" w:rsidR="00650772" w:rsidRPr="00AE6875" w:rsidRDefault="00650772" w:rsidP="00AE6875">
      <w:pPr>
        <w:jc w:val="both"/>
        <w:rPr>
          <w:rFonts w:cs="Times New Roman"/>
          <w:lang w:val="x-none"/>
        </w:rPr>
      </w:pPr>
    </w:p>
    <w:p w14:paraId="673D7422" w14:textId="77777777" w:rsidR="00FF0FBE" w:rsidRPr="00D33829" w:rsidRDefault="00FF0FBE" w:rsidP="00FF0FBE"/>
    <w:p w14:paraId="173BCF4A" w14:textId="498ACDD1" w:rsidR="00990D6A" w:rsidRDefault="00990D6A" w:rsidP="00AE6875">
      <w:pPr>
        <w:pStyle w:val="Heading1"/>
        <w:numPr>
          <w:ilvl w:val="0"/>
          <w:numId w:val="34"/>
        </w:numPr>
        <w:ind w:left="0" w:firstLine="0"/>
      </w:pPr>
      <w:bookmarkStart w:id="10" w:name="_Toc33522400"/>
      <w:r w:rsidRPr="00E52222">
        <w:lastRenderedPageBreak/>
        <w:t>სტატისტიკ</w:t>
      </w:r>
      <w:r w:rsidR="00C56021">
        <w:t>ური მონაცემები</w:t>
      </w:r>
      <w:bookmarkEnd w:id="10"/>
    </w:p>
    <w:p w14:paraId="6C8C1748" w14:textId="2D21A592" w:rsidR="00990D6A" w:rsidRPr="007E4E7E" w:rsidRDefault="002036EA" w:rsidP="007E4E7E">
      <w:pPr>
        <w:pStyle w:val="Heading2"/>
      </w:pPr>
      <w:bookmarkStart w:id="11" w:name="_Toc33522401"/>
      <w:r w:rsidRPr="007E4E7E">
        <w:t>ინსპექტირებების რ</w:t>
      </w:r>
      <w:r w:rsidR="00990D6A" w:rsidRPr="007E4E7E">
        <w:t>აოდენობა სახეების მიხედვით</w:t>
      </w:r>
      <w:bookmarkEnd w:id="11"/>
    </w:p>
    <w:p w14:paraId="20905E42" w14:textId="4470A0C5" w:rsidR="005A56EB" w:rsidRPr="00B35E35" w:rsidRDefault="001619F6" w:rsidP="00AE6875">
      <w:pPr>
        <w:spacing w:line="360" w:lineRule="auto"/>
        <w:jc w:val="both"/>
        <w:rPr>
          <w:sz w:val="22"/>
          <w:lang w:val="ka-GE"/>
        </w:rPr>
      </w:pPr>
      <w:r>
        <w:rPr>
          <w:sz w:val="22"/>
          <w:lang w:val="ka-GE"/>
        </w:rPr>
        <w:t xml:space="preserve">როგორც აღინიშნა </w:t>
      </w:r>
      <w:r w:rsidR="005A56EB" w:rsidRPr="00B35E35">
        <w:rPr>
          <w:sz w:val="22"/>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შრომის პირობების ინსპექტირების დეპარტამენტი ზედამხედველობას ახორციელებს სამი მიმართულებით:</w:t>
      </w:r>
    </w:p>
    <w:p w14:paraId="5D7CC1F2" w14:textId="368E673D" w:rsidR="005A56EB" w:rsidRPr="00B35E35" w:rsidRDefault="005A56EB" w:rsidP="00AE6875">
      <w:pPr>
        <w:pStyle w:val="ListParagraph"/>
        <w:numPr>
          <w:ilvl w:val="0"/>
          <w:numId w:val="23"/>
        </w:numPr>
        <w:jc w:val="both"/>
        <w:rPr>
          <w:rFonts w:ascii="Sylfaen" w:hAnsi="Sylfaen"/>
        </w:rPr>
      </w:pPr>
      <w:r w:rsidRPr="00B35E35">
        <w:rPr>
          <w:rFonts w:ascii="Sylfaen" w:hAnsi="Sylfaen"/>
        </w:rPr>
        <w:t>სამუშაო ადგილზე შრომის უსაფრთხოებისა და ჯანმრთელობის მოთხოვნების შესაბამისობა;</w:t>
      </w:r>
    </w:p>
    <w:p w14:paraId="1629550E" w14:textId="63BAC0A9" w:rsidR="005A56EB" w:rsidRPr="00B35E35" w:rsidRDefault="005A56EB" w:rsidP="00AE6875">
      <w:pPr>
        <w:pStyle w:val="ListParagraph"/>
        <w:numPr>
          <w:ilvl w:val="0"/>
          <w:numId w:val="23"/>
        </w:numPr>
        <w:jc w:val="both"/>
        <w:rPr>
          <w:rFonts w:ascii="Sylfaen" w:hAnsi="Sylfaen"/>
        </w:rPr>
      </w:pPr>
      <w:r w:rsidRPr="00B35E35">
        <w:rPr>
          <w:rFonts w:ascii="Sylfaen" w:hAnsi="Sylfaen"/>
        </w:rPr>
        <w:t>შრომის კანონმდებლობით გათვალისწინებული მოთხოვნების დაცვა;</w:t>
      </w:r>
    </w:p>
    <w:p w14:paraId="4AB0C264" w14:textId="128E3331" w:rsidR="005A56EB" w:rsidRDefault="005A56EB" w:rsidP="00AE6875">
      <w:pPr>
        <w:pStyle w:val="ListParagraph"/>
        <w:numPr>
          <w:ilvl w:val="0"/>
          <w:numId w:val="23"/>
        </w:numPr>
        <w:jc w:val="both"/>
        <w:rPr>
          <w:rFonts w:ascii="Sylfaen" w:hAnsi="Sylfaen"/>
        </w:rPr>
      </w:pPr>
      <w:r w:rsidRPr="00B35E35">
        <w:rPr>
          <w:rFonts w:ascii="Sylfaen" w:hAnsi="Sylfaen"/>
        </w:rPr>
        <w:t>იძულებითი შრომისა და შრომითი ექსპლუატაციის პრევენცია;</w:t>
      </w:r>
    </w:p>
    <w:p w14:paraId="4344A4CA" w14:textId="6ECE85A5" w:rsidR="00587F59" w:rsidRPr="00B35E35" w:rsidRDefault="005A56EB" w:rsidP="00AE6875">
      <w:pPr>
        <w:spacing w:line="360" w:lineRule="auto"/>
        <w:jc w:val="both"/>
        <w:rPr>
          <w:sz w:val="22"/>
          <w:lang w:val="ka-GE"/>
        </w:rPr>
      </w:pPr>
      <w:r w:rsidRPr="00B35E35">
        <w:rPr>
          <w:sz w:val="22"/>
          <w:lang w:val="ka-GE"/>
        </w:rPr>
        <w:t>სამივე მიმართულებით  დეპარტამენტი ზედამხედველობას ახორციელებს ინსპექტირების გზით</w:t>
      </w:r>
      <w:r w:rsidR="001619F6">
        <w:rPr>
          <w:sz w:val="22"/>
          <w:lang w:val="ka-GE"/>
        </w:rPr>
        <w:t xml:space="preserve">, რომელიც </w:t>
      </w:r>
      <w:r w:rsidRPr="00B35E35">
        <w:rPr>
          <w:sz w:val="22"/>
          <w:lang w:val="ka-GE"/>
        </w:rPr>
        <w:t>ხორციელდება პროაქტიური და რეაქტიური მიმართულებით, რომელთა მიზანია სამუშაო ადგილზე ჯანმრთელობის დაცვისა და უსაფრთხოების სისტემების დანერგვის/დაცვის ხელშეწყობა.</w:t>
      </w:r>
    </w:p>
    <w:p w14:paraId="5D3BB989" w14:textId="4EF46517" w:rsidR="005A56EB" w:rsidRPr="00B35E35" w:rsidRDefault="005A56EB" w:rsidP="00AE6875">
      <w:pPr>
        <w:spacing w:after="0" w:line="360" w:lineRule="auto"/>
        <w:jc w:val="both"/>
        <w:rPr>
          <w:sz w:val="22"/>
          <w:lang w:val="ka-GE"/>
        </w:rPr>
      </w:pPr>
      <w:r w:rsidRPr="00B35E35">
        <w:rPr>
          <w:b/>
          <w:sz w:val="22"/>
          <w:lang w:val="ka-GE"/>
        </w:rPr>
        <w:t xml:space="preserve">აღნიშნული მიზნით 2019 წლის </w:t>
      </w:r>
      <w:r w:rsidRPr="00B35E35">
        <w:rPr>
          <w:sz w:val="22"/>
          <w:lang w:val="ka-GE"/>
        </w:rPr>
        <w:t xml:space="preserve">პერიოდში შრომის პირობების ინსპექტირების დეპარტამენტის მიერ განხორციელდა </w:t>
      </w:r>
      <w:r w:rsidRPr="00115F1B">
        <w:rPr>
          <w:b/>
          <w:sz w:val="22"/>
          <w:lang w:val="ka-GE"/>
        </w:rPr>
        <w:t xml:space="preserve">1575 </w:t>
      </w:r>
      <w:r w:rsidRPr="00AE6875">
        <w:rPr>
          <w:b/>
          <w:sz w:val="22"/>
          <w:lang w:val="ka-GE"/>
        </w:rPr>
        <w:t>ინსპექტირება</w:t>
      </w:r>
      <w:r w:rsidR="00C81183" w:rsidRPr="00AE6875">
        <w:rPr>
          <w:b/>
          <w:sz w:val="22"/>
          <w:lang w:val="ka-GE"/>
        </w:rPr>
        <w:t xml:space="preserve"> და</w:t>
      </w:r>
      <w:r w:rsidRPr="00AE6875">
        <w:rPr>
          <w:b/>
          <w:sz w:val="22"/>
          <w:lang w:val="ka-GE"/>
        </w:rPr>
        <w:t xml:space="preserve"> რეინსპექტირება:</w:t>
      </w:r>
      <w:r w:rsidRPr="00B35E35">
        <w:rPr>
          <w:sz w:val="22"/>
          <w:lang w:val="ka-GE"/>
        </w:rPr>
        <w:t xml:space="preserve"> </w:t>
      </w:r>
    </w:p>
    <w:p w14:paraId="57499A94" w14:textId="4442CB6D" w:rsidR="005A56EB" w:rsidRPr="00B35E35" w:rsidRDefault="005A56EB" w:rsidP="00AE6875">
      <w:pPr>
        <w:pStyle w:val="ListParagraph"/>
        <w:numPr>
          <w:ilvl w:val="0"/>
          <w:numId w:val="26"/>
        </w:numPr>
        <w:jc w:val="both"/>
        <w:rPr>
          <w:rFonts w:ascii="Sylfaen" w:hAnsi="Sylfaen"/>
        </w:rPr>
      </w:pPr>
      <w:r w:rsidRPr="00B35E35">
        <w:rPr>
          <w:rFonts w:ascii="Sylfaen" w:hAnsi="Sylfaen"/>
          <w:b/>
          <w:i/>
        </w:rPr>
        <w:t xml:space="preserve">,,შრომის უსაფრთხოების შესახებ“ საქართველოს ორგანული კანონის შესაბამისად </w:t>
      </w:r>
      <w:r w:rsidRPr="00AE6875">
        <w:rPr>
          <w:rFonts w:ascii="Sylfaen" w:hAnsi="Sylfaen"/>
          <w:b/>
        </w:rPr>
        <w:t xml:space="preserve">1264 </w:t>
      </w:r>
      <w:r w:rsidRPr="00B35E35">
        <w:rPr>
          <w:rFonts w:ascii="Sylfaen" w:hAnsi="Sylfaen"/>
        </w:rPr>
        <w:t xml:space="preserve"> (პირველადი და შემდგომი, დარღვევების </w:t>
      </w:r>
      <w:r w:rsidR="001619F6">
        <w:rPr>
          <w:rFonts w:ascii="Sylfaen" w:hAnsi="Sylfaen"/>
        </w:rPr>
        <w:t>აღმოფხვრამდე</w:t>
      </w:r>
      <w:r w:rsidRPr="00B35E35">
        <w:rPr>
          <w:rFonts w:ascii="Sylfaen" w:hAnsi="Sylfaen"/>
        </w:rPr>
        <w:t xml:space="preserve">) ინსპექტირება - 558 ობიექტზე; </w:t>
      </w:r>
    </w:p>
    <w:p w14:paraId="3DBC097D" w14:textId="1EFE95B6" w:rsidR="005A56EB" w:rsidRPr="00B35E35" w:rsidRDefault="001619F6" w:rsidP="00AE6875">
      <w:pPr>
        <w:pStyle w:val="ListParagraph"/>
        <w:numPr>
          <w:ilvl w:val="0"/>
          <w:numId w:val="26"/>
        </w:numPr>
        <w:jc w:val="both"/>
        <w:rPr>
          <w:rFonts w:ascii="Sylfaen" w:hAnsi="Sylfaen"/>
        </w:rPr>
      </w:pPr>
      <w:r>
        <w:rPr>
          <w:rFonts w:ascii="Sylfaen" w:hAnsi="Sylfaen"/>
          <w:b/>
          <w:i/>
        </w:rPr>
        <w:t>„</w:t>
      </w:r>
      <w:r w:rsidRPr="00B35E35">
        <w:rPr>
          <w:rFonts w:ascii="Sylfaen" w:hAnsi="Sylfaen"/>
          <w:b/>
          <w:i/>
        </w:rPr>
        <w:t>შრომის პირობების ინსპექტირების 2019 წლის სახელმწიფო პროგრამის დამტკიცების შესახებ</w:t>
      </w:r>
      <w:r>
        <w:rPr>
          <w:rFonts w:ascii="Sylfaen" w:hAnsi="Sylfaen"/>
          <w:b/>
          <w:i/>
        </w:rPr>
        <w:t xml:space="preserve">“ </w:t>
      </w:r>
      <w:r w:rsidR="005A56EB" w:rsidRPr="00B35E35">
        <w:rPr>
          <w:rFonts w:ascii="Sylfaen" w:hAnsi="Sylfaen"/>
          <w:b/>
          <w:i/>
        </w:rPr>
        <w:t>საქართველოს მთავრობის 2018 წლის 31 დეკემბრის  N682 დადგენილებ</w:t>
      </w:r>
      <w:r>
        <w:rPr>
          <w:rFonts w:ascii="Sylfaen" w:hAnsi="Sylfaen"/>
          <w:b/>
          <w:i/>
        </w:rPr>
        <w:t>ის</w:t>
      </w:r>
      <w:r w:rsidR="005A56EB" w:rsidRPr="00B35E35">
        <w:rPr>
          <w:rFonts w:ascii="Sylfaen" w:hAnsi="Sylfaen"/>
          <w:b/>
          <w:i/>
        </w:rPr>
        <w:t xml:space="preserve">  შესაბამისად</w:t>
      </w:r>
      <w:r w:rsidR="005A56EB" w:rsidRPr="00B35E35">
        <w:rPr>
          <w:rFonts w:ascii="Sylfaen" w:hAnsi="Sylfaen"/>
        </w:rPr>
        <w:t xml:space="preserve">  150 ინსპექტირება 150 ობიექტზე, მათ შორის </w:t>
      </w:r>
      <w:r w:rsidR="006C7716">
        <w:rPr>
          <w:rFonts w:ascii="Sylfaen" w:hAnsi="Sylfaen"/>
        </w:rPr>
        <w:t>19</w:t>
      </w:r>
      <w:r w:rsidR="005A56EB" w:rsidRPr="00B35E35">
        <w:rPr>
          <w:rFonts w:ascii="Sylfaen" w:hAnsi="Sylfaen"/>
        </w:rPr>
        <w:t xml:space="preserve"> კომპანიის 107 ობიექტი შემოწმდა შრომითი უფლებების მიმართულებით;</w:t>
      </w:r>
    </w:p>
    <w:p w14:paraId="71C4E590" w14:textId="64C0CECB" w:rsidR="005A56EB" w:rsidRPr="00B35E35" w:rsidRDefault="001619F6" w:rsidP="00AE6875">
      <w:pPr>
        <w:pStyle w:val="ListParagraph"/>
        <w:numPr>
          <w:ilvl w:val="0"/>
          <w:numId w:val="26"/>
        </w:numPr>
        <w:jc w:val="both"/>
        <w:rPr>
          <w:rFonts w:ascii="Sylfaen" w:hAnsi="Sylfaen"/>
        </w:rPr>
      </w:pPr>
      <w:r>
        <w:rPr>
          <w:rFonts w:ascii="Sylfaen" w:hAnsi="Sylfaen"/>
          <w:b/>
          <w:i/>
        </w:rPr>
        <w:t>„</w:t>
      </w:r>
      <w:r w:rsidRPr="00B35E35">
        <w:rPr>
          <w:rFonts w:ascii="Sylfaen" w:hAnsi="Sylfaen"/>
          <w:b/>
          <w:i/>
        </w:rPr>
        <w:t>იძულებითი შრომისა და შრომითი ექსპლუატაციის პრევენციის და მათზე რეაგირების მიზნით  სახელმწიფო ზედამხედველობის განხორციელების წესის დამტკიცების შესახებ</w:t>
      </w:r>
      <w:r>
        <w:rPr>
          <w:rFonts w:ascii="Sylfaen" w:hAnsi="Sylfaen"/>
          <w:b/>
          <w:i/>
        </w:rPr>
        <w:t xml:space="preserve">“ </w:t>
      </w:r>
      <w:r w:rsidR="005A56EB" w:rsidRPr="00B35E35">
        <w:rPr>
          <w:rFonts w:ascii="Sylfaen" w:hAnsi="Sylfaen"/>
          <w:b/>
          <w:i/>
        </w:rPr>
        <w:t xml:space="preserve">საქართველოს მთავრობის 2016 წლის 7 მარტის </w:t>
      </w:r>
      <w:r>
        <w:rPr>
          <w:rFonts w:ascii="Sylfaen" w:hAnsi="Sylfaen"/>
          <w:b/>
          <w:i/>
        </w:rPr>
        <w:t>№ 112 დადგენილების შ</w:t>
      </w:r>
      <w:r w:rsidR="005A56EB" w:rsidRPr="00B35E35">
        <w:rPr>
          <w:rFonts w:ascii="Sylfaen" w:hAnsi="Sylfaen"/>
          <w:b/>
          <w:i/>
        </w:rPr>
        <w:t>ესაბამისად</w:t>
      </w:r>
      <w:r w:rsidR="005A56EB" w:rsidRPr="00B35E35">
        <w:rPr>
          <w:rFonts w:ascii="Sylfaen" w:hAnsi="Sylfaen"/>
        </w:rPr>
        <w:t xml:space="preserve">  127 ინსპექტირება -127 ობიექტზე</w:t>
      </w:r>
      <w:r>
        <w:rPr>
          <w:rFonts w:ascii="Sylfaen" w:hAnsi="Sylfaen"/>
        </w:rPr>
        <w:t>. (მათგან 111 გეგმური და 16 არაგეგმური);</w:t>
      </w:r>
    </w:p>
    <w:p w14:paraId="29A7A765" w14:textId="53CA1BBC" w:rsidR="005A56EB" w:rsidRDefault="005A56EB" w:rsidP="00AE6875">
      <w:pPr>
        <w:pStyle w:val="ListParagraph"/>
        <w:numPr>
          <w:ilvl w:val="0"/>
          <w:numId w:val="26"/>
        </w:numPr>
        <w:jc w:val="both"/>
        <w:rPr>
          <w:rFonts w:ascii="Sylfaen" w:hAnsi="Sylfaen"/>
        </w:rPr>
      </w:pPr>
      <w:r w:rsidRPr="00B35E35">
        <w:rPr>
          <w:rFonts w:ascii="Sylfaen" w:hAnsi="Sylfaen"/>
          <w:b/>
          <w:i/>
        </w:rPr>
        <w:t>საწარმოო უბედური შემთხვევის მოკვლევისთვის</w:t>
      </w:r>
      <w:r w:rsidRPr="00B35E35">
        <w:rPr>
          <w:rFonts w:ascii="Sylfaen" w:hAnsi="Sylfaen"/>
        </w:rPr>
        <w:t xml:space="preserve"> </w:t>
      </w:r>
      <w:r w:rsidR="001619F6">
        <w:rPr>
          <w:rFonts w:ascii="Sylfaen" w:hAnsi="Sylfaen"/>
        </w:rPr>
        <w:t>-</w:t>
      </w:r>
      <w:r w:rsidRPr="00B35E35">
        <w:rPr>
          <w:rFonts w:ascii="Sylfaen" w:hAnsi="Sylfaen"/>
        </w:rPr>
        <w:t xml:space="preserve"> 35 ინსპექტირება;</w:t>
      </w:r>
    </w:p>
    <w:p w14:paraId="5A6549B8" w14:textId="77777777" w:rsidR="00234154" w:rsidRDefault="00234154" w:rsidP="00AE6875">
      <w:pPr>
        <w:spacing w:line="360" w:lineRule="auto"/>
        <w:jc w:val="both"/>
        <w:rPr>
          <w:sz w:val="22"/>
        </w:rPr>
      </w:pPr>
    </w:p>
    <w:p w14:paraId="7EF43313" w14:textId="6991A932" w:rsidR="00234154" w:rsidRPr="00234154" w:rsidRDefault="00234154" w:rsidP="00AE6875">
      <w:pPr>
        <w:spacing w:line="360" w:lineRule="auto"/>
        <w:jc w:val="both"/>
        <w:rPr>
          <w:sz w:val="22"/>
        </w:rPr>
      </w:pPr>
      <w:r w:rsidRPr="00234154">
        <w:rPr>
          <w:sz w:val="22"/>
        </w:rPr>
        <w:t xml:space="preserve">შრომის პირობების ინსპექტირების </w:t>
      </w:r>
      <w:r w:rsidR="001619F6">
        <w:rPr>
          <w:sz w:val="22"/>
          <w:lang w:val="ka-GE"/>
        </w:rPr>
        <w:t>დეპარტამენტის</w:t>
      </w:r>
      <w:r w:rsidR="001619F6" w:rsidRPr="00234154">
        <w:rPr>
          <w:sz w:val="22"/>
        </w:rPr>
        <w:t xml:space="preserve"> </w:t>
      </w:r>
      <w:r w:rsidRPr="00234154">
        <w:rPr>
          <w:sz w:val="22"/>
        </w:rPr>
        <w:t xml:space="preserve">მანდატი, შრომის უსაფრთხო და ჯანსაღი გარემოს შექმნის მიზნით ზედამხედველობა </w:t>
      </w:r>
      <w:proofErr w:type="gramStart"/>
      <w:r w:rsidRPr="00234154">
        <w:rPr>
          <w:sz w:val="22"/>
        </w:rPr>
        <w:t>გაუწიოს  დამსაქმებლის</w:t>
      </w:r>
      <w:proofErr w:type="gramEnd"/>
      <w:r w:rsidRPr="00234154">
        <w:rPr>
          <w:sz w:val="22"/>
        </w:rPr>
        <w:t xml:space="preserve"> მიერ სამუშაო ადგილზე გატარებულ პრევენციულ ღონისძიებებს,   </w:t>
      </w:r>
      <w:r w:rsidR="001619F6">
        <w:rPr>
          <w:sz w:val="22"/>
          <w:lang w:val="ka-GE"/>
        </w:rPr>
        <w:t xml:space="preserve">ჯამში </w:t>
      </w:r>
      <w:r w:rsidRPr="00234154">
        <w:rPr>
          <w:sz w:val="22"/>
        </w:rPr>
        <w:t xml:space="preserve">შეეხო დაახლოებით </w:t>
      </w:r>
      <w:r w:rsidR="00AE6875">
        <w:rPr>
          <w:b/>
          <w:sz w:val="22"/>
          <w:lang w:val="ka-GE"/>
        </w:rPr>
        <w:t>90 000</w:t>
      </w:r>
      <w:r w:rsidRPr="00234154">
        <w:rPr>
          <w:b/>
          <w:sz w:val="22"/>
        </w:rPr>
        <w:t xml:space="preserve">  დასაქმებულს.</w:t>
      </w:r>
    </w:p>
    <w:p w14:paraId="757D08B1" w14:textId="77777777" w:rsidR="00B35E35" w:rsidRPr="00B35E35" w:rsidRDefault="00B35E35" w:rsidP="00B35E35">
      <w:pPr>
        <w:pStyle w:val="ListParagraph"/>
        <w:spacing w:line="276" w:lineRule="auto"/>
        <w:jc w:val="both"/>
        <w:rPr>
          <w:rFonts w:ascii="Sylfaen" w:hAnsi="Sylfaen"/>
        </w:rPr>
      </w:pPr>
    </w:p>
    <w:p w14:paraId="257EDABB" w14:textId="77777777" w:rsidR="005A56EB" w:rsidRPr="00587F59" w:rsidRDefault="005A56EB" w:rsidP="005A56EB">
      <w:pPr>
        <w:rPr>
          <w:lang w:val="ka-GE"/>
        </w:rPr>
      </w:pPr>
    </w:p>
    <w:p w14:paraId="55661759" w14:textId="222DC4AE" w:rsidR="00990D6A" w:rsidRPr="0091411F" w:rsidRDefault="00990D6A" w:rsidP="007E4E7E">
      <w:pPr>
        <w:pStyle w:val="Heading3"/>
      </w:pPr>
      <w:bookmarkStart w:id="12" w:name="_Toc33522402"/>
      <w:r w:rsidRPr="0091411F">
        <w:lastRenderedPageBreak/>
        <w:t>დეპარტამენტის მიერ ,,შრომის უსაფრთხოების შესახებ“  საქართველოს ორგანული კანონის შესაბამისად განხორციელებული ინსპექტირებები</w:t>
      </w:r>
      <w:bookmarkEnd w:id="12"/>
    </w:p>
    <w:p w14:paraId="15049EEE" w14:textId="6AF596C6" w:rsidR="005A56EB" w:rsidRPr="00B35E35" w:rsidRDefault="005A56EB" w:rsidP="00AE6875">
      <w:pPr>
        <w:spacing w:after="0" w:line="360" w:lineRule="auto"/>
        <w:jc w:val="both"/>
        <w:rPr>
          <w:sz w:val="22"/>
          <w:lang w:val="ka-GE"/>
        </w:rPr>
      </w:pPr>
      <w:r w:rsidRPr="00B35E35">
        <w:rPr>
          <w:sz w:val="22"/>
          <w:lang w:val="ka-GE"/>
        </w:rPr>
        <w:t xml:space="preserve">2019 წლის საანგარიშო პერიოდში ,,შრომის უსაფრთხოების შესახებ“ საქართველოს ორგანული კანონის შესაბამისად </w:t>
      </w:r>
      <w:r w:rsidRPr="00B35E35">
        <w:rPr>
          <w:b/>
          <w:sz w:val="22"/>
          <w:lang w:val="ka-GE"/>
        </w:rPr>
        <w:t xml:space="preserve">1264 </w:t>
      </w:r>
      <w:r w:rsidRPr="00B35E35">
        <w:rPr>
          <w:sz w:val="22"/>
          <w:lang w:val="ka-GE"/>
        </w:rPr>
        <w:t xml:space="preserve"> (პირველადი და შემდგომი, დარღვევების სრულ გამოსწორებამდე) ინსპექტირება განხორცილედა</w:t>
      </w:r>
      <w:r w:rsidR="00AE6875">
        <w:rPr>
          <w:sz w:val="22"/>
          <w:lang w:val="ka-GE"/>
        </w:rPr>
        <w:t xml:space="preserve"> </w:t>
      </w:r>
      <w:r w:rsidRPr="00B35E35">
        <w:rPr>
          <w:b/>
          <w:sz w:val="22"/>
          <w:lang w:val="ka-GE"/>
        </w:rPr>
        <w:t>558 ობიექტზე;</w:t>
      </w:r>
      <w:r w:rsidRPr="00B35E35">
        <w:rPr>
          <w:sz w:val="22"/>
          <w:lang w:val="ka-GE"/>
        </w:rPr>
        <w:t xml:space="preserve"> შემოწმებული ობიექტების რაოდენობა ეკონომიკური საქმიანობის სახეების მიხედვით</w:t>
      </w:r>
      <w:r w:rsidR="00DE4E3D">
        <w:rPr>
          <w:sz w:val="22"/>
          <w:lang w:val="ka-GE"/>
        </w:rPr>
        <w:t>,</w:t>
      </w:r>
      <w:r w:rsidRPr="00B35E35">
        <w:rPr>
          <w:sz w:val="22"/>
          <w:lang w:val="ka-GE"/>
        </w:rPr>
        <w:t xml:space="preserve"> საქართველოს ერ</w:t>
      </w:r>
      <w:r w:rsidR="00B35E35">
        <w:rPr>
          <w:sz w:val="22"/>
          <w:lang w:val="ka-GE"/>
        </w:rPr>
        <w:t>ო</w:t>
      </w:r>
      <w:r w:rsidRPr="00B35E35">
        <w:rPr>
          <w:sz w:val="22"/>
          <w:lang w:val="ka-GE"/>
        </w:rPr>
        <w:t>ვნული კლასიფიკატორის სეკ-2016 შესაბამისად</w:t>
      </w:r>
      <w:r w:rsidR="00DE4E3D">
        <w:rPr>
          <w:sz w:val="22"/>
          <w:lang w:val="ka-GE"/>
        </w:rPr>
        <w:t>,</w:t>
      </w:r>
      <w:r w:rsidRPr="00B35E35">
        <w:rPr>
          <w:sz w:val="22"/>
          <w:lang w:val="ka-GE"/>
        </w:rPr>
        <w:t xml:space="preserve"> ასახულია</w:t>
      </w:r>
      <w:r w:rsidR="00DE4E3D">
        <w:rPr>
          <w:sz w:val="22"/>
          <w:lang w:val="ka-GE"/>
        </w:rPr>
        <w:t xml:space="preserve"> №</w:t>
      </w:r>
      <w:r w:rsidR="006168F1">
        <w:rPr>
          <w:sz w:val="22"/>
          <w:lang w:val="ka-GE"/>
        </w:rPr>
        <w:t>4</w:t>
      </w:r>
      <w:r w:rsidRPr="00B35E35">
        <w:rPr>
          <w:sz w:val="22"/>
          <w:lang w:val="ka-GE"/>
        </w:rPr>
        <w:t xml:space="preserve"> </w:t>
      </w:r>
      <w:r w:rsidR="00B35E35" w:rsidRPr="00B35E35">
        <w:rPr>
          <w:sz w:val="22"/>
          <w:lang w:val="ka-GE"/>
        </w:rPr>
        <w:t>დიაგრამა</w:t>
      </w:r>
      <w:r w:rsidR="00DE4E3D">
        <w:rPr>
          <w:sz w:val="22"/>
          <w:lang w:val="ka-GE"/>
        </w:rPr>
        <w:t>ზე</w:t>
      </w:r>
      <w:r w:rsidRPr="00B35E35">
        <w:rPr>
          <w:sz w:val="22"/>
          <w:lang w:val="ka-GE"/>
        </w:rPr>
        <w:t>.</w:t>
      </w:r>
    </w:p>
    <w:p w14:paraId="5E08E0D3" w14:textId="7287AE83" w:rsidR="00B35E35" w:rsidRPr="00E945AD" w:rsidRDefault="00B35E35" w:rsidP="009D0D7C">
      <w:pPr>
        <w:pStyle w:val="Heading4"/>
      </w:pPr>
      <w:bookmarkStart w:id="13" w:name="_დიაგრამა_№3"/>
      <w:bookmarkEnd w:id="13"/>
      <w:r w:rsidRPr="00E945AD">
        <w:t xml:space="preserve">დიაგრამა </w:t>
      </w:r>
      <w:r w:rsidRPr="00E945AD">
        <w:rPr>
          <w:rFonts w:ascii="Times New Roman" w:hAnsi="Times New Roman" w:cs="Times New Roman"/>
        </w:rPr>
        <w:t>№</w:t>
      </w:r>
      <w:r w:rsidR="006168F1">
        <w:t>4</w:t>
      </w:r>
    </w:p>
    <w:p w14:paraId="6C300531" w14:textId="3EA744F6" w:rsidR="005A56EB" w:rsidRPr="00AE6875" w:rsidRDefault="00650772" w:rsidP="00B35E35">
      <w:pPr>
        <w:spacing w:line="276" w:lineRule="auto"/>
        <w:jc w:val="right"/>
        <w:rPr>
          <w:sz w:val="16"/>
          <w:szCs w:val="16"/>
          <w:lang w:val="ka-GE"/>
        </w:rPr>
      </w:pPr>
      <w:r w:rsidRPr="00AE6875">
        <w:rPr>
          <w:noProof/>
          <w:sz w:val="16"/>
          <w:szCs w:val="16"/>
        </w:rPr>
        <mc:AlternateContent>
          <mc:Choice Requires="wps">
            <w:drawing>
              <wp:anchor distT="0" distB="0" distL="114300" distR="114300" simplePos="0" relativeHeight="251670528" behindDoc="0" locked="0" layoutInCell="1" allowOverlap="1" wp14:anchorId="0D6552BF" wp14:editId="005D9F23">
                <wp:simplePos x="0" y="0"/>
                <wp:positionH relativeFrom="column">
                  <wp:posOffset>-36195</wp:posOffset>
                </wp:positionH>
                <wp:positionV relativeFrom="paragraph">
                  <wp:posOffset>2296160</wp:posOffset>
                </wp:positionV>
                <wp:extent cx="6546850" cy="1657985"/>
                <wp:effectExtent l="0" t="0" r="25400" b="18415"/>
                <wp:wrapSquare wrapText="bothSides"/>
                <wp:docPr id="45" name="Rectangle 45"/>
                <wp:cNvGraphicFramePr/>
                <a:graphic xmlns:a="http://schemas.openxmlformats.org/drawingml/2006/main">
                  <a:graphicData uri="http://schemas.microsoft.com/office/word/2010/wordprocessingShape">
                    <wps:wsp>
                      <wps:cNvSpPr/>
                      <wps:spPr>
                        <a:xfrm>
                          <a:off x="0" y="0"/>
                          <a:ext cx="6546850" cy="165798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02EF0907" w14:textId="77777777" w:rsidR="0042374A" w:rsidRPr="00E20397" w:rsidRDefault="0042374A" w:rsidP="00DE4E3D">
                            <w:pPr>
                              <w:spacing w:after="0" w:line="276" w:lineRule="auto"/>
                              <w:jc w:val="both"/>
                              <w:rPr>
                                <w:i/>
                                <w:sz w:val="16"/>
                                <w:szCs w:val="16"/>
                                <w:lang w:val="ka-GE"/>
                              </w:rPr>
                            </w:pPr>
                            <w:r w:rsidRPr="00E20397">
                              <w:rPr>
                                <w:sz w:val="16"/>
                                <w:szCs w:val="16"/>
                                <w:lang w:val="ka-GE"/>
                              </w:rPr>
                              <w:t>B - სამთომოპოვებითი მრეწველობა და კარიერის დამუშავება;</w:t>
                            </w:r>
                          </w:p>
                          <w:p w14:paraId="273A13B5" w14:textId="77777777" w:rsidR="0042374A" w:rsidRPr="00E20397" w:rsidRDefault="0042374A" w:rsidP="00DE4E3D">
                            <w:pPr>
                              <w:spacing w:after="0" w:line="276" w:lineRule="auto"/>
                              <w:jc w:val="both"/>
                              <w:rPr>
                                <w:sz w:val="16"/>
                                <w:szCs w:val="16"/>
                                <w:lang w:val="ka-GE"/>
                              </w:rPr>
                            </w:pPr>
                            <w:r w:rsidRPr="00E20397">
                              <w:rPr>
                                <w:sz w:val="16"/>
                                <w:szCs w:val="16"/>
                                <w:lang w:val="ka-GE"/>
                              </w:rPr>
                              <w:t>C - დამამუშავბელი მრეწველობა (ლითონის, პლასტმასის, ქიმიურინივთიერებების, ბეტონის, ქაღალდის, მინის, ტრიკოტაჟის);</w:t>
                            </w:r>
                          </w:p>
                          <w:p w14:paraId="7A12C924" w14:textId="77777777" w:rsidR="0042374A" w:rsidRPr="00E20397" w:rsidRDefault="0042374A" w:rsidP="00DE4E3D">
                            <w:pPr>
                              <w:spacing w:after="0" w:line="276" w:lineRule="auto"/>
                              <w:jc w:val="both"/>
                              <w:rPr>
                                <w:sz w:val="16"/>
                                <w:szCs w:val="16"/>
                                <w:lang w:val="ka-GE"/>
                              </w:rPr>
                            </w:pPr>
                            <w:r w:rsidRPr="00E20397">
                              <w:rPr>
                                <w:sz w:val="16"/>
                                <w:szCs w:val="16"/>
                                <w:lang w:val="ka-GE"/>
                              </w:rPr>
                              <w:t>D - ელექტროენერგიის წარმოება და მიწოდება;</w:t>
                            </w:r>
                          </w:p>
                          <w:p w14:paraId="3DBB585F" w14:textId="77777777" w:rsidR="0042374A" w:rsidRPr="00E20397" w:rsidRDefault="0042374A" w:rsidP="00DE4E3D">
                            <w:pPr>
                              <w:spacing w:after="0" w:line="276" w:lineRule="auto"/>
                              <w:jc w:val="both"/>
                              <w:rPr>
                                <w:sz w:val="16"/>
                                <w:szCs w:val="16"/>
                                <w:lang w:val="ka-GE"/>
                              </w:rPr>
                            </w:pPr>
                            <w:r w:rsidRPr="00E20397">
                              <w:rPr>
                                <w:sz w:val="16"/>
                                <w:szCs w:val="16"/>
                                <w:lang w:val="ka-GE"/>
                              </w:rPr>
                              <w:t>F1 - საცხოვრებელი და არასაცხოვრებელი შენობების მშენებლობა;</w:t>
                            </w:r>
                          </w:p>
                          <w:p w14:paraId="573A1CBC" w14:textId="77777777" w:rsidR="0042374A" w:rsidRPr="00E20397" w:rsidRDefault="0042374A" w:rsidP="00DE4E3D">
                            <w:pPr>
                              <w:spacing w:after="0" w:line="276" w:lineRule="auto"/>
                              <w:jc w:val="both"/>
                              <w:rPr>
                                <w:sz w:val="16"/>
                                <w:szCs w:val="16"/>
                                <w:lang w:val="ka-GE"/>
                              </w:rPr>
                            </w:pPr>
                            <w:r w:rsidRPr="00E20397">
                              <w:rPr>
                                <w:sz w:val="16"/>
                                <w:szCs w:val="16"/>
                                <w:lang w:val="ka-GE"/>
                              </w:rPr>
                              <w:t>F2 - სამოქალაქო მშენებლობა, სპეციალიზებული სამონტაჟო და სადემონტაჟოსამუშაოები;</w:t>
                            </w:r>
                          </w:p>
                          <w:p w14:paraId="6B6D4B89" w14:textId="77777777" w:rsidR="0042374A" w:rsidRPr="00E20397" w:rsidRDefault="0042374A" w:rsidP="00DE4E3D">
                            <w:pPr>
                              <w:spacing w:after="0" w:line="276" w:lineRule="auto"/>
                              <w:jc w:val="both"/>
                              <w:rPr>
                                <w:sz w:val="16"/>
                                <w:szCs w:val="16"/>
                                <w:lang w:val="ka-GE"/>
                              </w:rPr>
                            </w:pPr>
                            <w:r w:rsidRPr="00E20397">
                              <w:rPr>
                                <w:sz w:val="16"/>
                                <w:szCs w:val="16"/>
                                <w:lang w:val="ka-GE"/>
                              </w:rPr>
                              <w:t>G - საბითუმო და საცალო ვაჭრობა ნავთობპროდუქტებით;</w:t>
                            </w:r>
                          </w:p>
                          <w:p w14:paraId="5AF7AE8B" w14:textId="77777777" w:rsidR="0042374A" w:rsidRPr="00E20397" w:rsidRDefault="0042374A" w:rsidP="00DE4E3D">
                            <w:pPr>
                              <w:spacing w:after="0" w:line="276" w:lineRule="auto"/>
                              <w:jc w:val="both"/>
                              <w:rPr>
                                <w:sz w:val="16"/>
                                <w:szCs w:val="16"/>
                                <w:lang w:val="ka-GE"/>
                              </w:rPr>
                            </w:pPr>
                            <w:r w:rsidRPr="00E20397">
                              <w:rPr>
                                <w:sz w:val="16"/>
                                <w:szCs w:val="16"/>
                                <w:lang w:val="ka-GE"/>
                              </w:rPr>
                              <w:t>H - ტრანსპორტი და დასაწყობება;</w:t>
                            </w:r>
                          </w:p>
                          <w:p w14:paraId="6AEFFA5D" w14:textId="77777777" w:rsidR="0042374A" w:rsidRPr="00E20397" w:rsidRDefault="0042374A" w:rsidP="00DE4E3D">
                            <w:pPr>
                              <w:spacing w:after="0" w:line="276" w:lineRule="auto"/>
                              <w:jc w:val="both"/>
                              <w:rPr>
                                <w:sz w:val="16"/>
                                <w:szCs w:val="16"/>
                                <w:lang w:val="ka-GE"/>
                              </w:rPr>
                            </w:pPr>
                            <w:r w:rsidRPr="00E20397">
                              <w:rPr>
                                <w:sz w:val="16"/>
                                <w:szCs w:val="16"/>
                                <w:lang w:val="ka-GE"/>
                              </w:rPr>
                              <w:t>I - განთავსების საშუალებებით უზრუნველყოფის საქმიანობები;</w:t>
                            </w:r>
                          </w:p>
                          <w:p w14:paraId="1364A2E5" w14:textId="77777777" w:rsidR="0042374A" w:rsidRPr="00E20397" w:rsidRDefault="0042374A" w:rsidP="00DE4E3D">
                            <w:pPr>
                              <w:spacing w:after="0" w:line="276" w:lineRule="auto"/>
                              <w:jc w:val="both"/>
                              <w:rPr>
                                <w:sz w:val="16"/>
                                <w:szCs w:val="16"/>
                                <w:lang w:val="ka-GE"/>
                              </w:rPr>
                            </w:pPr>
                            <w:r w:rsidRPr="00E20397">
                              <w:rPr>
                                <w:sz w:val="16"/>
                                <w:szCs w:val="16"/>
                                <w:lang w:val="ka-GE"/>
                              </w:rPr>
                              <w:t>N - ადმინისტრაციული და დამხმარე მომსახურების საქმიანობები;</w:t>
                            </w:r>
                          </w:p>
                          <w:p w14:paraId="16C9EE41" w14:textId="77777777" w:rsidR="0042374A" w:rsidRPr="00DE4E3D" w:rsidRDefault="0042374A" w:rsidP="00DE4E3D">
                            <w:pPr>
                              <w:spacing w:after="0" w:line="276" w:lineRule="auto"/>
                              <w:jc w:val="both"/>
                              <w:rPr>
                                <w:sz w:val="18"/>
                                <w:szCs w:val="18"/>
                                <w:lang w:val="ka-GE"/>
                              </w:rPr>
                            </w:pPr>
                            <w:r w:rsidRPr="00DE4E3D">
                              <w:rPr>
                                <w:sz w:val="18"/>
                                <w:szCs w:val="18"/>
                                <w:lang w:val="ka-GE"/>
                              </w:rPr>
                              <w:t>R - ხელოვნება, გართობა, დასვენება.</w:t>
                            </w:r>
                          </w:p>
                          <w:p w14:paraId="377FA5CA" w14:textId="77777777" w:rsidR="0042374A" w:rsidRDefault="0042374A" w:rsidP="00DE4E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552BF" id="Rectangle 45" o:spid="_x0000_s1026" style="position:absolute;left:0;text-align:left;margin-left:-2.85pt;margin-top:180.8pt;width:515.5pt;height:130.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" fillcolor="#f3a875 [2165]" strokecolor="#ed7d31 [3205]" strokeweight=".5pt">
                <v:fill color2="#f09558 [2613]" rotate="t" colors="0 #f7bda4;.5 #f5b195;1 #f8a581" focus="100%" type="gradient">
                  <o:fill v:ext="view" type="gradientUnscaled"/>
                </v:fill>
                <v:textbox>
                  <w:txbxContent>
                    <w:p w14:paraId="02EF0907" w14:textId="77777777" w:rsidR="0042374A" w:rsidRPr="00E20397" w:rsidRDefault="0042374A" w:rsidP="00DE4E3D">
                      <w:pPr>
                        <w:spacing w:after="0" w:line="276" w:lineRule="auto"/>
                        <w:jc w:val="both"/>
                        <w:rPr>
                          <w:i/>
                          <w:sz w:val="16"/>
                          <w:szCs w:val="16"/>
                          <w:lang w:val="ka-GE"/>
                        </w:rPr>
                      </w:pPr>
                      <w:r w:rsidRPr="00E20397">
                        <w:rPr>
                          <w:sz w:val="16"/>
                          <w:szCs w:val="16"/>
                          <w:lang w:val="ka-GE"/>
                        </w:rPr>
                        <w:t>B - სამთომოპოვებითი მრეწველობა და კარიერის დამუშავება;</w:t>
                      </w:r>
                    </w:p>
                    <w:p w14:paraId="273A13B5" w14:textId="77777777" w:rsidR="0042374A" w:rsidRPr="00E20397" w:rsidRDefault="0042374A" w:rsidP="00DE4E3D">
                      <w:pPr>
                        <w:spacing w:after="0" w:line="276" w:lineRule="auto"/>
                        <w:jc w:val="both"/>
                        <w:rPr>
                          <w:sz w:val="16"/>
                          <w:szCs w:val="16"/>
                          <w:lang w:val="ka-GE"/>
                        </w:rPr>
                      </w:pPr>
                      <w:r w:rsidRPr="00E20397">
                        <w:rPr>
                          <w:sz w:val="16"/>
                          <w:szCs w:val="16"/>
                          <w:lang w:val="ka-GE"/>
                        </w:rPr>
                        <w:t>C - დამამუშავბელი მრეწველობა (ლითონის, პლასტმასის, ქიმიურინივთიერებების, ბეტონის, ქაღალდის, მინის, ტრიკოტაჟის);</w:t>
                      </w:r>
                    </w:p>
                    <w:p w14:paraId="7A12C924" w14:textId="77777777" w:rsidR="0042374A" w:rsidRPr="00E20397" w:rsidRDefault="0042374A" w:rsidP="00DE4E3D">
                      <w:pPr>
                        <w:spacing w:after="0" w:line="276" w:lineRule="auto"/>
                        <w:jc w:val="both"/>
                        <w:rPr>
                          <w:sz w:val="16"/>
                          <w:szCs w:val="16"/>
                          <w:lang w:val="ka-GE"/>
                        </w:rPr>
                      </w:pPr>
                      <w:r w:rsidRPr="00E20397">
                        <w:rPr>
                          <w:sz w:val="16"/>
                          <w:szCs w:val="16"/>
                          <w:lang w:val="ka-GE"/>
                        </w:rPr>
                        <w:t>D - ელექტროენერგიის წარმოება და მიწოდება;</w:t>
                      </w:r>
                    </w:p>
                    <w:p w14:paraId="3DBB585F" w14:textId="77777777" w:rsidR="0042374A" w:rsidRPr="00E20397" w:rsidRDefault="0042374A" w:rsidP="00DE4E3D">
                      <w:pPr>
                        <w:spacing w:after="0" w:line="276" w:lineRule="auto"/>
                        <w:jc w:val="both"/>
                        <w:rPr>
                          <w:sz w:val="16"/>
                          <w:szCs w:val="16"/>
                          <w:lang w:val="ka-GE"/>
                        </w:rPr>
                      </w:pPr>
                      <w:r w:rsidRPr="00E20397">
                        <w:rPr>
                          <w:sz w:val="16"/>
                          <w:szCs w:val="16"/>
                          <w:lang w:val="ka-GE"/>
                        </w:rPr>
                        <w:t>F1 - საცხოვრებელი და არასაცხოვრებელი შენობების მშენებლობა;</w:t>
                      </w:r>
                    </w:p>
                    <w:p w14:paraId="573A1CBC" w14:textId="77777777" w:rsidR="0042374A" w:rsidRPr="00E20397" w:rsidRDefault="0042374A" w:rsidP="00DE4E3D">
                      <w:pPr>
                        <w:spacing w:after="0" w:line="276" w:lineRule="auto"/>
                        <w:jc w:val="both"/>
                        <w:rPr>
                          <w:sz w:val="16"/>
                          <w:szCs w:val="16"/>
                          <w:lang w:val="ka-GE"/>
                        </w:rPr>
                      </w:pPr>
                      <w:r w:rsidRPr="00E20397">
                        <w:rPr>
                          <w:sz w:val="16"/>
                          <w:szCs w:val="16"/>
                          <w:lang w:val="ka-GE"/>
                        </w:rPr>
                        <w:t>F2 - სამოქალაქო მშენებლობა, სპეციალიზებული სამონტაჟო და სადემონტაჟოსამუშაოები;</w:t>
                      </w:r>
                    </w:p>
                    <w:p w14:paraId="6B6D4B89" w14:textId="77777777" w:rsidR="0042374A" w:rsidRPr="00E20397" w:rsidRDefault="0042374A" w:rsidP="00DE4E3D">
                      <w:pPr>
                        <w:spacing w:after="0" w:line="276" w:lineRule="auto"/>
                        <w:jc w:val="both"/>
                        <w:rPr>
                          <w:sz w:val="16"/>
                          <w:szCs w:val="16"/>
                          <w:lang w:val="ka-GE"/>
                        </w:rPr>
                      </w:pPr>
                      <w:r w:rsidRPr="00E20397">
                        <w:rPr>
                          <w:sz w:val="16"/>
                          <w:szCs w:val="16"/>
                          <w:lang w:val="ka-GE"/>
                        </w:rPr>
                        <w:t>G - საბითუმო და საცალო ვაჭრობა ნავთობპროდუქტებით;</w:t>
                      </w:r>
                    </w:p>
                    <w:p w14:paraId="5AF7AE8B" w14:textId="77777777" w:rsidR="0042374A" w:rsidRPr="00E20397" w:rsidRDefault="0042374A" w:rsidP="00DE4E3D">
                      <w:pPr>
                        <w:spacing w:after="0" w:line="276" w:lineRule="auto"/>
                        <w:jc w:val="both"/>
                        <w:rPr>
                          <w:sz w:val="16"/>
                          <w:szCs w:val="16"/>
                          <w:lang w:val="ka-GE"/>
                        </w:rPr>
                      </w:pPr>
                      <w:r w:rsidRPr="00E20397">
                        <w:rPr>
                          <w:sz w:val="16"/>
                          <w:szCs w:val="16"/>
                          <w:lang w:val="ka-GE"/>
                        </w:rPr>
                        <w:t>H - ტრანსპორტი და დასაწყობება;</w:t>
                      </w:r>
                    </w:p>
                    <w:p w14:paraId="6AEFFA5D" w14:textId="77777777" w:rsidR="0042374A" w:rsidRPr="00E20397" w:rsidRDefault="0042374A" w:rsidP="00DE4E3D">
                      <w:pPr>
                        <w:spacing w:after="0" w:line="276" w:lineRule="auto"/>
                        <w:jc w:val="both"/>
                        <w:rPr>
                          <w:sz w:val="16"/>
                          <w:szCs w:val="16"/>
                          <w:lang w:val="ka-GE"/>
                        </w:rPr>
                      </w:pPr>
                      <w:r w:rsidRPr="00E20397">
                        <w:rPr>
                          <w:sz w:val="16"/>
                          <w:szCs w:val="16"/>
                          <w:lang w:val="ka-GE"/>
                        </w:rPr>
                        <w:t>I - განთავსების საშუალებებით უზრუნველყოფის საქმიანობები;</w:t>
                      </w:r>
                    </w:p>
                    <w:p w14:paraId="1364A2E5" w14:textId="77777777" w:rsidR="0042374A" w:rsidRPr="00E20397" w:rsidRDefault="0042374A" w:rsidP="00DE4E3D">
                      <w:pPr>
                        <w:spacing w:after="0" w:line="276" w:lineRule="auto"/>
                        <w:jc w:val="both"/>
                        <w:rPr>
                          <w:sz w:val="16"/>
                          <w:szCs w:val="16"/>
                          <w:lang w:val="ka-GE"/>
                        </w:rPr>
                      </w:pPr>
                      <w:r w:rsidRPr="00E20397">
                        <w:rPr>
                          <w:sz w:val="16"/>
                          <w:szCs w:val="16"/>
                          <w:lang w:val="ka-GE"/>
                        </w:rPr>
                        <w:t>N - ადმინისტრაციული და დამხმარე მომსახურების საქმიანობები;</w:t>
                      </w:r>
                    </w:p>
                    <w:p w14:paraId="16C9EE41" w14:textId="77777777" w:rsidR="0042374A" w:rsidRPr="00DE4E3D" w:rsidRDefault="0042374A" w:rsidP="00DE4E3D">
                      <w:pPr>
                        <w:spacing w:after="0" w:line="276" w:lineRule="auto"/>
                        <w:jc w:val="both"/>
                        <w:rPr>
                          <w:sz w:val="18"/>
                          <w:szCs w:val="18"/>
                          <w:lang w:val="ka-GE"/>
                        </w:rPr>
                      </w:pPr>
                      <w:r w:rsidRPr="00DE4E3D">
                        <w:rPr>
                          <w:sz w:val="18"/>
                          <w:szCs w:val="18"/>
                          <w:lang w:val="ka-GE"/>
                        </w:rPr>
                        <w:t>R - ხელოვნება, გართობა, დასვენება.</w:t>
                      </w:r>
                    </w:p>
                    <w:p w14:paraId="377FA5CA" w14:textId="77777777" w:rsidR="0042374A" w:rsidRDefault="0042374A" w:rsidP="00DE4E3D">
                      <w:pPr>
                        <w:jc w:val="center"/>
                      </w:pPr>
                    </w:p>
                  </w:txbxContent>
                </v:textbox>
                <w10:wrap type="square"/>
              </v:rect>
            </w:pict>
          </mc:Fallback>
        </mc:AlternateContent>
      </w:r>
      <w:r w:rsidRPr="00AE6875">
        <w:rPr>
          <w:noProof/>
          <w:sz w:val="16"/>
          <w:szCs w:val="16"/>
        </w:rPr>
        <w:drawing>
          <wp:anchor distT="0" distB="0" distL="114300" distR="114300" simplePos="0" relativeHeight="251669504" behindDoc="0" locked="0" layoutInCell="1" allowOverlap="1" wp14:anchorId="26126249" wp14:editId="235593D9">
            <wp:simplePos x="0" y="0"/>
            <wp:positionH relativeFrom="column">
              <wp:posOffset>-36195</wp:posOffset>
            </wp:positionH>
            <wp:positionV relativeFrom="paragraph">
              <wp:posOffset>397129</wp:posOffset>
            </wp:positionV>
            <wp:extent cx="6546850" cy="1901825"/>
            <wp:effectExtent l="0" t="0" r="6350" b="3175"/>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5A56EB" w:rsidRPr="00AE6875">
        <w:rPr>
          <w:i/>
          <w:sz w:val="16"/>
          <w:szCs w:val="16"/>
          <w:lang w:val="ka-GE"/>
        </w:rPr>
        <w:t>,,შრომის უსაფრთხოების შესახებ“ საქართველოს ორგანული კანონის შესაბამისად   შემოწმებული ობიექტების რაოდენობა ეკონომიკური საქმიანობის სახეების მიხედვით საქართველოს ერვნული</w:t>
      </w:r>
      <w:r w:rsidR="005A56EB" w:rsidRPr="00AE6875">
        <w:rPr>
          <w:sz w:val="16"/>
          <w:szCs w:val="16"/>
          <w:lang w:val="ka-GE"/>
        </w:rPr>
        <w:t xml:space="preserve"> </w:t>
      </w:r>
      <w:r w:rsidR="005A56EB" w:rsidRPr="00AE6875">
        <w:rPr>
          <w:i/>
          <w:sz w:val="16"/>
          <w:szCs w:val="16"/>
          <w:lang w:val="ka-GE"/>
        </w:rPr>
        <w:t>კლასიფიკატორის  სეკ-2016</w:t>
      </w:r>
      <w:r w:rsidR="005A56EB" w:rsidRPr="00AE6875">
        <w:rPr>
          <w:sz w:val="16"/>
          <w:szCs w:val="16"/>
          <w:lang w:val="ka-GE"/>
        </w:rPr>
        <w:t xml:space="preserve"> </w:t>
      </w:r>
      <w:r w:rsidR="005A56EB" w:rsidRPr="00AE6875">
        <w:rPr>
          <w:i/>
          <w:sz w:val="16"/>
          <w:szCs w:val="16"/>
          <w:lang w:val="ka-GE"/>
        </w:rPr>
        <w:t>შესაბამისად</w:t>
      </w:r>
      <w:r w:rsidR="005A56EB" w:rsidRPr="00AE6875">
        <w:rPr>
          <w:sz w:val="16"/>
          <w:szCs w:val="16"/>
          <w:lang w:val="ka-GE"/>
        </w:rPr>
        <w:t xml:space="preserve">  </w:t>
      </w:r>
    </w:p>
    <w:p w14:paraId="7E6D4996" w14:textId="7E8C2223" w:rsidR="00C364F3" w:rsidRPr="00AE6875" w:rsidRDefault="005A56EB" w:rsidP="00C364F3">
      <w:pPr>
        <w:spacing w:line="276" w:lineRule="auto"/>
        <w:jc w:val="right"/>
        <w:rPr>
          <w:i/>
          <w:sz w:val="16"/>
          <w:szCs w:val="16"/>
          <w:lang w:val="ka-GE"/>
        </w:rPr>
      </w:pPr>
      <w:r w:rsidRPr="00B35E35">
        <w:rPr>
          <w:sz w:val="22"/>
          <w:lang w:val="ka-GE"/>
        </w:rPr>
        <w:t xml:space="preserve">  </w:t>
      </w:r>
      <w:r w:rsidR="00DE4E3D" w:rsidRPr="00AE6875">
        <w:rPr>
          <w:i/>
          <w:sz w:val="16"/>
          <w:szCs w:val="16"/>
          <w:lang w:val="ka-GE"/>
        </w:rPr>
        <w:t>წყარო: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p w14:paraId="69B7CCE4" w14:textId="6F7E73C0" w:rsidR="005A56EB" w:rsidRPr="00B35E35" w:rsidRDefault="005A56EB" w:rsidP="00AE6875">
      <w:pPr>
        <w:spacing w:line="360" w:lineRule="auto"/>
        <w:jc w:val="both"/>
        <w:rPr>
          <w:sz w:val="22"/>
          <w:lang w:val="ka-GE"/>
        </w:rPr>
      </w:pPr>
      <w:r w:rsidRPr="00B35E35">
        <w:rPr>
          <w:sz w:val="22"/>
          <w:lang w:val="ka-GE"/>
        </w:rPr>
        <w:t>შერჩევითი კონტროლის საფუძველზე</w:t>
      </w:r>
      <w:r w:rsidR="00DE4E3D">
        <w:rPr>
          <w:sz w:val="22"/>
          <w:lang w:val="ka-GE"/>
        </w:rPr>
        <w:t>,</w:t>
      </w:r>
      <w:r w:rsidRPr="00B35E35">
        <w:rPr>
          <w:sz w:val="22"/>
          <w:lang w:val="ka-GE"/>
        </w:rPr>
        <w:t xml:space="preserve"> ეკონომიკური საქმიანობის სახეები</w:t>
      </w:r>
      <w:r w:rsidR="00DE4E3D">
        <w:rPr>
          <w:sz w:val="22"/>
          <w:lang w:val="ka-GE"/>
        </w:rPr>
        <w:t>ს -</w:t>
      </w:r>
      <w:r w:rsidRPr="00B35E35">
        <w:rPr>
          <w:sz w:val="22"/>
          <w:lang w:val="ka-GE"/>
        </w:rPr>
        <w:t xml:space="preserve"> სეკ</w:t>
      </w:r>
      <w:r w:rsidR="00DE4E3D">
        <w:rPr>
          <w:sz w:val="22"/>
          <w:lang w:val="ka-GE"/>
        </w:rPr>
        <w:t xml:space="preserve"> </w:t>
      </w:r>
      <w:r w:rsidRPr="00B35E35">
        <w:rPr>
          <w:sz w:val="22"/>
          <w:lang w:val="ka-GE"/>
        </w:rPr>
        <w:t>2016-ის მიხედვით</w:t>
      </w:r>
      <w:r w:rsidR="00DE4E3D">
        <w:rPr>
          <w:sz w:val="22"/>
          <w:lang w:val="ka-GE"/>
        </w:rPr>
        <w:t>,</w:t>
      </w:r>
      <w:r w:rsidRPr="00B35E35">
        <w:rPr>
          <w:sz w:val="22"/>
          <w:lang w:val="ka-GE"/>
        </w:rPr>
        <w:t xml:space="preserve"> სამთომოპოვებითი მრეწველობა და კარიერის დამუშავების B სექტორიდან შემოწმდა 36 ობიექტი, დამამუშავბელი მრეწველობის (ლითონის, პლასტმასის, ქიმიური ნივთიერებების, ბეტონის, ქაღალდის, მინის, ტრიკოტაჟის) C სექტორიდან - 119 ობიექტი; ელექტროენერგიის წარმოებისა და მიწოდების D სექტორიდან  -26; საცხოვრებელი და არასაცხოვრებელი შენობების მშენებლობის F1 სექტორიდან 277; სამოქალაქო მშენებლობა, სპეციალიზებული სამონტაჟო და სადემონტაჟო სამუშაოების F2 სექტორიდან  - 21; საბითუმო და საცალო ვაჭრობა ნავთობპროდუქტებით G სექტორიდან - 35 ; ტრანსპორტისა და დასაწყობების H სექტორიდან - 41; განთავსების საშუალებებით უზრუნველყოფის საქმიანობების I სექტორიდან - 1; ადმინისტრაციული და დამხმარე მომსახურების საქმიანობების N სექტორიდან - 1 და  ხელოვნება, გართობა, დასვენების R სექტორიდან - 1 ობიექტი.</w:t>
      </w:r>
    </w:p>
    <w:p w14:paraId="4B3C2A7B" w14:textId="77777777" w:rsidR="005A56EB" w:rsidRPr="00B35E35" w:rsidRDefault="005A56EB" w:rsidP="00AE6875">
      <w:pPr>
        <w:spacing w:after="0" w:line="360" w:lineRule="auto"/>
        <w:jc w:val="both"/>
        <w:rPr>
          <w:sz w:val="22"/>
          <w:lang w:val="ka-GE"/>
        </w:rPr>
      </w:pPr>
      <w:r w:rsidRPr="00B35E35">
        <w:rPr>
          <w:sz w:val="22"/>
          <w:lang w:val="ka-GE"/>
        </w:rPr>
        <w:t xml:space="preserve"> </w:t>
      </w:r>
    </w:p>
    <w:p w14:paraId="3AB579B7" w14:textId="13AAADB9" w:rsidR="00C56021" w:rsidRPr="00B35E35" w:rsidRDefault="005A56EB" w:rsidP="00AE6875">
      <w:pPr>
        <w:spacing w:after="0" w:line="360" w:lineRule="auto"/>
        <w:jc w:val="both"/>
        <w:rPr>
          <w:sz w:val="22"/>
          <w:lang w:val="ka-GE"/>
        </w:rPr>
      </w:pPr>
      <w:r w:rsidRPr="00B35E35">
        <w:rPr>
          <w:sz w:val="22"/>
          <w:lang w:val="ka-GE"/>
        </w:rPr>
        <w:lastRenderedPageBreak/>
        <w:t>შრომის უსაფრთხოების ნორმების დაცვაზე ზედამხედველობის მიზნით ,,შრომის უსაფრთხოების შესახებ“ საქართველოს ორგანული კანონის შესაბამისად ინსპე</w:t>
      </w:r>
      <w:r w:rsidR="00ED0B38">
        <w:rPr>
          <w:sz w:val="22"/>
          <w:lang w:val="ka-GE"/>
        </w:rPr>
        <w:t>ქ</w:t>
      </w:r>
      <w:r w:rsidRPr="00B35E35">
        <w:rPr>
          <w:sz w:val="22"/>
          <w:lang w:val="ka-GE"/>
        </w:rPr>
        <w:t xml:space="preserve">ტირება განხორციელდა როგორც თბილისში, ასევე რეგიონებში. თბილისსა და რეგიონებში შემოწმებული ობიექტების ფარდობითი სიხშირეები ასახულია </w:t>
      </w:r>
      <w:r w:rsidR="00DE4E3D">
        <w:rPr>
          <w:sz w:val="22"/>
          <w:lang w:val="ka-GE"/>
        </w:rPr>
        <w:t>№</w:t>
      </w:r>
      <w:r w:rsidR="006168F1">
        <w:rPr>
          <w:sz w:val="22"/>
          <w:lang w:val="ka-GE"/>
        </w:rPr>
        <w:t>5</w:t>
      </w:r>
      <w:r w:rsidR="00DE4E3D">
        <w:rPr>
          <w:sz w:val="22"/>
          <w:lang w:val="ka-GE"/>
        </w:rPr>
        <w:t xml:space="preserve"> </w:t>
      </w:r>
      <w:r w:rsidR="00DE4E3D" w:rsidRPr="00DE4E3D">
        <w:rPr>
          <w:sz w:val="22"/>
          <w:lang w:val="ka-GE"/>
        </w:rPr>
        <w:t>დიაგრამა</w:t>
      </w:r>
      <w:r w:rsidR="00DE4E3D">
        <w:rPr>
          <w:sz w:val="22"/>
          <w:lang w:val="ka-GE"/>
        </w:rPr>
        <w:t>ზე</w:t>
      </w:r>
      <w:r w:rsidRPr="00B35E35">
        <w:rPr>
          <w:sz w:val="22"/>
          <w:lang w:val="ka-GE"/>
        </w:rPr>
        <w:t xml:space="preserve">.  </w:t>
      </w:r>
    </w:p>
    <w:p w14:paraId="69A4CD68" w14:textId="756B31EE" w:rsidR="00DE4E3D" w:rsidRPr="00E945AD" w:rsidRDefault="00DE4E3D" w:rsidP="009D0D7C">
      <w:pPr>
        <w:pStyle w:val="Heading4"/>
      </w:pPr>
      <w:bookmarkStart w:id="14" w:name="_დიაგრამა_№4"/>
      <w:bookmarkEnd w:id="14"/>
      <w:r w:rsidRPr="00E945AD">
        <w:t xml:space="preserve">დიაგრამა </w:t>
      </w:r>
      <w:r w:rsidRPr="00E945AD">
        <w:rPr>
          <w:rFonts w:ascii="Times New Roman" w:hAnsi="Times New Roman" w:cs="Times New Roman"/>
        </w:rPr>
        <w:t>№</w:t>
      </w:r>
      <w:r w:rsidR="006168F1">
        <w:t>5</w:t>
      </w:r>
    </w:p>
    <w:p w14:paraId="38C56D90" w14:textId="488B6F55" w:rsidR="005A56EB" w:rsidRPr="00AE6875" w:rsidRDefault="005A56EB" w:rsidP="00DE4E3D">
      <w:pPr>
        <w:spacing w:after="0" w:line="276" w:lineRule="auto"/>
        <w:jc w:val="right"/>
        <w:rPr>
          <w:i/>
          <w:sz w:val="16"/>
          <w:szCs w:val="16"/>
          <w:lang w:val="ka-GE"/>
        </w:rPr>
      </w:pPr>
      <w:r w:rsidRPr="00AE6875">
        <w:rPr>
          <w:i/>
          <w:sz w:val="16"/>
          <w:szCs w:val="16"/>
          <w:lang w:val="ka-GE"/>
        </w:rPr>
        <w:t>,,შრომის უსაფრთხოების შესახებ“ საქართველოს ორგანული კანონის შესაბამისად შემოწმებული ობიექტების ფარდობითი სიხშირეები თბილისსა და რეგიონებში</w:t>
      </w:r>
      <w:r w:rsidR="00DE4E3D" w:rsidRPr="00AE6875">
        <w:rPr>
          <w:i/>
          <w:sz w:val="16"/>
          <w:szCs w:val="16"/>
          <w:lang w:val="ka-GE"/>
        </w:rPr>
        <w:t>.</w:t>
      </w:r>
    </w:p>
    <w:p w14:paraId="090906DB" w14:textId="77777777" w:rsidR="005A56EB" w:rsidRPr="00C81183" w:rsidRDefault="005A56EB" w:rsidP="00B35E35">
      <w:pPr>
        <w:spacing w:after="0" w:line="276" w:lineRule="auto"/>
        <w:jc w:val="right"/>
        <w:rPr>
          <w:sz w:val="20"/>
          <w:szCs w:val="20"/>
          <w:lang w:val="ka-GE"/>
        </w:rPr>
      </w:pPr>
    </w:p>
    <w:p w14:paraId="3A58B55C" w14:textId="77777777" w:rsidR="005A56EB" w:rsidRPr="00B35E35" w:rsidRDefault="005A56EB" w:rsidP="00B35E35">
      <w:pPr>
        <w:spacing w:line="276" w:lineRule="auto"/>
        <w:jc w:val="right"/>
        <w:rPr>
          <w:b/>
          <w:i/>
          <w:sz w:val="22"/>
          <w:lang w:val="ka-GE"/>
        </w:rPr>
      </w:pPr>
      <w:r w:rsidRPr="00B35E35">
        <w:rPr>
          <w:noProof/>
          <w:sz w:val="22"/>
        </w:rPr>
        <w:drawing>
          <wp:inline distT="0" distB="0" distL="0" distR="0" wp14:anchorId="14019088" wp14:editId="2D4737DD">
            <wp:extent cx="6482715" cy="3230880"/>
            <wp:effectExtent l="0" t="0" r="13335" b="762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8324DEE" w14:textId="7712D0C6" w:rsidR="005A56EB" w:rsidRPr="00AE6875" w:rsidRDefault="005A56EB" w:rsidP="00B35E35">
      <w:pPr>
        <w:spacing w:line="276" w:lineRule="auto"/>
        <w:jc w:val="right"/>
        <w:rPr>
          <w:i/>
          <w:sz w:val="16"/>
          <w:szCs w:val="16"/>
          <w:lang w:val="ka-GE"/>
        </w:rPr>
      </w:pPr>
      <w:r w:rsidRPr="00AE6875">
        <w:rPr>
          <w:i/>
          <w:sz w:val="16"/>
          <w:szCs w:val="16"/>
          <w:lang w:val="ka-GE"/>
        </w:rPr>
        <w:t xml:space="preserve">წყარო: </w:t>
      </w:r>
      <w:r w:rsidR="00DE4E3D" w:rsidRPr="00AE6875">
        <w:rPr>
          <w:i/>
          <w:sz w:val="16"/>
          <w:szCs w:val="16"/>
          <w:lang w:val="ka-GE"/>
        </w:rPr>
        <w:t xml:space="preserve">საქართველოს </w:t>
      </w:r>
      <w:r w:rsidRPr="00AE6875">
        <w:rPr>
          <w:i/>
          <w:sz w:val="16"/>
          <w:szCs w:val="16"/>
          <w:lang w:val="ka-GE"/>
        </w:rPr>
        <w:t>ოკუპირებული ტერიტორიებიდან დევნილთა, შრომის, ჯანმრთელობისა და სოციალური დაცვის სამინისტრო</w:t>
      </w:r>
    </w:p>
    <w:p w14:paraId="4232775A" w14:textId="77777777" w:rsidR="00B70781" w:rsidRDefault="00B70781" w:rsidP="00AE6875">
      <w:pPr>
        <w:spacing w:line="360" w:lineRule="auto"/>
        <w:jc w:val="both"/>
        <w:rPr>
          <w:sz w:val="22"/>
          <w:lang w:val="ka-GE"/>
        </w:rPr>
      </w:pPr>
    </w:p>
    <w:p w14:paraId="7DE12C7B" w14:textId="429AA82C" w:rsidR="005A56EB" w:rsidRPr="00B35E35" w:rsidRDefault="005A56EB" w:rsidP="00AE6875">
      <w:pPr>
        <w:spacing w:line="360" w:lineRule="auto"/>
        <w:jc w:val="both"/>
        <w:rPr>
          <w:sz w:val="22"/>
          <w:lang w:val="ka-GE"/>
        </w:rPr>
      </w:pPr>
      <w:r w:rsidRPr="00B35E35">
        <w:rPr>
          <w:sz w:val="22"/>
          <w:lang w:val="ka-GE"/>
        </w:rPr>
        <w:t>,,შრომის უსაფრთხოების შესახებ“ საქართველოს ორგანული კანონის შესაბამისად თბილიში შემოწმდა  3</w:t>
      </w:r>
      <w:r w:rsidRPr="00B35E35">
        <w:rPr>
          <w:sz w:val="22"/>
        </w:rPr>
        <w:t>51</w:t>
      </w:r>
      <w:r w:rsidRPr="00B35E35">
        <w:rPr>
          <w:sz w:val="22"/>
          <w:lang w:val="ka-GE"/>
        </w:rPr>
        <w:t xml:space="preserve"> ობიექტი, აჭარაში - 41, გურიაში - 4, თიანეთში - 1, იმერეთში - 68, კახეთში - 10 , მცხეთა-მთიანეთში - 9 , რაჭა-ლეჩხუმში -  1, სამეგრელოში - 10, სამცხე-ჯავახეთში - 7, ქვემო ქართლში - 34 , შიდა ქართლში - 22 ობიექტი.</w:t>
      </w:r>
    </w:p>
    <w:p w14:paraId="5DBC693C" w14:textId="77777777" w:rsidR="00B70781" w:rsidRDefault="005A56EB" w:rsidP="00AE6875">
      <w:pPr>
        <w:spacing w:line="360" w:lineRule="auto"/>
        <w:jc w:val="both"/>
        <w:rPr>
          <w:sz w:val="22"/>
          <w:lang w:val="ka-GE"/>
        </w:rPr>
      </w:pPr>
      <w:r w:rsidRPr="00B35E35">
        <w:rPr>
          <w:sz w:val="22"/>
          <w:lang w:val="ka-GE"/>
        </w:rPr>
        <w:t>შემოწმების შედეგად გამოვლინდა შეუსაბამობები საქართველოს ორგანულ კანონთან ,,შრომის უსაფრთხოების შესახებ“ და სხვადასხვა ტექნიკურ რეგლამ</w:t>
      </w:r>
      <w:r w:rsidR="00ED0B38">
        <w:rPr>
          <w:sz w:val="22"/>
          <w:lang w:val="ka-GE"/>
        </w:rPr>
        <w:t>ე</w:t>
      </w:r>
      <w:r w:rsidRPr="00B35E35">
        <w:rPr>
          <w:sz w:val="22"/>
          <w:lang w:val="ka-GE"/>
        </w:rPr>
        <w:t xml:space="preserve">ნტთან, რომლებზეც განხორცილდა შესაბამისი რეაგირება. </w:t>
      </w:r>
    </w:p>
    <w:p w14:paraId="42746A70" w14:textId="57B534EE" w:rsidR="005A56EB" w:rsidRDefault="005A56EB" w:rsidP="00AE6875">
      <w:pPr>
        <w:spacing w:line="360" w:lineRule="auto"/>
        <w:jc w:val="both"/>
        <w:rPr>
          <w:sz w:val="22"/>
          <w:lang w:val="ka-GE"/>
        </w:rPr>
      </w:pPr>
      <w:r w:rsidRPr="00B35E35">
        <w:rPr>
          <w:sz w:val="22"/>
          <w:lang w:val="ka-GE"/>
        </w:rPr>
        <w:t xml:space="preserve">შემოწმების შედეგად გამოვლენილი დარღვევების ფარდობითი სიხშირეები ასახულია </w:t>
      </w:r>
      <w:r w:rsidR="00DE4E3D">
        <w:rPr>
          <w:sz w:val="22"/>
          <w:lang w:val="ka-GE"/>
        </w:rPr>
        <w:t>№</w:t>
      </w:r>
      <w:r w:rsidR="006168F1">
        <w:rPr>
          <w:sz w:val="22"/>
          <w:lang w:val="ka-GE"/>
        </w:rPr>
        <w:t>6</w:t>
      </w:r>
      <w:r w:rsidR="00DE4E3D">
        <w:rPr>
          <w:sz w:val="22"/>
          <w:lang w:val="ka-GE"/>
        </w:rPr>
        <w:t xml:space="preserve"> </w:t>
      </w:r>
      <w:r w:rsidR="00DE4E3D" w:rsidRPr="00DE4E3D">
        <w:rPr>
          <w:sz w:val="22"/>
          <w:lang w:val="ka-GE"/>
        </w:rPr>
        <w:t>დიაგრამა</w:t>
      </w:r>
      <w:r w:rsidR="00DE4E3D">
        <w:rPr>
          <w:sz w:val="22"/>
          <w:lang w:val="ka-GE"/>
        </w:rPr>
        <w:t>ზე</w:t>
      </w:r>
      <w:r w:rsidR="00DE4E3D" w:rsidRPr="00B35E35">
        <w:rPr>
          <w:sz w:val="22"/>
          <w:lang w:val="ka-GE"/>
        </w:rPr>
        <w:t xml:space="preserve">.  </w:t>
      </w:r>
    </w:p>
    <w:p w14:paraId="6251D8C7" w14:textId="36E2968E" w:rsidR="00B12A2C" w:rsidRDefault="00B12A2C" w:rsidP="00AE6875">
      <w:pPr>
        <w:spacing w:line="360" w:lineRule="auto"/>
        <w:jc w:val="both"/>
        <w:rPr>
          <w:sz w:val="22"/>
          <w:lang w:val="ka-GE"/>
        </w:rPr>
      </w:pPr>
    </w:p>
    <w:p w14:paraId="2DB6990F" w14:textId="4BA129F6" w:rsidR="00B12A2C" w:rsidRDefault="00B12A2C" w:rsidP="00AE6875">
      <w:pPr>
        <w:spacing w:line="360" w:lineRule="auto"/>
        <w:jc w:val="both"/>
        <w:rPr>
          <w:sz w:val="22"/>
          <w:lang w:val="ka-GE"/>
        </w:rPr>
      </w:pPr>
    </w:p>
    <w:p w14:paraId="00D397F1" w14:textId="5BE59DF1" w:rsidR="00B12A2C" w:rsidRDefault="00B12A2C" w:rsidP="00AE6875">
      <w:pPr>
        <w:spacing w:line="360" w:lineRule="auto"/>
        <w:jc w:val="both"/>
        <w:rPr>
          <w:sz w:val="22"/>
          <w:lang w:val="ka-GE"/>
        </w:rPr>
      </w:pPr>
    </w:p>
    <w:p w14:paraId="12E91466" w14:textId="77777777" w:rsidR="00B12A2C" w:rsidRPr="00B35E35" w:rsidRDefault="00B12A2C" w:rsidP="00AE6875">
      <w:pPr>
        <w:spacing w:line="360" w:lineRule="auto"/>
        <w:jc w:val="both"/>
        <w:rPr>
          <w:sz w:val="22"/>
          <w:lang w:val="ka-GE"/>
        </w:rPr>
      </w:pPr>
    </w:p>
    <w:p w14:paraId="2D58D6AB" w14:textId="0AB71B41" w:rsidR="00DE4E3D" w:rsidRPr="00E945AD" w:rsidRDefault="00DE4E3D" w:rsidP="009D0D7C">
      <w:pPr>
        <w:pStyle w:val="Heading4"/>
      </w:pPr>
      <w:r w:rsidRPr="00E945AD">
        <w:t xml:space="preserve">დიაგრამა </w:t>
      </w:r>
      <w:r w:rsidRPr="00E945AD">
        <w:rPr>
          <w:rFonts w:ascii="Times New Roman" w:hAnsi="Times New Roman" w:cs="Times New Roman"/>
        </w:rPr>
        <w:t>№</w:t>
      </w:r>
      <w:r w:rsidR="006168F1">
        <w:t>6</w:t>
      </w:r>
    </w:p>
    <w:p w14:paraId="0EDF74A2" w14:textId="77777777" w:rsidR="005A56EB" w:rsidRPr="00AE6875" w:rsidRDefault="005A56EB" w:rsidP="00B35E35">
      <w:pPr>
        <w:spacing w:line="276" w:lineRule="auto"/>
        <w:jc w:val="right"/>
        <w:rPr>
          <w:sz w:val="16"/>
          <w:szCs w:val="16"/>
          <w:lang w:val="ka-GE"/>
        </w:rPr>
      </w:pPr>
      <w:r w:rsidRPr="00AE6875">
        <w:rPr>
          <w:i/>
          <w:sz w:val="16"/>
          <w:szCs w:val="16"/>
          <w:lang w:val="ka-GE"/>
        </w:rPr>
        <w:t xml:space="preserve">,,შრომის უსაფრთხოების შესახებ“ საქართველოს ორგანული კანონი შესაბამისად შემოწმებისას გამოვლენილი დარღვევები: </w:t>
      </w:r>
    </w:p>
    <w:p w14:paraId="11E2AA65" w14:textId="77777777" w:rsidR="005A56EB" w:rsidRPr="00B35E35" w:rsidRDefault="005A56EB" w:rsidP="00CD1F34">
      <w:pPr>
        <w:spacing w:after="0" w:line="240" w:lineRule="auto"/>
        <w:jc w:val="both"/>
        <w:rPr>
          <w:sz w:val="22"/>
          <w:lang w:val="ka-GE"/>
        </w:rPr>
      </w:pPr>
      <w:r w:rsidRPr="00B35E35">
        <w:rPr>
          <w:noProof/>
          <w:sz w:val="22"/>
        </w:rPr>
        <w:drawing>
          <wp:inline distT="0" distB="0" distL="0" distR="0" wp14:anchorId="2F809810" wp14:editId="052136C5">
            <wp:extent cx="6543675" cy="6449568"/>
            <wp:effectExtent l="0" t="0" r="9525" b="889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FAFB1A5" w14:textId="4872B7B0" w:rsidR="005A56EB" w:rsidRPr="00AE6875" w:rsidRDefault="005A56EB" w:rsidP="00B35E35">
      <w:pPr>
        <w:spacing w:line="276" w:lineRule="auto"/>
        <w:jc w:val="right"/>
        <w:rPr>
          <w:i/>
          <w:sz w:val="16"/>
          <w:szCs w:val="16"/>
          <w:lang w:val="ka-GE"/>
        </w:rPr>
      </w:pPr>
      <w:r w:rsidRPr="00AE6875">
        <w:rPr>
          <w:i/>
          <w:sz w:val="16"/>
          <w:szCs w:val="16"/>
          <w:lang w:val="ka-GE"/>
        </w:rPr>
        <w:t xml:space="preserve">წყარო: </w:t>
      </w:r>
      <w:r w:rsidR="00CD1F34" w:rsidRPr="00AE6875">
        <w:rPr>
          <w:i/>
          <w:sz w:val="16"/>
          <w:szCs w:val="16"/>
          <w:lang w:val="ka-GE"/>
        </w:rPr>
        <w:t xml:space="preserve">საქართველოს </w:t>
      </w:r>
      <w:r w:rsidRPr="00AE6875">
        <w:rPr>
          <w:i/>
          <w:sz w:val="16"/>
          <w:szCs w:val="16"/>
          <w:lang w:val="ka-GE"/>
        </w:rPr>
        <w:t>ოკუპირებული ტერიტორიებიდან დევნილთა, შრომის, ჯანმრთელობისა და სოციალური დაცვის სამინისტრო</w:t>
      </w:r>
    </w:p>
    <w:p w14:paraId="4BD79A2D" w14:textId="77777777" w:rsidR="00B12A2C" w:rsidRDefault="00B12A2C" w:rsidP="00B35E35">
      <w:pPr>
        <w:spacing w:after="0" w:line="276" w:lineRule="auto"/>
        <w:jc w:val="both"/>
        <w:rPr>
          <w:rFonts w:cs="Sylfaen"/>
          <w:sz w:val="22"/>
          <w:lang w:val="ka-GE"/>
        </w:rPr>
      </w:pPr>
    </w:p>
    <w:p w14:paraId="523ECF52" w14:textId="7BBAE45C" w:rsidR="005A56EB" w:rsidRPr="00B35E35" w:rsidRDefault="005A56EB" w:rsidP="00AE6875">
      <w:pPr>
        <w:spacing w:after="0" w:line="360" w:lineRule="auto"/>
        <w:jc w:val="both"/>
        <w:rPr>
          <w:sz w:val="22"/>
          <w:lang w:val="ka-GE"/>
        </w:rPr>
      </w:pPr>
      <w:r w:rsidRPr="00B35E35">
        <w:rPr>
          <w:rFonts w:cs="Sylfaen"/>
          <w:sz w:val="22"/>
          <w:lang w:val="ka-GE"/>
        </w:rPr>
        <w:t xml:space="preserve">შემოწმების პროცესში გამოვლინდა </w:t>
      </w:r>
      <w:r w:rsidRPr="00CD1F34">
        <w:rPr>
          <w:rFonts w:cs="Sylfaen"/>
          <w:b/>
          <w:sz w:val="22"/>
          <w:lang w:val="ka-GE"/>
        </w:rPr>
        <w:t>4806</w:t>
      </w:r>
      <w:r w:rsidRPr="00B35E35">
        <w:rPr>
          <w:rFonts w:cs="Sylfaen"/>
          <w:sz w:val="22"/>
          <w:lang w:val="ka-GE"/>
        </w:rPr>
        <w:t xml:space="preserve"> დარღვევა. დარღვევათა</w:t>
      </w:r>
      <w:r w:rsidRPr="00B35E35">
        <w:rPr>
          <w:sz w:val="22"/>
          <w:lang w:val="ka-GE"/>
        </w:rPr>
        <w:t xml:space="preserve"> </w:t>
      </w:r>
      <w:r w:rsidRPr="00B35E35">
        <w:rPr>
          <w:rFonts w:cs="Sylfaen"/>
          <w:sz w:val="22"/>
          <w:lang w:val="ka-GE"/>
        </w:rPr>
        <w:t>პროცენტული</w:t>
      </w:r>
      <w:r w:rsidRPr="00B35E35">
        <w:rPr>
          <w:sz w:val="22"/>
          <w:lang w:val="ka-GE"/>
        </w:rPr>
        <w:t xml:space="preserve"> </w:t>
      </w:r>
      <w:r w:rsidRPr="00B35E35">
        <w:rPr>
          <w:rFonts w:cs="Sylfaen"/>
          <w:sz w:val="22"/>
          <w:lang w:val="ka-GE"/>
        </w:rPr>
        <w:t>წილი</w:t>
      </w:r>
      <w:r w:rsidRPr="00B35E35">
        <w:rPr>
          <w:sz w:val="22"/>
          <w:lang w:val="ka-GE"/>
        </w:rPr>
        <w:t xml:space="preserve"> </w:t>
      </w:r>
      <w:r w:rsidRPr="00B35E35">
        <w:rPr>
          <w:rFonts w:cs="Sylfaen"/>
          <w:sz w:val="22"/>
          <w:lang w:val="ka-GE"/>
        </w:rPr>
        <w:t xml:space="preserve">შემდეგნაირად </w:t>
      </w:r>
      <w:r w:rsidRPr="00B35E35">
        <w:rPr>
          <w:sz w:val="22"/>
          <w:lang w:val="ka-GE"/>
        </w:rPr>
        <w:t xml:space="preserve"> </w:t>
      </w:r>
      <w:r w:rsidRPr="00B35E35">
        <w:rPr>
          <w:rFonts w:cs="Sylfaen"/>
          <w:sz w:val="22"/>
          <w:lang w:val="ka-GE"/>
        </w:rPr>
        <w:t>გადანაწილდა</w:t>
      </w:r>
      <w:r w:rsidRPr="00B35E35">
        <w:rPr>
          <w:sz w:val="22"/>
          <w:lang w:val="ka-GE"/>
        </w:rPr>
        <w:t>:</w:t>
      </w:r>
    </w:p>
    <w:p w14:paraId="4EA46876" w14:textId="04A837A7" w:rsidR="005A56EB" w:rsidRPr="00B35E35" w:rsidRDefault="005A56EB" w:rsidP="00AE6875">
      <w:pPr>
        <w:pStyle w:val="ListParagraph"/>
        <w:numPr>
          <w:ilvl w:val="0"/>
          <w:numId w:val="25"/>
        </w:numPr>
        <w:spacing w:after="160"/>
        <w:ind w:left="0" w:firstLine="0"/>
        <w:contextualSpacing/>
        <w:jc w:val="both"/>
        <w:rPr>
          <w:rFonts w:ascii="Sylfaen" w:hAnsi="Sylfaen" w:cs="Sylfaen_PDF_Subset"/>
        </w:rPr>
      </w:pPr>
      <w:r w:rsidRPr="00B35E35">
        <w:rPr>
          <w:rFonts w:ascii="Sylfaen" w:hAnsi="Sylfaen"/>
        </w:rPr>
        <w:t>ყველაზე მეტად საწარმოებში არ ხდება რისკების შეფასება (11%). რისკების შეფასება - ეს არის ღონისძიებათა</w:t>
      </w:r>
      <w:r w:rsidRPr="00B35E35">
        <w:rPr>
          <w:rFonts w:ascii="Sylfaen" w:hAnsi="Sylfaen" w:cs="Sylfaen_PDF_Subset"/>
        </w:rPr>
        <w:t xml:space="preserve"> </w:t>
      </w:r>
      <w:r w:rsidRPr="00B35E35">
        <w:rPr>
          <w:rFonts w:ascii="Sylfaen" w:hAnsi="Sylfaen"/>
        </w:rPr>
        <w:t>კომპლექსი</w:t>
      </w:r>
      <w:r w:rsidRPr="00B35E35">
        <w:rPr>
          <w:rFonts w:ascii="Sylfaen" w:hAnsi="Sylfaen" w:cs="Sylfaen_PDF_Subset"/>
        </w:rPr>
        <w:t xml:space="preserve">, რომელიც  </w:t>
      </w:r>
      <w:r w:rsidRPr="00B35E35">
        <w:rPr>
          <w:rFonts w:ascii="Sylfaen" w:hAnsi="Sylfaen"/>
        </w:rPr>
        <w:t>მოიცავს</w:t>
      </w:r>
      <w:r w:rsidRPr="00B35E35">
        <w:rPr>
          <w:rFonts w:ascii="Sylfaen" w:hAnsi="Sylfaen" w:cs="Sylfaen_PDF_Subset"/>
        </w:rPr>
        <w:t xml:space="preserve"> </w:t>
      </w:r>
      <w:r w:rsidRPr="00B35E35">
        <w:rPr>
          <w:rFonts w:ascii="Sylfaen" w:hAnsi="Sylfaen"/>
        </w:rPr>
        <w:t>სამუშაო</w:t>
      </w:r>
      <w:r w:rsidRPr="00B35E35">
        <w:rPr>
          <w:rFonts w:ascii="Sylfaen" w:hAnsi="Sylfaen" w:cs="Sylfaen_PDF_Subset"/>
        </w:rPr>
        <w:t xml:space="preserve"> </w:t>
      </w:r>
      <w:r w:rsidRPr="00B35E35">
        <w:rPr>
          <w:rFonts w:ascii="Sylfaen" w:hAnsi="Sylfaen"/>
        </w:rPr>
        <w:t>სივრცეში</w:t>
      </w:r>
      <w:r w:rsidRPr="00B35E35">
        <w:rPr>
          <w:rFonts w:ascii="Sylfaen" w:hAnsi="Sylfaen" w:cs="Sylfaen_PDF_Subset"/>
        </w:rPr>
        <w:t xml:space="preserve"> </w:t>
      </w:r>
      <w:r w:rsidRPr="00B35E35">
        <w:rPr>
          <w:rFonts w:ascii="Sylfaen" w:hAnsi="Sylfaen"/>
        </w:rPr>
        <w:t>სამუშაო</w:t>
      </w:r>
      <w:r w:rsidRPr="00B35E35">
        <w:rPr>
          <w:rFonts w:ascii="Sylfaen" w:hAnsi="Sylfaen" w:cs="Sylfaen_PDF_Subset"/>
        </w:rPr>
        <w:t xml:space="preserve"> </w:t>
      </w:r>
      <w:r w:rsidRPr="00B35E35">
        <w:rPr>
          <w:rFonts w:ascii="Sylfaen" w:hAnsi="Sylfaen"/>
        </w:rPr>
        <w:t>პროცესთან დაკავშირებული</w:t>
      </w:r>
      <w:r w:rsidRPr="00B35E35">
        <w:rPr>
          <w:rFonts w:ascii="Sylfaen" w:hAnsi="Sylfaen" w:cs="Sylfaen_PDF_Subset"/>
        </w:rPr>
        <w:t xml:space="preserve"> </w:t>
      </w:r>
      <w:r w:rsidRPr="00B35E35">
        <w:rPr>
          <w:rFonts w:ascii="Sylfaen" w:hAnsi="Sylfaen"/>
        </w:rPr>
        <w:t>საფრთხეების</w:t>
      </w:r>
      <w:r w:rsidRPr="00B35E35">
        <w:rPr>
          <w:rFonts w:ascii="Sylfaen" w:hAnsi="Sylfaen" w:cs="Sylfaen_PDF_Subset"/>
        </w:rPr>
        <w:t xml:space="preserve"> </w:t>
      </w:r>
      <w:r w:rsidRPr="00B35E35">
        <w:rPr>
          <w:rFonts w:ascii="Sylfaen" w:hAnsi="Sylfaen"/>
        </w:rPr>
        <w:t>იდენტიფიცირებას</w:t>
      </w:r>
      <w:r w:rsidRPr="00B35E35">
        <w:rPr>
          <w:rFonts w:ascii="Sylfaen" w:hAnsi="Sylfaen" w:cs="Sylfaen_PDF_Subset"/>
        </w:rPr>
        <w:t xml:space="preserve">, </w:t>
      </w:r>
      <w:r w:rsidRPr="00B35E35">
        <w:rPr>
          <w:rFonts w:ascii="Sylfaen" w:hAnsi="Sylfaen"/>
        </w:rPr>
        <w:t>ანალიზს</w:t>
      </w:r>
      <w:r w:rsidRPr="00B35E35">
        <w:rPr>
          <w:rFonts w:ascii="Sylfaen" w:hAnsi="Sylfaen" w:cs="Sylfaen_PDF_Subset"/>
        </w:rPr>
        <w:t xml:space="preserve">, </w:t>
      </w:r>
      <w:r w:rsidRPr="00B35E35">
        <w:rPr>
          <w:rFonts w:ascii="Sylfaen" w:hAnsi="Sylfaen"/>
        </w:rPr>
        <w:t>შეფასებასა</w:t>
      </w:r>
      <w:r w:rsidRPr="00B35E35">
        <w:rPr>
          <w:rFonts w:ascii="Sylfaen" w:hAnsi="Sylfaen" w:cs="Sylfaen_PDF_Subset"/>
        </w:rPr>
        <w:t xml:space="preserve"> </w:t>
      </w:r>
      <w:r w:rsidRPr="00B35E35">
        <w:rPr>
          <w:rFonts w:ascii="Sylfaen" w:hAnsi="Sylfaen"/>
        </w:rPr>
        <w:t>და</w:t>
      </w:r>
      <w:r w:rsidRPr="00B35E35">
        <w:rPr>
          <w:rFonts w:ascii="Sylfaen" w:hAnsi="Sylfaen" w:cs="Sylfaen_PDF_Subset"/>
        </w:rPr>
        <w:t xml:space="preserve"> </w:t>
      </w:r>
      <w:r w:rsidRPr="00B35E35">
        <w:rPr>
          <w:rFonts w:ascii="Sylfaen" w:hAnsi="Sylfaen"/>
        </w:rPr>
        <w:t>პრევენციული</w:t>
      </w:r>
      <w:r w:rsidRPr="00B35E35">
        <w:rPr>
          <w:rFonts w:ascii="Sylfaen" w:hAnsi="Sylfaen" w:cs="Sylfaen_PDF_Subset"/>
        </w:rPr>
        <w:t xml:space="preserve"> </w:t>
      </w:r>
      <w:r w:rsidRPr="00B35E35">
        <w:rPr>
          <w:rFonts w:ascii="Sylfaen" w:hAnsi="Sylfaen" w:cs="Sylfaen"/>
        </w:rPr>
        <w:t>ღონისძიებების</w:t>
      </w:r>
      <w:r w:rsidRPr="00B35E35">
        <w:rPr>
          <w:rFonts w:ascii="Sylfaen" w:hAnsi="Sylfaen" w:cs="Sylfaen_PDF_Subset"/>
        </w:rPr>
        <w:t xml:space="preserve"> </w:t>
      </w:r>
      <w:r w:rsidRPr="00B35E35">
        <w:rPr>
          <w:rFonts w:ascii="Sylfaen" w:hAnsi="Sylfaen" w:cs="Sylfaen"/>
        </w:rPr>
        <w:t>განსაზღვრას</w:t>
      </w:r>
      <w:r w:rsidRPr="00B35E35">
        <w:rPr>
          <w:rFonts w:ascii="Sylfaen" w:hAnsi="Sylfaen" w:cs="Sylfaen_PDF_Subset"/>
        </w:rPr>
        <w:t>;</w:t>
      </w:r>
      <w:r w:rsidRPr="00B35E35">
        <w:rPr>
          <w:rFonts w:ascii="Sylfaen" w:hAnsi="Sylfaen" w:cs="Sylfaen"/>
        </w:rPr>
        <w:t xml:space="preserve"> </w:t>
      </w:r>
      <w:r w:rsidRPr="00B35E35">
        <w:rPr>
          <w:rFonts w:ascii="Sylfaen" w:hAnsi="Sylfaen"/>
        </w:rPr>
        <w:t xml:space="preserve"> </w:t>
      </w:r>
      <w:r w:rsidRPr="00B35E35">
        <w:rPr>
          <w:rFonts w:ascii="Sylfaen" w:hAnsi="Sylfaen" w:cs="Sylfaen"/>
        </w:rPr>
        <w:t>არის</w:t>
      </w:r>
      <w:r w:rsidRPr="00B35E35">
        <w:rPr>
          <w:rFonts w:ascii="Sylfaen" w:hAnsi="Sylfaen"/>
        </w:rPr>
        <w:t xml:space="preserve"> </w:t>
      </w:r>
      <w:r w:rsidRPr="00B35E35">
        <w:rPr>
          <w:rFonts w:ascii="Sylfaen" w:hAnsi="Sylfaen" w:cs="Sylfaen"/>
        </w:rPr>
        <w:t>გამოვლენა იმ ფაქტორებისა, რამაც</w:t>
      </w:r>
      <w:r w:rsidRPr="00B35E35">
        <w:rPr>
          <w:rFonts w:ascii="Sylfaen" w:hAnsi="Sylfaen"/>
        </w:rPr>
        <w:t xml:space="preserve">  </w:t>
      </w:r>
      <w:r w:rsidRPr="00B35E35">
        <w:rPr>
          <w:rFonts w:ascii="Sylfaen" w:hAnsi="Sylfaen" w:cs="Sylfaen"/>
        </w:rPr>
        <w:t>შესაძლოა</w:t>
      </w:r>
      <w:r w:rsidRPr="00B35E35">
        <w:rPr>
          <w:rFonts w:ascii="Sylfaen" w:hAnsi="Sylfaen"/>
        </w:rPr>
        <w:t xml:space="preserve"> </w:t>
      </w:r>
      <w:r w:rsidRPr="00B35E35">
        <w:rPr>
          <w:rFonts w:ascii="Sylfaen" w:hAnsi="Sylfaen" w:cs="Sylfaen"/>
        </w:rPr>
        <w:t>გამოიწვიოს</w:t>
      </w:r>
      <w:r w:rsidRPr="00B35E35">
        <w:rPr>
          <w:rFonts w:ascii="Sylfaen" w:hAnsi="Sylfaen"/>
        </w:rPr>
        <w:t xml:space="preserve">  </w:t>
      </w:r>
      <w:r w:rsidRPr="00B35E35">
        <w:rPr>
          <w:rFonts w:ascii="Sylfaen" w:hAnsi="Sylfaen" w:cs="Sylfaen"/>
        </w:rPr>
        <w:t>თანამშრომელთა</w:t>
      </w:r>
      <w:r w:rsidRPr="00B35E35">
        <w:rPr>
          <w:rFonts w:ascii="Sylfaen" w:hAnsi="Sylfaen"/>
        </w:rPr>
        <w:t xml:space="preserve"> </w:t>
      </w:r>
      <w:r w:rsidRPr="00B35E35">
        <w:rPr>
          <w:rFonts w:ascii="Sylfaen" w:hAnsi="Sylfaen" w:cs="Sylfaen"/>
        </w:rPr>
        <w:t>დაზიანება</w:t>
      </w:r>
      <w:r w:rsidRPr="00B35E35">
        <w:rPr>
          <w:rFonts w:ascii="Sylfaen" w:hAnsi="Sylfaen"/>
        </w:rPr>
        <w:t xml:space="preserve"> </w:t>
      </w:r>
      <w:r w:rsidRPr="00B35E35">
        <w:rPr>
          <w:rFonts w:ascii="Sylfaen" w:hAnsi="Sylfaen" w:cs="Sylfaen"/>
        </w:rPr>
        <w:t>ან</w:t>
      </w:r>
      <w:r w:rsidRPr="00B35E35">
        <w:rPr>
          <w:rFonts w:ascii="Sylfaen" w:hAnsi="Sylfaen"/>
        </w:rPr>
        <w:t xml:space="preserve"> </w:t>
      </w:r>
      <w:r w:rsidRPr="00B35E35">
        <w:rPr>
          <w:rFonts w:ascii="Sylfaen" w:hAnsi="Sylfaen" w:cs="Sylfaen"/>
        </w:rPr>
        <w:t>დასნეულება</w:t>
      </w:r>
      <w:r w:rsidRPr="00B35E35">
        <w:rPr>
          <w:rFonts w:ascii="Sylfaen" w:hAnsi="Sylfaen"/>
        </w:rPr>
        <w:t xml:space="preserve"> </w:t>
      </w:r>
      <w:r w:rsidRPr="00B35E35">
        <w:rPr>
          <w:rFonts w:ascii="Sylfaen" w:hAnsi="Sylfaen" w:cs="Sylfaen"/>
        </w:rPr>
        <w:t>სამსახურეობრივი</w:t>
      </w:r>
      <w:r w:rsidRPr="00B35E35">
        <w:rPr>
          <w:rFonts w:ascii="Sylfaen" w:hAnsi="Sylfaen"/>
        </w:rPr>
        <w:t xml:space="preserve"> </w:t>
      </w:r>
      <w:r w:rsidRPr="00B35E35">
        <w:rPr>
          <w:rFonts w:ascii="Sylfaen" w:hAnsi="Sylfaen" w:cs="Sylfaen"/>
        </w:rPr>
        <w:t>მოვალეობის</w:t>
      </w:r>
      <w:r w:rsidRPr="00B35E35">
        <w:rPr>
          <w:rFonts w:ascii="Sylfaen" w:hAnsi="Sylfaen"/>
        </w:rPr>
        <w:t xml:space="preserve">  </w:t>
      </w:r>
      <w:r w:rsidRPr="00B35E35">
        <w:rPr>
          <w:rFonts w:ascii="Sylfaen" w:hAnsi="Sylfaen" w:cs="Sylfaen"/>
        </w:rPr>
        <w:t>შესრულებისას</w:t>
      </w:r>
      <w:r w:rsidRPr="00B35E35">
        <w:rPr>
          <w:rFonts w:ascii="Sylfaen" w:hAnsi="Sylfaen"/>
        </w:rPr>
        <w:t xml:space="preserve">; </w:t>
      </w:r>
      <w:r w:rsidRPr="00B35E35">
        <w:rPr>
          <w:rFonts w:ascii="Sylfaen" w:hAnsi="Sylfaen" w:cs="Sylfaen"/>
        </w:rPr>
        <w:t xml:space="preserve">რისკების </w:t>
      </w:r>
      <w:r w:rsidRPr="00B35E35">
        <w:rPr>
          <w:rFonts w:ascii="Sylfaen" w:hAnsi="Sylfaen" w:cs="Sylfaen"/>
        </w:rPr>
        <w:lastRenderedPageBreak/>
        <w:t>შეფასება</w:t>
      </w:r>
      <w:r w:rsidRPr="00B35E35">
        <w:rPr>
          <w:rFonts w:ascii="Sylfaen" w:hAnsi="Sylfaen"/>
        </w:rPr>
        <w:t xml:space="preserve"> </w:t>
      </w:r>
      <w:r w:rsidRPr="00B35E35">
        <w:rPr>
          <w:rFonts w:ascii="Sylfaen" w:hAnsi="Sylfaen" w:cs="Sylfaen"/>
        </w:rPr>
        <w:t>მენეჯმენტის</w:t>
      </w:r>
      <w:r w:rsidRPr="00B35E35">
        <w:rPr>
          <w:rFonts w:ascii="Sylfaen" w:hAnsi="Sylfaen"/>
        </w:rPr>
        <w:t xml:space="preserve"> </w:t>
      </w:r>
      <w:r w:rsidRPr="00B35E35">
        <w:rPr>
          <w:rFonts w:ascii="Sylfaen" w:hAnsi="Sylfaen" w:cs="Sylfaen"/>
        </w:rPr>
        <w:t>მართვის</w:t>
      </w:r>
      <w:r w:rsidRPr="00B35E35">
        <w:rPr>
          <w:rFonts w:ascii="Sylfaen" w:hAnsi="Sylfaen"/>
        </w:rPr>
        <w:t xml:space="preserve"> </w:t>
      </w:r>
      <w:r w:rsidRPr="00B35E35">
        <w:rPr>
          <w:rFonts w:ascii="Sylfaen" w:hAnsi="Sylfaen" w:cs="Sylfaen"/>
        </w:rPr>
        <w:t>ერთ</w:t>
      </w:r>
      <w:r w:rsidRPr="00B35E35">
        <w:rPr>
          <w:rFonts w:ascii="Sylfaen" w:hAnsi="Sylfaen"/>
        </w:rPr>
        <w:t>-</w:t>
      </w:r>
      <w:r w:rsidRPr="00B35E35">
        <w:rPr>
          <w:rFonts w:ascii="Sylfaen" w:hAnsi="Sylfaen" w:cs="Sylfaen"/>
        </w:rPr>
        <w:t>ერთი აუცილებელი და</w:t>
      </w:r>
      <w:r w:rsidRPr="00B35E35">
        <w:rPr>
          <w:rFonts w:ascii="Sylfaen" w:hAnsi="Sylfaen"/>
        </w:rPr>
        <w:t xml:space="preserve"> </w:t>
      </w:r>
      <w:r w:rsidRPr="00B35E35">
        <w:rPr>
          <w:rFonts w:ascii="Sylfaen" w:hAnsi="Sylfaen" w:cs="Sylfaen"/>
        </w:rPr>
        <w:t>უმნიშვნელოვანესი</w:t>
      </w:r>
      <w:r w:rsidRPr="00B35E35">
        <w:rPr>
          <w:rFonts w:ascii="Sylfaen" w:hAnsi="Sylfaen"/>
        </w:rPr>
        <w:t xml:space="preserve"> </w:t>
      </w:r>
      <w:r w:rsidRPr="00B35E35">
        <w:rPr>
          <w:rFonts w:ascii="Sylfaen" w:hAnsi="Sylfaen" w:cs="Sylfaen"/>
        </w:rPr>
        <w:t>ეტაპი</w:t>
      </w:r>
      <w:r w:rsidR="00ED0B38">
        <w:rPr>
          <w:rFonts w:ascii="Sylfaen" w:hAnsi="Sylfaen" w:cs="Sylfaen"/>
        </w:rPr>
        <w:t>ა</w:t>
      </w:r>
      <w:r w:rsidRPr="00B35E35">
        <w:rPr>
          <w:rFonts w:ascii="Sylfaen" w:hAnsi="Sylfaen"/>
        </w:rPr>
        <w:t xml:space="preserve">, </w:t>
      </w:r>
      <w:r w:rsidRPr="00B35E35">
        <w:rPr>
          <w:rFonts w:ascii="Sylfaen" w:hAnsi="Sylfaen" w:cs="Sylfaen"/>
        </w:rPr>
        <w:t>რომელიც</w:t>
      </w:r>
      <w:r w:rsidRPr="00B35E35">
        <w:rPr>
          <w:rFonts w:ascii="Sylfaen" w:hAnsi="Sylfaen"/>
        </w:rPr>
        <w:t xml:space="preserve"> </w:t>
      </w:r>
      <w:r w:rsidRPr="00B35E35">
        <w:rPr>
          <w:rFonts w:ascii="Sylfaen" w:hAnsi="Sylfaen" w:cs="Sylfaen"/>
        </w:rPr>
        <w:t>საშუალებას</w:t>
      </w:r>
      <w:r w:rsidRPr="00B35E35">
        <w:rPr>
          <w:rFonts w:ascii="Sylfaen" w:hAnsi="Sylfaen"/>
        </w:rPr>
        <w:t xml:space="preserve"> </w:t>
      </w:r>
      <w:r w:rsidRPr="00B35E35">
        <w:rPr>
          <w:rFonts w:ascii="Sylfaen" w:hAnsi="Sylfaen" w:cs="Sylfaen"/>
        </w:rPr>
        <w:t>იძლევა</w:t>
      </w:r>
      <w:r w:rsidRPr="00B35E35">
        <w:rPr>
          <w:rFonts w:ascii="Sylfaen" w:hAnsi="Sylfaen"/>
        </w:rPr>
        <w:t xml:space="preserve"> </w:t>
      </w:r>
      <w:r w:rsidRPr="00B35E35">
        <w:rPr>
          <w:rFonts w:ascii="Sylfaen" w:hAnsi="Sylfaen" w:cs="Sylfaen"/>
        </w:rPr>
        <w:t>ჯანმრთელობისა</w:t>
      </w:r>
      <w:r w:rsidRPr="00B35E35">
        <w:rPr>
          <w:rFonts w:ascii="Sylfaen" w:hAnsi="Sylfaen"/>
        </w:rPr>
        <w:t xml:space="preserve"> </w:t>
      </w:r>
      <w:r w:rsidRPr="00B35E35">
        <w:rPr>
          <w:rFonts w:ascii="Sylfaen" w:hAnsi="Sylfaen" w:cs="Sylfaen"/>
        </w:rPr>
        <w:t>და</w:t>
      </w:r>
      <w:r w:rsidRPr="00B35E35">
        <w:rPr>
          <w:rFonts w:ascii="Sylfaen" w:hAnsi="Sylfaen"/>
        </w:rPr>
        <w:t xml:space="preserve"> </w:t>
      </w:r>
      <w:r w:rsidRPr="00B35E35">
        <w:rPr>
          <w:rFonts w:ascii="Sylfaen" w:hAnsi="Sylfaen" w:cs="Sylfaen"/>
        </w:rPr>
        <w:t>შრომის</w:t>
      </w:r>
      <w:r w:rsidRPr="00B35E35">
        <w:rPr>
          <w:rFonts w:ascii="Sylfaen" w:hAnsi="Sylfaen"/>
        </w:rPr>
        <w:t xml:space="preserve"> </w:t>
      </w:r>
      <w:r w:rsidRPr="00B35E35">
        <w:rPr>
          <w:rFonts w:ascii="Sylfaen" w:hAnsi="Sylfaen" w:cs="Sylfaen"/>
        </w:rPr>
        <w:t>უსაფრთხოების</w:t>
      </w:r>
      <w:r w:rsidRPr="00B35E35">
        <w:rPr>
          <w:rFonts w:ascii="Sylfaen" w:hAnsi="Sylfaen"/>
        </w:rPr>
        <w:t xml:space="preserve"> </w:t>
      </w:r>
      <w:r w:rsidRPr="00B35E35">
        <w:rPr>
          <w:rFonts w:ascii="Sylfaen" w:hAnsi="Sylfaen" w:cs="Sylfaen"/>
        </w:rPr>
        <w:t>ეფექტურად</w:t>
      </w:r>
      <w:r w:rsidRPr="00B35E35">
        <w:rPr>
          <w:rFonts w:ascii="Sylfaen" w:hAnsi="Sylfaen"/>
        </w:rPr>
        <w:t xml:space="preserve"> </w:t>
      </w:r>
      <w:r w:rsidRPr="00B35E35">
        <w:rPr>
          <w:rFonts w:ascii="Sylfaen" w:hAnsi="Sylfaen" w:cs="Sylfaen"/>
        </w:rPr>
        <w:t>მართვის</w:t>
      </w:r>
      <w:r w:rsidRPr="00B35E35">
        <w:rPr>
          <w:rFonts w:ascii="Sylfaen" w:hAnsi="Sylfaen"/>
        </w:rPr>
        <w:t xml:space="preserve">  </w:t>
      </w:r>
      <w:r w:rsidRPr="00B35E35">
        <w:rPr>
          <w:rFonts w:ascii="Sylfaen" w:hAnsi="Sylfaen" w:cs="Sylfaen"/>
        </w:rPr>
        <w:t>გზით</w:t>
      </w:r>
      <w:r w:rsidRPr="00B35E35">
        <w:rPr>
          <w:rFonts w:ascii="Sylfaen" w:hAnsi="Sylfaen"/>
        </w:rPr>
        <w:t xml:space="preserve"> </w:t>
      </w:r>
      <w:r w:rsidRPr="00B35E35">
        <w:rPr>
          <w:rFonts w:ascii="Sylfaen" w:hAnsi="Sylfaen" w:cs="Sylfaen"/>
        </w:rPr>
        <w:t>შეამციროს</w:t>
      </w:r>
      <w:r w:rsidRPr="00B35E35">
        <w:rPr>
          <w:rFonts w:ascii="Sylfaen" w:hAnsi="Sylfaen"/>
        </w:rPr>
        <w:t xml:space="preserve"> </w:t>
      </w:r>
      <w:r w:rsidRPr="00B35E35">
        <w:rPr>
          <w:rFonts w:ascii="Sylfaen" w:hAnsi="Sylfaen" w:cs="Sylfaen"/>
        </w:rPr>
        <w:t>პოტენციურ</w:t>
      </w:r>
      <w:r w:rsidRPr="00B35E35">
        <w:rPr>
          <w:rFonts w:ascii="Sylfaen" w:hAnsi="Sylfaen"/>
        </w:rPr>
        <w:t xml:space="preserve"> </w:t>
      </w:r>
      <w:r w:rsidRPr="00B35E35">
        <w:rPr>
          <w:rFonts w:ascii="Sylfaen" w:hAnsi="Sylfaen" w:cs="Sylfaen"/>
        </w:rPr>
        <w:t>ჯარიმებთან</w:t>
      </w:r>
      <w:r w:rsidRPr="00B35E35">
        <w:rPr>
          <w:rFonts w:ascii="Sylfaen" w:hAnsi="Sylfaen"/>
        </w:rPr>
        <w:t xml:space="preserve"> </w:t>
      </w:r>
      <w:r w:rsidRPr="00B35E35">
        <w:rPr>
          <w:rFonts w:ascii="Sylfaen" w:hAnsi="Sylfaen" w:cs="Sylfaen"/>
        </w:rPr>
        <w:t>და</w:t>
      </w:r>
      <w:r w:rsidRPr="00B35E35">
        <w:rPr>
          <w:rFonts w:ascii="Sylfaen" w:hAnsi="Sylfaen"/>
        </w:rPr>
        <w:t xml:space="preserve"> </w:t>
      </w:r>
      <w:r w:rsidRPr="00B35E35">
        <w:rPr>
          <w:rFonts w:ascii="Sylfaen" w:hAnsi="Sylfaen" w:cs="Sylfaen"/>
        </w:rPr>
        <w:t>დაშავებული</w:t>
      </w:r>
      <w:r w:rsidRPr="00B35E35">
        <w:rPr>
          <w:rFonts w:ascii="Sylfaen" w:hAnsi="Sylfaen"/>
        </w:rPr>
        <w:t xml:space="preserve"> </w:t>
      </w:r>
      <w:r w:rsidRPr="00B35E35">
        <w:rPr>
          <w:rFonts w:ascii="Sylfaen" w:hAnsi="Sylfaen" w:cs="Sylfaen"/>
        </w:rPr>
        <w:t>თანამშრომლების</w:t>
      </w:r>
      <w:r w:rsidRPr="00B35E35">
        <w:rPr>
          <w:rFonts w:ascii="Sylfaen" w:hAnsi="Sylfaen"/>
        </w:rPr>
        <w:t xml:space="preserve"> </w:t>
      </w:r>
      <w:r w:rsidRPr="00B35E35">
        <w:rPr>
          <w:rFonts w:ascii="Sylfaen" w:hAnsi="Sylfaen" w:cs="Sylfaen"/>
        </w:rPr>
        <w:t>საჩივრებთან</w:t>
      </w:r>
      <w:r w:rsidRPr="00B35E35">
        <w:rPr>
          <w:rFonts w:ascii="Sylfaen" w:hAnsi="Sylfaen"/>
        </w:rPr>
        <w:t xml:space="preserve"> </w:t>
      </w:r>
      <w:r w:rsidRPr="00B35E35">
        <w:rPr>
          <w:rFonts w:ascii="Sylfaen" w:hAnsi="Sylfaen" w:cs="Sylfaen"/>
        </w:rPr>
        <w:t>დაკაშირებული</w:t>
      </w:r>
      <w:r w:rsidRPr="00B35E35">
        <w:rPr>
          <w:rFonts w:ascii="Sylfaen" w:hAnsi="Sylfaen"/>
        </w:rPr>
        <w:t xml:space="preserve"> </w:t>
      </w:r>
      <w:r w:rsidRPr="00B35E35">
        <w:rPr>
          <w:rFonts w:ascii="Sylfaen" w:hAnsi="Sylfaen" w:cs="Sylfaen"/>
        </w:rPr>
        <w:t>ასანაზღაურებელი</w:t>
      </w:r>
      <w:r w:rsidRPr="00B35E35">
        <w:rPr>
          <w:rFonts w:ascii="Sylfaen" w:hAnsi="Sylfaen"/>
        </w:rPr>
        <w:t xml:space="preserve"> </w:t>
      </w:r>
      <w:r w:rsidRPr="00B35E35">
        <w:rPr>
          <w:rFonts w:ascii="Sylfaen" w:hAnsi="Sylfaen" w:cs="Sylfaen"/>
        </w:rPr>
        <w:t>ხარჯები</w:t>
      </w:r>
      <w:r w:rsidRPr="00B35E35">
        <w:rPr>
          <w:rFonts w:ascii="Sylfaen" w:hAnsi="Sylfaen"/>
        </w:rPr>
        <w:t xml:space="preserve">, </w:t>
      </w:r>
      <w:r w:rsidRPr="00B35E35">
        <w:rPr>
          <w:rFonts w:ascii="Sylfaen" w:hAnsi="Sylfaen" w:cs="Sylfaen"/>
        </w:rPr>
        <w:t>აამაღლოს</w:t>
      </w:r>
      <w:r w:rsidRPr="00B35E35">
        <w:rPr>
          <w:rFonts w:ascii="Sylfaen" w:hAnsi="Sylfaen"/>
        </w:rPr>
        <w:t xml:space="preserve">  </w:t>
      </w:r>
      <w:r w:rsidRPr="00B35E35">
        <w:rPr>
          <w:rFonts w:ascii="Sylfaen" w:hAnsi="Sylfaen" w:cs="Sylfaen"/>
        </w:rPr>
        <w:t>დამსაქმებლის</w:t>
      </w:r>
      <w:r w:rsidRPr="00B35E35">
        <w:rPr>
          <w:rFonts w:ascii="Sylfaen" w:hAnsi="Sylfaen"/>
        </w:rPr>
        <w:t xml:space="preserve"> </w:t>
      </w:r>
      <w:r w:rsidRPr="00B35E35">
        <w:rPr>
          <w:rFonts w:ascii="Sylfaen" w:hAnsi="Sylfaen" w:cs="Sylfaen"/>
        </w:rPr>
        <w:t>რეპუტაცია</w:t>
      </w:r>
      <w:r w:rsidRPr="00B35E35">
        <w:rPr>
          <w:rFonts w:ascii="Sylfaen" w:hAnsi="Sylfaen"/>
        </w:rPr>
        <w:t xml:space="preserve">, </w:t>
      </w:r>
      <w:r w:rsidRPr="00B35E35">
        <w:rPr>
          <w:rFonts w:ascii="Sylfaen" w:hAnsi="Sylfaen" w:cs="Sylfaen"/>
        </w:rPr>
        <w:t>იზრუნოს</w:t>
      </w:r>
      <w:r w:rsidRPr="00B35E35">
        <w:rPr>
          <w:rFonts w:ascii="Sylfaen" w:hAnsi="Sylfaen"/>
        </w:rPr>
        <w:t xml:space="preserve">  </w:t>
      </w:r>
      <w:r w:rsidRPr="00B35E35">
        <w:rPr>
          <w:rFonts w:ascii="Sylfaen" w:hAnsi="Sylfaen" w:cs="Sylfaen"/>
        </w:rPr>
        <w:t>თანამშრომლების</w:t>
      </w:r>
      <w:r w:rsidRPr="00B35E35">
        <w:rPr>
          <w:rFonts w:ascii="Sylfaen" w:hAnsi="Sylfaen"/>
        </w:rPr>
        <w:t xml:space="preserve"> </w:t>
      </w:r>
      <w:r w:rsidRPr="00B35E35">
        <w:rPr>
          <w:rFonts w:ascii="Sylfaen" w:hAnsi="Sylfaen" w:cs="Sylfaen"/>
        </w:rPr>
        <w:t>ჯანმრთელობასა</w:t>
      </w:r>
      <w:r w:rsidRPr="00B35E35">
        <w:rPr>
          <w:rFonts w:ascii="Sylfaen" w:hAnsi="Sylfaen"/>
        </w:rPr>
        <w:t xml:space="preserve"> </w:t>
      </w:r>
      <w:r w:rsidRPr="00B35E35">
        <w:rPr>
          <w:rFonts w:ascii="Sylfaen" w:hAnsi="Sylfaen" w:cs="Sylfaen"/>
        </w:rPr>
        <w:t>და</w:t>
      </w:r>
      <w:r w:rsidRPr="00B35E35">
        <w:rPr>
          <w:rFonts w:ascii="Sylfaen" w:hAnsi="Sylfaen"/>
        </w:rPr>
        <w:t xml:space="preserve"> </w:t>
      </w:r>
      <w:r w:rsidRPr="00B35E35">
        <w:rPr>
          <w:rFonts w:ascii="Sylfaen" w:hAnsi="Sylfaen" w:cs="Sylfaen"/>
        </w:rPr>
        <w:t>უსაფრთხოებაზე</w:t>
      </w:r>
      <w:r w:rsidRPr="00B35E35">
        <w:rPr>
          <w:rFonts w:ascii="Sylfaen" w:hAnsi="Sylfaen"/>
        </w:rPr>
        <w:t xml:space="preserve">, </w:t>
      </w:r>
      <w:r w:rsidRPr="00B35E35">
        <w:rPr>
          <w:rFonts w:ascii="Sylfaen" w:hAnsi="Sylfaen" w:cs="Sylfaen"/>
        </w:rPr>
        <w:t>უფრო</w:t>
      </w:r>
      <w:r w:rsidRPr="00B35E35">
        <w:rPr>
          <w:rFonts w:ascii="Sylfaen" w:hAnsi="Sylfaen"/>
        </w:rPr>
        <w:t xml:space="preserve"> </w:t>
      </w:r>
      <w:r w:rsidRPr="00B35E35">
        <w:rPr>
          <w:rFonts w:ascii="Sylfaen" w:hAnsi="Sylfaen" w:cs="Sylfaen"/>
        </w:rPr>
        <w:t>პროდუქტიული</w:t>
      </w:r>
      <w:r w:rsidRPr="00B35E35">
        <w:rPr>
          <w:rFonts w:ascii="Sylfaen" w:hAnsi="Sylfaen"/>
        </w:rPr>
        <w:t xml:space="preserve"> </w:t>
      </w:r>
      <w:r w:rsidRPr="00B35E35">
        <w:rPr>
          <w:rFonts w:ascii="Sylfaen" w:hAnsi="Sylfaen" w:cs="Sylfaen"/>
        </w:rPr>
        <w:t>და</w:t>
      </w:r>
      <w:r w:rsidRPr="00B35E35">
        <w:rPr>
          <w:rFonts w:ascii="Sylfaen" w:hAnsi="Sylfaen"/>
        </w:rPr>
        <w:t xml:space="preserve"> </w:t>
      </w:r>
      <w:r w:rsidRPr="00B35E35">
        <w:rPr>
          <w:rFonts w:ascii="Sylfaen" w:hAnsi="Sylfaen" w:cs="Sylfaen"/>
        </w:rPr>
        <w:t>ბედნიერი</w:t>
      </w:r>
      <w:r w:rsidRPr="00B35E35">
        <w:rPr>
          <w:rFonts w:ascii="Sylfaen" w:hAnsi="Sylfaen"/>
        </w:rPr>
        <w:t xml:space="preserve"> </w:t>
      </w:r>
      <w:r w:rsidRPr="00B35E35">
        <w:rPr>
          <w:rFonts w:ascii="Sylfaen" w:hAnsi="Sylfaen" w:cs="Sylfaen"/>
        </w:rPr>
        <w:t>გახადოს</w:t>
      </w:r>
      <w:r w:rsidRPr="00B35E35">
        <w:rPr>
          <w:rFonts w:ascii="Sylfaen" w:hAnsi="Sylfaen"/>
        </w:rPr>
        <w:t xml:space="preserve"> </w:t>
      </w:r>
      <w:r w:rsidRPr="00B35E35">
        <w:rPr>
          <w:rFonts w:ascii="Sylfaen" w:hAnsi="Sylfaen" w:cs="Sylfaen"/>
        </w:rPr>
        <w:t>მუშახელი</w:t>
      </w:r>
      <w:r w:rsidRPr="00B35E35">
        <w:rPr>
          <w:rFonts w:ascii="Sylfaen" w:hAnsi="Sylfaen"/>
        </w:rPr>
        <w:t xml:space="preserve">. </w:t>
      </w:r>
      <w:r w:rsidRPr="00B35E35">
        <w:rPr>
          <w:rFonts w:ascii="Sylfaen" w:hAnsi="Sylfaen" w:cs="Sylfaen"/>
        </w:rPr>
        <w:t>რისკების</w:t>
      </w:r>
      <w:r w:rsidRPr="00B35E35">
        <w:rPr>
          <w:rFonts w:ascii="Sylfaen" w:hAnsi="Sylfaen"/>
        </w:rPr>
        <w:t xml:space="preserve"> </w:t>
      </w:r>
      <w:r w:rsidRPr="00B35E35">
        <w:rPr>
          <w:rFonts w:ascii="Sylfaen" w:hAnsi="Sylfaen" w:cs="Sylfaen"/>
        </w:rPr>
        <w:t>შეფასება</w:t>
      </w:r>
      <w:r w:rsidRPr="00B35E35">
        <w:rPr>
          <w:rFonts w:ascii="Sylfaen" w:hAnsi="Sylfaen"/>
        </w:rPr>
        <w:t xml:space="preserve"> </w:t>
      </w:r>
      <w:r w:rsidRPr="00B35E35">
        <w:rPr>
          <w:rFonts w:ascii="Sylfaen" w:hAnsi="Sylfaen" w:cs="Sylfaen"/>
        </w:rPr>
        <w:t>არის</w:t>
      </w:r>
      <w:r w:rsidRPr="00B35E35">
        <w:rPr>
          <w:rFonts w:ascii="Sylfaen" w:hAnsi="Sylfaen"/>
        </w:rPr>
        <w:t xml:space="preserve"> </w:t>
      </w:r>
      <w:r w:rsidRPr="00B35E35">
        <w:rPr>
          <w:rFonts w:ascii="Sylfaen" w:hAnsi="Sylfaen" w:cs="Sylfaen"/>
        </w:rPr>
        <w:t>საშუალება</w:t>
      </w:r>
      <w:r w:rsidRPr="00B35E35">
        <w:rPr>
          <w:rFonts w:ascii="Sylfaen" w:hAnsi="Sylfaen"/>
        </w:rPr>
        <w:t xml:space="preserve">, </w:t>
      </w:r>
      <w:r w:rsidRPr="00B35E35">
        <w:rPr>
          <w:rFonts w:ascii="Sylfaen" w:hAnsi="Sylfaen" w:cs="Sylfaen"/>
        </w:rPr>
        <w:t>დარწმუნდეს</w:t>
      </w:r>
      <w:r w:rsidRPr="00B35E35">
        <w:rPr>
          <w:rFonts w:ascii="Sylfaen" w:hAnsi="Sylfaen"/>
        </w:rPr>
        <w:t xml:space="preserve"> </w:t>
      </w:r>
      <w:r w:rsidRPr="00B35E35">
        <w:rPr>
          <w:rFonts w:ascii="Sylfaen" w:hAnsi="Sylfaen" w:cs="Sylfaen"/>
        </w:rPr>
        <w:t>დამსაქმებელი</w:t>
      </w:r>
      <w:r w:rsidRPr="00B35E35">
        <w:rPr>
          <w:rFonts w:ascii="Sylfaen" w:hAnsi="Sylfaen"/>
        </w:rPr>
        <w:t xml:space="preserve">, </w:t>
      </w:r>
      <w:r w:rsidRPr="00B35E35">
        <w:rPr>
          <w:rFonts w:ascii="Sylfaen" w:hAnsi="Sylfaen" w:cs="Sylfaen"/>
        </w:rPr>
        <w:t>რომ</w:t>
      </w:r>
      <w:r w:rsidRPr="00B35E35">
        <w:rPr>
          <w:rFonts w:ascii="Sylfaen" w:hAnsi="Sylfaen"/>
        </w:rPr>
        <w:t xml:space="preserve"> </w:t>
      </w:r>
      <w:r w:rsidRPr="00B35E35">
        <w:rPr>
          <w:rFonts w:ascii="Sylfaen" w:hAnsi="Sylfaen" w:cs="Sylfaen"/>
        </w:rPr>
        <w:t>სამუშაოსთან</w:t>
      </w:r>
      <w:r w:rsidRPr="00B35E35">
        <w:rPr>
          <w:rFonts w:ascii="Sylfaen" w:hAnsi="Sylfaen"/>
        </w:rPr>
        <w:t xml:space="preserve"> </w:t>
      </w:r>
      <w:r w:rsidRPr="00B35E35">
        <w:rPr>
          <w:rFonts w:ascii="Sylfaen" w:hAnsi="Sylfaen" w:cs="Sylfaen"/>
        </w:rPr>
        <w:t>დაკავშირებული</w:t>
      </w:r>
      <w:r w:rsidRPr="00B35E35">
        <w:rPr>
          <w:rFonts w:ascii="Sylfaen" w:hAnsi="Sylfaen"/>
        </w:rPr>
        <w:t xml:space="preserve">  </w:t>
      </w:r>
      <w:r w:rsidRPr="00B35E35">
        <w:rPr>
          <w:rFonts w:ascii="Sylfaen" w:hAnsi="Sylfaen" w:cs="Sylfaen"/>
        </w:rPr>
        <w:t>სერიოზული</w:t>
      </w:r>
      <w:r w:rsidRPr="00B35E35">
        <w:rPr>
          <w:rFonts w:ascii="Sylfaen" w:hAnsi="Sylfaen"/>
        </w:rPr>
        <w:t xml:space="preserve"> </w:t>
      </w:r>
      <w:r w:rsidRPr="00B35E35">
        <w:rPr>
          <w:rFonts w:ascii="Sylfaen" w:hAnsi="Sylfaen" w:cs="Sylfaen"/>
        </w:rPr>
        <w:t>რისკების</w:t>
      </w:r>
      <w:r w:rsidRPr="00B35E35">
        <w:rPr>
          <w:rFonts w:ascii="Sylfaen" w:hAnsi="Sylfaen"/>
        </w:rPr>
        <w:t xml:space="preserve"> </w:t>
      </w:r>
      <w:r w:rsidRPr="00B35E35">
        <w:rPr>
          <w:rFonts w:ascii="Sylfaen" w:hAnsi="Sylfaen" w:cs="Sylfaen"/>
        </w:rPr>
        <w:t>მართვა</w:t>
      </w:r>
      <w:r w:rsidRPr="00B35E35">
        <w:rPr>
          <w:rFonts w:ascii="Sylfaen" w:hAnsi="Sylfaen"/>
        </w:rPr>
        <w:t xml:space="preserve"> </w:t>
      </w:r>
      <w:r w:rsidRPr="00B35E35">
        <w:rPr>
          <w:rFonts w:ascii="Sylfaen" w:hAnsi="Sylfaen" w:cs="Sylfaen"/>
        </w:rPr>
        <w:t>ხდება</w:t>
      </w:r>
      <w:r w:rsidRPr="00B35E35">
        <w:rPr>
          <w:rFonts w:ascii="Sylfaen" w:hAnsi="Sylfaen"/>
        </w:rPr>
        <w:t xml:space="preserve"> </w:t>
      </w:r>
      <w:r w:rsidRPr="00B35E35">
        <w:rPr>
          <w:rFonts w:ascii="Sylfaen" w:hAnsi="Sylfaen" w:cs="Sylfaen"/>
        </w:rPr>
        <w:t>რენტაბელური</w:t>
      </w:r>
      <w:r w:rsidRPr="00B35E35">
        <w:rPr>
          <w:rFonts w:ascii="Sylfaen" w:hAnsi="Sylfaen"/>
        </w:rPr>
        <w:t xml:space="preserve"> </w:t>
      </w:r>
      <w:r w:rsidRPr="00B35E35">
        <w:rPr>
          <w:rFonts w:ascii="Sylfaen" w:hAnsi="Sylfaen" w:cs="Sylfaen"/>
        </w:rPr>
        <w:t>კონტროლის</w:t>
      </w:r>
      <w:r w:rsidRPr="00B35E35">
        <w:rPr>
          <w:rFonts w:ascii="Sylfaen" w:hAnsi="Sylfaen"/>
        </w:rPr>
        <w:t xml:space="preserve"> </w:t>
      </w:r>
      <w:r w:rsidRPr="00B35E35">
        <w:rPr>
          <w:rFonts w:ascii="Sylfaen" w:hAnsi="Sylfaen" w:cs="Sylfaen"/>
        </w:rPr>
        <w:t>მექანიზმების</w:t>
      </w:r>
      <w:r w:rsidRPr="00B35E35">
        <w:rPr>
          <w:rFonts w:ascii="Sylfaen" w:hAnsi="Sylfaen"/>
        </w:rPr>
        <w:t xml:space="preserve"> </w:t>
      </w:r>
      <w:r w:rsidRPr="00B35E35">
        <w:rPr>
          <w:rFonts w:ascii="Sylfaen" w:hAnsi="Sylfaen" w:cs="Sylfaen"/>
        </w:rPr>
        <w:t>მეშვეობით</w:t>
      </w:r>
      <w:r w:rsidRPr="00B35E35">
        <w:rPr>
          <w:rFonts w:ascii="Sylfaen" w:hAnsi="Sylfaen"/>
        </w:rPr>
        <w:t xml:space="preserve">. </w:t>
      </w:r>
    </w:p>
    <w:p w14:paraId="14485162" w14:textId="6A5C1EE6" w:rsidR="005A56EB" w:rsidRPr="00B35E35" w:rsidRDefault="005A56EB" w:rsidP="00AE6875">
      <w:pPr>
        <w:pStyle w:val="ListParagraph"/>
        <w:numPr>
          <w:ilvl w:val="0"/>
          <w:numId w:val="24"/>
        </w:numPr>
        <w:ind w:left="0" w:firstLine="0"/>
        <w:contextualSpacing/>
        <w:jc w:val="both"/>
        <w:rPr>
          <w:rFonts w:ascii="Sylfaen" w:hAnsi="Sylfaen"/>
        </w:rPr>
      </w:pPr>
      <w:r w:rsidRPr="00B35E35">
        <w:rPr>
          <w:rFonts w:ascii="Sylfaen" w:hAnsi="Sylfaen" w:cs="Sylfaen"/>
        </w:rPr>
        <w:t>გამოიკვეთა</w:t>
      </w:r>
      <w:r w:rsidRPr="00B35E35">
        <w:rPr>
          <w:rFonts w:ascii="Sylfaen" w:hAnsi="Sylfaen"/>
        </w:rPr>
        <w:t xml:space="preserve">, </w:t>
      </w:r>
      <w:r w:rsidRPr="00B35E35">
        <w:rPr>
          <w:rFonts w:ascii="Sylfaen" w:hAnsi="Sylfaen" w:cs="Sylfaen"/>
        </w:rPr>
        <w:t>რომ</w:t>
      </w:r>
      <w:r w:rsidRPr="00B35E35">
        <w:rPr>
          <w:rFonts w:ascii="Sylfaen" w:hAnsi="Sylfaen"/>
        </w:rPr>
        <w:t xml:space="preserve"> </w:t>
      </w:r>
      <w:r w:rsidRPr="00B35E35">
        <w:rPr>
          <w:rFonts w:ascii="Sylfaen" w:hAnsi="Sylfaen" w:cs="Sylfaen"/>
        </w:rPr>
        <w:t>დასაქმებულები</w:t>
      </w:r>
      <w:r w:rsidRPr="00B35E35">
        <w:rPr>
          <w:rFonts w:ascii="Sylfaen" w:hAnsi="Sylfaen"/>
        </w:rPr>
        <w:t xml:space="preserve"> </w:t>
      </w:r>
      <w:r w:rsidRPr="00B35E35">
        <w:rPr>
          <w:rFonts w:ascii="Sylfaen" w:hAnsi="Sylfaen" w:cs="Sylfaen"/>
        </w:rPr>
        <w:t>სამუშაო</w:t>
      </w:r>
      <w:r w:rsidRPr="00B35E35">
        <w:rPr>
          <w:rFonts w:ascii="Sylfaen" w:hAnsi="Sylfaen"/>
        </w:rPr>
        <w:t xml:space="preserve"> </w:t>
      </w:r>
      <w:r w:rsidRPr="00B35E35">
        <w:rPr>
          <w:rFonts w:ascii="Sylfaen" w:hAnsi="Sylfaen" w:cs="Sylfaen"/>
        </w:rPr>
        <w:t>პროცესისას</w:t>
      </w:r>
      <w:r w:rsidRPr="00B35E35">
        <w:rPr>
          <w:rFonts w:ascii="Sylfaen" w:hAnsi="Sylfaen"/>
        </w:rPr>
        <w:t xml:space="preserve">  </w:t>
      </w:r>
      <w:r w:rsidRPr="00B35E35">
        <w:rPr>
          <w:rFonts w:ascii="Sylfaen" w:hAnsi="Sylfaen" w:cs="Sylfaen"/>
        </w:rPr>
        <w:t>ინდივიდუალური</w:t>
      </w:r>
      <w:r w:rsidRPr="00B35E35">
        <w:rPr>
          <w:rFonts w:ascii="Sylfaen" w:hAnsi="Sylfaen"/>
        </w:rPr>
        <w:t xml:space="preserve"> </w:t>
      </w:r>
      <w:r w:rsidRPr="00B35E35">
        <w:rPr>
          <w:rFonts w:ascii="Sylfaen" w:hAnsi="Sylfaen" w:cs="Sylfaen"/>
        </w:rPr>
        <w:t>დაცვის</w:t>
      </w:r>
      <w:r w:rsidRPr="00B35E35">
        <w:rPr>
          <w:rFonts w:ascii="Sylfaen" w:hAnsi="Sylfaen"/>
        </w:rPr>
        <w:t xml:space="preserve"> </w:t>
      </w:r>
      <w:r w:rsidRPr="00B35E35">
        <w:rPr>
          <w:rFonts w:ascii="Sylfaen" w:hAnsi="Sylfaen" w:cs="Sylfaen"/>
        </w:rPr>
        <w:t>საშუალებების</w:t>
      </w:r>
      <w:r w:rsidRPr="00B35E35">
        <w:rPr>
          <w:rFonts w:ascii="Sylfaen" w:hAnsi="Sylfaen"/>
        </w:rPr>
        <w:t xml:space="preserve"> </w:t>
      </w:r>
      <w:r w:rsidRPr="00B35E35">
        <w:rPr>
          <w:rFonts w:ascii="Sylfaen" w:hAnsi="Sylfaen" w:cs="Sylfaen"/>
        </w:rPr>
        <w:t>გარეშე</w:t>
      </w:r>
      <w:r w:rsidRPr="00B35E35">
        <w:rPr>
          <w:rFonts w:ascii="Sylfaen" w:hAnsi="Sylfaen"/>
        </w:rPr>
        <w:t xml:space="preserve"> </w:t>
      </w:r>
      <w:r w:rsidRPr="00B35E35">
        <w:rPr>
          <w:rFonts w:ascii="Sylfaen" w:hAnsi="Sylfaen" w:cs="Sylfaen"/>
        </w:rPr>
        <w:t>მუშაობენ</w:t>
      </w:r>
      <w:r w:rsidRPr="00B35E35">
        <w:rPr>
          <w:rFonts w:ascii="Sylfaen" w:hAnsi="Sylfaen"/>
        </w:rPr>
        <w:t xml:space="preserve"> (10%).  </w:t>
      </w:r>
      <w:r w:rsidRPr="00B35E35">
        <w:rPr>
          <w:rFonts w:ascii="Sylfaen" w:hAnsi="Sylfaen" w:cs="Sylfaen"/>
        </w:rPr>
        <w:t>რიგ</w:t>
      </w:r>
      <w:r w:rsidRPr="00B35E35">
        <w:rPr>
          <w:rFonts w:ascii="Sylfaen" w:hAnsi="Sylfaen"/>
        </w:rPr>
        <w:t xml:space="preserve"> </w:t>
      </w:r>
      <w:r w:rsidRPr="00B35E35">
        <w:rPr>
          <w:rFonts w:ascii="Sylfaen" w:hAnsi="Sylfaen" w:cs="Sylfaen"/>
        </w:rPr>
        <w:t>შემთხვევებში</w:t>
      </w:r>
      <w:r w:rsidRPr="00B35E35">
        <w:rPr>
          <w:rFonts w:ascii="Sylfaen" w:hAnsi="Sylfaen"/>
        </w:rPr>
        <w:t xml:space="preserve"> </w:t>
      </w:r>
      <w:r w:rsidRPr="00B35E35">
        <w:rPr>
          <w:rFonts w:ascii="Sylfaen" w:hAnsi="Sylfaen" w:cs="Sylfaen"/>
        </w:rPr>
        <w:t>დამსაქმებული</w:t>
      </w:r>
      <w:r w:rsidRPr="00B35E35">
        <w:rPr>
          <w:rFonts w:ascii="Sylfaen" w:hAnsi="Sylfaen"/>
        </w:rPr>
        <w:t xml:space="preserve"> </w:t>
      </w:r>
      <w:r w:rsidRPr="00B35E35">
        <w:rPr>
          <w:rFonts w:ascii="Sylfaen" w:hAnsi="Sylfaen" w:cs="Sylfaen"/>
        </w:rPr>
        <w:t>აძლევს</w:t>
      </w:r>
      <w:r w:rsidRPr="00B35E35">
        <w:rPr>
          <w:rFonts w:ascii="Sylfaen" w:hAnsi="Sylfaen"/>
        </w:rPr>
        <w:t xml:space="preserve"> </w:t>
      </w:r>
      <w:r w:rsidRPr="00B35E35">
        <w:rPr>
          <w:rFonts w:ascii="Sylfaen" w:hAnsi="Sylfaen" w:cs="Sylfaen"/>
        </w:rPr>
        <w:t>დასაქმებულს</w:t>
      </w:r>
      <w:r w:rsidRPr="00B35E35">
        <w:rPr>
          <w:rFonts w:ascii="Sylfaen" w:hAnsi="Sylfaen"/>
        </w:rPr>
        <w:t xml:space="preserve"> </w:t>
      </w:r>
      <w:r w:rsidRPr="00B35E35">
        <w:rPr>
          <w:rFonts w:ascii="Sylfaen" w:hAnsi="Sylfaen" w:cs="Sylfaen"/>
        </w:rPr>
        <w:t>ინდივიდუალური</w:t>
      </w:r>
      <w:r w:rsidRPr="00B35E35">
        <w:rPr>
          <w:rFonts w:ascii="Sylfaen" w:hAnsi="Sylfaen"/>
        </w:rPr>
        <w:t xml:space="preserve"> </w:t>
      </w:r>
      <w:r w:rsidRPr="00B35E35">
        <w:rPr>
          <w:rFonts w:ascii="Sylfaen" w:hAnsi="Sylfaen" w:cs="Sylfaen"/>
        </w:rPr>
        <w:t>დაცვის</w:t>
      </w:r>
      <w:r w:rsidRPr="00B35E35">
        <w:rPr>
          <w:rFonts w:ascii="Sylfaen" w:hAnsi="Sylfaen"/>
        </w:rPr>
        <w:t xml:space="preserve"> </w:t>
      </w:r>
      <w:r w:rsidRPr="00B35E35">
        <w:rPr>
          <w:rFonts w:ascii="Sylfaen" w:hAnsi="Sylfaen" w:cs="Sylfaen"/>
        </w:rPr>
        <w:t>საშუალებებს</w:t>
      </w:r>
      <w:r w:rsidRPr="00B35E35">
        <w:rPr>
          <w:rFonts w:ascii="Sylfaen" w:hAnsi="Sylfaen"/>
        </w:rPr>
        <w:t xml:space="preserve">, </w:t>
      </w:r>
      <w:r w:rsidRPr="00B35E35">
        <w:rPr>
          <w:rFonts w:ascii="Sylfaen" w:hAnsi="Sylfaen" w:cs="Sylfaen"/>
        </w:rPr>
        <w:t>თუმცა</w:t>
      </w:r>
      <w:r w:rsidRPr="00B35E35">
        <w:rPr>
          <w:rFonts w:ascii="Sylfaen" w:hAnsi="Sylfaen"/>
        </w:rPr>
        <w:t xml:space="preserve"> </w:t>
      </w:r>
      <w:r w:rsidRPr="00B35E35">
        <w:rPr>
          <w:rFonts w:ascii="Sylfaen" w:hAnsi="Sylfaen" w:cs="Sylfaen"/>
        </w:rPr>
        <w:t>დასაქმებულები</w:t>
      </w:r>
      <w:r w:rsidRPr="00B35E35">
        <w:rPr>
          <w:rFonts w:ascii="Sylfaen" w:hAnsi="Sylfaen"/>
        </w:rPr>
        <w:t xml:space="preserve"> </w:t>
      </w:r>
      <w:r w:rsidRPr="00B35E35">
        <w:rPr>
          <w:rFonts w:ascii="Sylfaen" w:hAnsi="Sylfaen" w:cs="Sylfaen"/>
        </w:rPr>
        <w:t>არ</w:t>
      </w:r>
      <w:r w:rsidRPr="00B35E35">
        <w:rPr>
          <w:rFonts w:ascii="Sylfaen" w:hAnsi="Sylfaen"/>
        </w:rPr>
        <w:t xml:space="preserve"> </w:t>
      </w:r>
      <w:r w:rsidRPr="00B35E35">
        <w:rPr>
          <w:rFonts w:ascii="Sylfaen" w:hAnsi="Sylfaen" w:cs="Sylfaen"/>
        </w:rPr>
        <w:t>იყენებენ</w:t>
      </w:r>
      <w:r w:rsidRPr="00B35E35">
        <w:rPr>
          <w:rFonts w:ascii="Sylfaen" w:hAnsi="Sylfaen"/>
        </w:rPr>
        <w:t xml:space="preserve">. </w:t>
      </w:r>
      <w:r w:rsidRPr="00B35E35">
        <w:rPr>
          <w:rFonts w:ascii="Sylfaen" w:hAnsi="Sylfaen" w:cs="Sylfaen"/>
        </w:rPr>
        <w:t>ამის</w:t>
      </w:r>
      <w:r w:rsidRPr="00B35E35">
        <w:rPr>
          <w:rFonts w:ascii="Sylfaen" w:hAnsi="Sylfaen"/>
        </w:rPr>
        <w:t xml:space="preserve"> </w:t>
      </w:r>
      <w:r w:rsidRPr="00B35E35">
        <w:rPr>
          <w:rFonts w:ascii="Sylfaen" w:hAnsi="Sylfaen" w:cs="Sylfaen"/>
        </w:rPr>
        <w:t>მიზეზად</w:t>
      </w:r>
      <w:r w:rsidRPr="00B35E35">
        <w:rPr>
          <w:rFonts w:ascii="Sylfaen" w:hAnsi="Sylfaen"/>
        </w:rPr>
        <w:t xml:space="preserve"> </w:t>
      </w:r>
      <w:r w:rsidRPr="00B35E35">
        <w:rPr>
          <w:rFonts w:ascii="Sylfaen" w:hAnsi="Sylfaen" w:cs="Sylfaen"/>
        </w:rPr>
        <w:t>ასახელებენ</w:t>
      </w:r>
      <w:r w:rsidRPr="00B35E35">
        <w:rPr>
          <w:rFonts w:ascii="Sylfaen" w:hAnsi="Sylfaen"/>
        </w:rPr>
        <w:t xml:space="preserve"> </w:t>
      </w:r>
      <w:r w:rsidRPr="00B35E35">
        <w:rPr>
          <w:rFonts w:ascii="Sylfaen" w:hAnsi="Sylfaen" w:cs="Sylfaen"/>
        </w:rPr>
        <w:t>იმას</w:t>
      </w:r>
      <w:r w:rsidRPr="00B35E35">
        <w:rPr>
          <w:rFonts w:ascii="Sylfaen" w:hAnsi="Sylfaen"/>
        </w:rPr>
        <w:t xml:space="preserve">, </w:t>
      </w:r>
      <w:r w:rsidRPr="00B35E35">
        <w:rPr>
          <w:rFonts w:ascii="Sylfaen" w:hAnsi="Sylfaen" w:cs="Sylfaen"/>
        </w:rPr>
        <w:t>რომ</w:t>
      </w:r>
      <w:r w:rsidRPr="00B35E35">
        <w:rPr>
          <w:rFonts w:ascii="Sylfaen" w:hAnsi="Sylfaen"/>
        </w:rPr>
        <w:t xml:space="preserve"> </w:t>
      </w:r>
      <w:r w:rsidRPr="00B35E35">
        <w:rPr>
          <w:rFonts w:ascii="Sylfaen" w:hAnsi="Sylfaen" w:cs="Sylfaen"/>
        </w:rPr>
        <w:t>მოუხერხებელია</w:t>
      </w:r>
      <w:r w:rsidRPr="00B35E35">
        <w:rPr>
          <w:rFonts w:ascii="Sylfaen" w:hAnsi="Sylfaen"/>
        </w:rPr>
        <w:t xml:space="preserve">, </w:t>
      </w:r>
      <w:r w:rsidRPr="00B35E35">
        <w:rPr>
          <w:rFonts w:ascii="Sylfaen" w:hAnsi="Sylfaen" w:cs="Sylfaen"/>
        </w:rPr>
        <w:t>ხელს</w:t>
      </w:r>
      <w:r w:rsidRPr="00B35E35">
        <w:rPr>
          <w:rFonts w:ascii="Sylfaen" w:hAnsi="Sylfaen"/>
        </w:rPr>
        <w:t xml:space="preserve"> </w:t>
      </w:r>
      <w:r w:rsidRPr="00B35E35">
        <w:rPr>
          <w:rFonts w:ascii="Sylfaen" w:hAnsi="Sylfaen" w:cs="Sylfaen"/>
        </w:rPr>
        <w:t>უშლით</w:t>
      </w:r>
      <w:r w:rsidRPr="00B35E35">
        <w:rPr>
          <w:rFonts w:ascii="Sylfaen" w:hAnsi="Sylfaen"/>
        </w:rPr>
        <w:t xml:space="preserve"> </w:t>
      </w:r>
      <w:r w:rsidRPr="00B35E35">
        <w:rPr>
          <w:rFonts w:ascii="Sylfaen" w:hAnsi="Sylfaen" w:cs="Sylfaen"/>
        </w:rPr>
        <w:t>გამოყენება</w:t>
      </w:r>
      <w:r w:rsidRPr="00B35E35">
        <w:rPr>
          <w:rFonts w:ascii="Sylfaen" w:hAnsi="Sylfaen"/>
        </w:rPr>
        <w:t xml:space="preserve">, </w:t>
      </w:r>
      <w:r w:rsidRPr="00B35E35">
        <w:rPr>
          <w:rFonts w:ascii="Sylfaen" w:hAnsi="Sylfaen" w:cs="Sylfaen"/>
        </w:rPr>
        <w:t>ასევე</w:t>
      </w:r>
      <w:r w:rsidRPr="00B35E35">
        <w:rPr>
          <w:rFonts w:ascii="Sylfaen" w:hAnsi="Sylfaen"/>
        </w:rPr>
        <w:t xml:space="preserve"> </w:t>
      </w:r>
      <w:r w:rsidRPr="00B35E35">
        <w:rPr>
          <w:rFonts w:ascii="Sylfaen" w:hAnsi="Sylfaen" w:cs="Sylfaen"/>
        </w:rPr>
        <w:t>მათი</w:t>
      </w:r>
      <w:r w:rsidRPr="00B35E35">
        <w:rPr>
          <w:rFonts w:ascii="Sylfaen" w:hAnsi="Sylfaen"/>
        </w:rPr>
        <w:t xml:space="preserve"> </w:t>
      </w:r>
      <w:r w:rsidRPr="00B35E35">
        <w:rPr>
          <w:rFonts w:ascii="Sylfaen" w:hAnsi="Sylfaen" w:cs="Sylfaen"/>
        </w:rPr>
        <w:t>დიდი</w:t>
      </w:r>
      <w:r w:rsidRPr="00B35E35">
        <w:rPr>
          <w:rFonts w:ascii="Sylfaen" w:hAnsi="Sylfaen"/>
        </w:rPr>
        <w:t xml:space="preserve"> </w:t>
      </w:r>
      <w:r w:rsidRPr="00B35E35">
        <w:rPr>
          <w:rFonts w:ascii="Sylfaen" w:hAnsi="Sylfaen" w:cs="Sylfaen"/>
        </w:rPr>
        <w:t>ნაწილი</w:t>
      </w:r>
      <w:r w:rsidRPr="00B35E35">
        <w:rPr>
          <w:rFonts w:ascii="Sylfaen" w:hAnsi="Sylfaen"/>
        </w:rPr>
        <w:t xml:space="preserve"> </w:t>
      </w:r>
      <w:r w:rsidRPr="00B35E35">
        <w:rPr>
          <w:rFonts w:ascii="Sylfaen" w:hAnsi="Sylfaen" w:cs="Sylfaen"/>
        </w:rPr>
        <w:t>არის</w:t>
      </w:r>
      <w:r w:rsidRPr="00B35E35">
        <w:rPr>
          <w:rFonts w:ascii="Sylfaen" w:hAnsi="Sylfaen"/>
        </w:rPr>
        <w:t xml:space="preserve"> </w:t>
      </w:r>
      <w:r w:rsidRPr="00B35E35">
        <w:rPr>
          <w:rFonts w:ascii="Sylfaen" w:hAnsi="Sylfaen" w:cs="Sylfaen"/>
        </w:rPr>
        <w:t>შეუსაბამო</w:t>
      </w:r>
      <w:r w:rsidRPr="00B35E35">
        <w:rPr>
          <w:rFonts w:ascii="Sylfaen" w:hAnsi="Sylfaen"/>
        </w:rPr>
        <w:t xml:space="preserve"> </w:t>
      </w:r>
      <w:r w:rsidRPr="00B35E35">
        <w:rPr>
          <w:rFonts w:ascii="Sylfaen" w:hAnsi="Sylfaen" w:cs="Sylfaen"/>
        </w:rPr>
        <w:t>შესასრულებელ</w:t>
      </w:r>
      <w:r w:rsidRPr="00B35E35">
        <w:rPr>
          <w:rFonts w:ascii="Sylfaen" w:hAnsi="Sylfaen"/>
        </w:rPr>
        <w:t xml:space="preserve"> </w:t>
      </w:r>
      <w:r w:rsidRPr="00B35E35">
        <w:rPr>
          <w:rFonts w:ascii="Sylfaen" w:hAnsi="Sylfaen" w:cs="Sylfaen"/>
        </w:rPr>
        <w:t>სამუშაოსთან</w:t>
      </w:r>
      <w:r w:rsidRPr="00B35E35">
        <w:rPr>
          <w:rFonts w:ascii="Sylfaen" w:hAnsi="Sylfaen"/>
        </w:rPr>
        <w:t xml:space="preserve">. </w:t>
      </w:r>
      <w:r w:rsidRPr="00B35E35">
        <w:rPr>
          <w:rFonts w:ascii="Sylfaen" w:hAnsi="Sylfaen" w:cs="Sylfaen"/>
        </w:rPr>
        <w:t>ნაწილი</w:t>
      </w:r>
      <w:r w:rsidRPr="00B35E35">
        <w:rPr>
          <w:rFonts w:ascii="Sylfaen" w:hAnsi="Sylfaen"/>
        </w:rPr>
        <w:t xml:space="preserve"> </w:t>
      </w:r>
      <w:r w:rsidRPr="00B35E35">
        <w:rPr>
          <w:rFonts w:ascii="Sylfaen" w:hAnsi="Sylfaen" w:cs="Sylfaen"/>
        </w:rPr>
        <w:t>ამბობს</w:t>
      </w:r>
      <w:r w:rsidRPr="00B35E35">
        <w:rPr>
          <w:rFonts w:ascii="Sylfaen" w:hAnsi="Sylfaen"/>
        </w:rPr>
        <w:t xml:space="preserve">, </w:t>
      </w:r>
      <w:r w:rsidRPr="00B35E35">
        <w:rPr>
          <w:rFonts w:ascii="Sylfaen" w:hAnsi="Sylfaen" w:cs="Sylfaen"/>
        </w:rPr>
        <w:t>რომ</w:t>
      </w:r>
      <w:r w:rsidRPr="00B35E35">
        <w:rPr>
          <w:rFonts w:ascii="Sylfaen" w:hAnsi="Sylfaen"/>
        </w:rPr>
        <w:t xml:space="preserve"> </w:t>
      </w:r>
      <w:r w:rsidRPr="00B35E35">
        <w:rPr>
          <w:rFonts w:ascii="Sylfaen" w:hAnsi="Sylfaen" w:cs="Sylfaen"/>
        </w:rPr>
        <w:t>არ</w:t>
      </w:r>
      <w:r w:rsidRPr="00B35E35">
        <w:rPr>
          <w:rFonts w:ascii="Sylfaen" w:hAnsi="Sylfaen"/>
        </w:rPr>
        <w:t xml:space="preserve"> </w:t>
      </w:r>
      <w:r w:rsidRPr="00B35E35">
        <w:rPr>
          <w:rFonts w:ascii="Sylfaen" w:hAnsi="Sylfaen" w:cs="Sylfaen"/>
        </w:rPr>
        <w:t>ხდება</w:t>
      </w:r>
      <w:r w:rsidRPr="00B35E35">
        <w:rPr>
          <w:rFonts w:ascii="Sylfaen" w:hAnsi="Sylfaen"/>
        </w:rPr>
        <w:t xml:space="preserve"> </w:t>
      </w:r>
      <w:r w:rsidRPr="00B35E35">
        <w:rPr>
          <w:rFonts w:ascii="Sylfaen" w:hAnsi="Sylfaen" w:cs="Sylfaen"/>
        </w:rPr>
        <w:t>ინდივიდუალური</w:t>
      </w:r>
      <w:r w:rsidRPr="00B35E35">
        <w:rPr>
          <w:rFonts w:ascii="Sylfaen" w:hAnsi="Sylfaen"/>
        </w:rPr>
        <w:t xml:space="preserve"> </w:t>
      </w:r>
      <w:r w:rsidRPr="00B35E35">
        <w:rPr>
          <w:rFonts w:ascii="Sylfaen" w:hAnsi="Sylfaen" w:cs="Sylfaen"/>
        </w:rPr>
        <w:t>დაცვის</w:t>
      </w:r>
      <w:r w:rsidRPr="00B35E35">
        <w:rPr>
          <w:rFonts w:ascii="Sylfaen" w:hAnsi="Sylfaen"/>
        </w:rPr>
        <w:t xml:space="preserve"> </w:t>
      </w:r>
      <w:r w:rsidRPr="00B35E35">
        <w:rPr>
          <w:rFonts w:ascii="Sylfaen" w:hAnsi="Sylfaen" w:cs="Sylfaen"/>
        </w:rPr>
        <w:t>საშუალებების</w:t>
      </w:r>
      <w:r w:rsidRPr="00B35E35">
        <w:rPr>
          <w:rFonts w:ascii="Sylfaen" w:hAnsi="Sylfaen"/>
        </w:rPr>
        <w:t xml:space="preserve"> </w:t>
      </w:r>
      <w:r w:rsidRPr="00B35E35">
        <w:rPr>
          <w:rFonts w:ascii="Sylfaen" w:hAnsi="Sylfaen" w:cs="Sylfaen"/>
        </w:rPr>
        <w:t>გამოყენებაზე</w:t>
      </w:r>
      <w:r w:rsidRPr="00B35E35">
        <w:rPr>
          <w:rFonts w:ascii="Sylfaen" w:hAnsi="Sylfaen"/>
        </w:rPr>
        <w:t xml:space="preserve"> </w:t>
      </w:r>
      <w:r w:rsidRPr="00B35E35">
        <w:rPr>
          <w:rFonts w:ascii="Sylfaen" w:hAnsi="Sylfaen" w:cs="Sylfaen"/>
        </w:rPr>
        <w:t>კონტროლი</w:t>
      </w:r>
      <w:r w:rsidRPr="00B35E35">
        <w:rPr>
          <w:rFonts w:ascii="Sylfaen" w:hAnsi="Sylfaen"/>
        </w:rPr>
        <w:t xml:space="preserve"> </w:t>
      </w:r>
      <w:r w:rsidRPr="00B35E35">
        <w:rPr>
          <w:rFonts w:ascii="Sylfaen" w:hAnsi="Sylfaen" w:cs="Sylfaen"/>
        </w:rPr>
        <w:t>და</w:t>
      </w:r>
      <w:r w:rsidRPr="00B35E35">
        <w:rPr>
          <w:rFonts w:ascii="Sylfaen" w:hAnsi="Sylfaen"/>
        </w:rPr>
        <w:t xml:space="preserve"> </w:t>
      </w:r>
      <w:r w:rsidRPr="00B35E35">
        <w:rPr>
          <w:rFonts w:ascii="Sylfaen" w:hAnsi="Sylfaen" w:cs="Sylfaen"/>
        </w:rPr>
        <w:t>ამიტომ</w:t>
      </w:r>
      <w:r w:rsidRPr="00B35E35">
        <w:rPr>
          <w:rFonts w:ascii="Sylfaen" w:hAnsi="Sylfaen"/>
        </w:rPr>
        <w:t xml:space="preserve"> </w:t>
      </w:r>
      <w:r w:rsidRPr="00B35E35">
        <w:rPr>
          <w:rFonts w:ascii="Sylfaen" w:hAnsi="Sylfaen" w:cs="Sylfaen"/>
        </w:rPr>
        <w:t>არ</w:t>
      </w:r>
      <w:r w:rsidRPr="00B35E35">
        <w:rPr>
          <w:rFonts w:ascii="Sylfaen" w:hAnsi="Sylfaen"/>
        </w:rPr>
        <w:t xml:space="preserve"> </w:t>
      </w:r>
      <w:r w:rsidRPr="00B35E35">
        <w:rPr>
          <w:rFonts w:ascii="Sylfaen" w:hAnsi="Sylfaen" w:cs="Sylfaen"/>
        </w:rPr>
        <w:t>ატარებს</w:t>
      </w:r>
      <w:r w:rsidRPr="00B35E35">
        <w:rPr>
          <w:rFonts w:ascii="Sylfaen" w:hAnsi="Sylfaen"/>
        </w:rPr>
        <w:t xml:space="preserve">; </w:t>
      </w:r>
    </w:p>
    <w:p w14:paraId="3566E043" w14:textId="6B1A5151" w:rsidR="005A56EB" w:rsidRPr="00B35E35" w:rsidRDefault="005A56EB" w:rsidP="00AE6875">
      <w:pPr>
        <w:pStyle w:val="ListParagraph"/>
        <w:numPr>
          <w:ilvl w:val="0"/>
          <w:numId w:val="24"/>
        </w:numPr>
        <w:ind w:left="0" w:firstLine="0"/>
        <w:contextualSpacing/>
        <w:jc w:val="both"/>
        <w:rPr>
          <w:rFonts w:ascii="Sylfaen" w:hAnsi="Sylfaen"/>
        </w:rPr>
      </w:pPr>
      <w:r w:rsidRPr="00B35E35">
        <w:rPr>
          <w:rFonts w:ascii="Sylfaen" w:hAnsi="Sylfaen" w:cs="Sylfaen"/>
        </w:rPr>
        <w:t>დარღვევათა</w:t>
      </w:r>
      <w:r w:rsidRPr="00B35E35">
        <w:rPr>
          <w:rFonts w:ascii="Sylfaen" w:hAnsi="Sylfaen"/>
        </w:rPr>
        <w:t xml:space="preserve"> </w:t>
      </w:r>
      <w:r w:rsidRPr="00B35E35">
        <w:rPr>
          <w:rFonts w:ascii="Sylfaen" w:hAnsi="Sylfaen" w:cs="Sylfaen"/>
        </w:rPr>
        <w:t>მორიგ</w:t>
      </w:r>
      <w:r w:rsidRPr="00B35E35">
        <w:rPr>
          <w:rFonts w:ascii="Sylfaen" w:hAnsi="Sylfaen"/>
        </w:rPr>
        <w:t xml:space="preserve"> </w:t>
      </w:r>
      <w:r w:rsidRPr="00B35E35">
        <w:rPr>
          <w:rFonts w:ascii="Sylfaen" w:hAnsi="Sylfaen" w:cs="Sylfaen"/>
        </w:rPr>
        <w:t>ჩამონათვალშია</w:t>
      </w:r>
      <w:r w:rsidRPr="00B35E35">
        <w:rPr>
          <w:rFonts w:ascii="Sylfaen" w:hAnsi="Sylfaen"/>
        </w:rPr>
        <w:t xml:space="preserve"> </w:t>
      </w:r>
      <w:r w:rsidRPr="00B35E35">
        <w:rPr>
          <w:rFonts w:ascii="Sylfaen" w:hAnsi="Sylfaen" w:cs="Sylfaen"/>
        </w:rPr>
        <w:t>სწავლება</w:t>
      </w:r>
      <w:r w:rsidRPr="00B35E35">
        <w:rPr>
          <w:rFonts w:ascii="Sylfaen" w:hAnsi="Sylfaen"/>
        </w:rPr>
        <w:t>/</w:t>
      </w:r>
      <w:r w:rsidRPr="00B35E35">
        <w:rPr>
          <w:rFonts w:ascii="Sylfaen" w:hAnsi="Sylfaen" w:cs="Sylfaen"/>
        </w:rPr>
        <w:t>ტრ</w:t>
      </w:r>
      <w:r w:rsidR="00ED0B38">
        <w:rPr>
          <w:rFonts w:ascii="Sylfaen" w:hAnsi="Sylfaen" w:cs="Sylfaen"/>
        </w:rPr>
        <w:t>ე</w:t>
      </w:r>
      <w:r w:rsidRPr="00B35E35">
        <w:rPr>
          <w:rFonts w:ascii="Sylfaen" w:hAnsi="Sylfaen" w:cs="Sylfaen"/>
        </w:rPr>
        <w:t>ნინგებისა</w:t>
      </w:r>
      <w:r w:rsidRPr="00B35E35">
        <w:rPr>
          <w:rFonts w:ascii="Sylfaen" w:hAnsi="Sylfaen"/>
        </w:rPr>
        <w:t xml:space="preserve"> </w:t>
      </w:r>
      <w:r w:rsidRPr="00B35E35">
        <w:rPr>
          <w:rFonts w:ascii="Sylfaen" w:hAnsi="Sylfaen" w:cs="Sylfaen"/>
        </w:rPr>
        <w:t>და</w:t>
      </w:r>
      <w:r w:rsidRPr="00B35E35">
        <w:rPr>
          <w:rFonts w:ascii="Sylfaen" w:hAnsi="Sylfaen"/>
        </w:rPr>
        <w:t xml:space="preserve"> </w:t>
      </w:r>
      <w:r w:rsidRPr="00B35E35">
        <w:rPr>
          <w:rFonts w:ascii="Sylfaen" w:hAnsi="Sylfaen" w:cs="Sylfaen"/>
        </w:rPr>
        <w:t>ინსტრუქტაჟების</w:t>
      </w:r>
      <w:r w:rsidRPr="00B35E35">
        <w:rPr>
          <w:rFonts w:ascii="Sylfaen" w:hAnsi="Sylfaen"/>
        </w:rPr>
        <w:t xml:space="preserve"> </w:t>
      </w:r>
      <w:r w:rsidRPr="00B35E35">
        <w:rPr>
          <w:rFonts w:ascii="Sylfaen" w:hAnsi="Sylfaen" w:cs="Sylfaen"/>
        </w:rPr>
        <w:t>ჩაუტარებლობა</w:t>
      </w:r>
      <w:r w:rsidRPr="00B35E35">
        <w:rPr>
          <w:rFonts w:ascii="Sylfaen" w:hAnsi="Sylfaen"/>
        </w:rPr>
        <w:t xml:space="preserve"> (9%). </w:t>
      </w:r>
      <w:r w:rsidRPr="00B35E35">
        <w:rPr>
          <w:rFonts w:ascii="Sylfaen" w:hAnsi="Sylfaen" w:cs="Sylfaen"/>
        </w:rPr>
        <w:t>ინსტრუქტაჟებსა</w:t>
      </w:r>
      <w:r w:rsidRPr="00B35E35">
        <w:rPr>
          <w:rFonts w:ascii="Sylfaen" w:hAnsi="Sylfaen"/>
        </w:rPr>
        <w:t xml:space="preserve"> </w:t>
      </w:r>
      <w:r w:rsidRPr="00B35E35">
        <w:rPr>
          <w:rFonts w:ascii="Sylfaen" w:hAnsi="Sylfaen" w:cs="Sylfaen"/>
        </w:rPr>
        <w:t>და</w:t>
      </w:r>
      <w:r w:rsidRPr="00B35E35">
        <w:rPr>
          <w:rFonts w:ascii="Sylfaen" w:hAnsi="Sylfaen"/>
        </w:rPr>
        <w:t xml:space="preserve"> </w:t>
      </w:r>
      <w:r w:rsidRPr="00B35E35">
        <w:rPr>
          <w:rFonts w:ascii="Sylfaen" w:hAnsi="Sylfaen" w:cs="Sylfaen"/>
        </w:rPr>
        <w:t>სწავლებებს</w:t>
      </w:r>
      <w:r w:rsidRPr="00B35E35">
        <w:rPr>
          <w:rFonts w:ascii="Sylfaen" w:hAnsi="Sylfaen"/>
        </w:rPr>
        <w:t xml:space="preserve"> </w:t>
      </w:r>
      <w:r w:rsidRPr="00B35E35">
        <w:rPr>
          <w:rFonts w:ascii="Sylfaen" w:hAnsi="Sylfaen" w:cs="Sylfaen"/>
        </w:rPr>
        <w:t>დიდი</w:t>
      </w:r>
      <w:r w:rsidRPr="00B35E35">
        <w:rPr>
          <w:rFonts w:ascii="Sylfaen" w:hAnsi="Sylfaen"/>
        </w:rPr>
        <w:t xml:space="preserve"> </w:t>
      </w:r>
      <w:r w:rsidRPr="00B35E35">
        <w:rPr>
          <w:rFonts w:ascii="Sylfaen" w:hAnsi="Sylfaen" w:cs="Sylfaen"/>
        </w:rPr>
        <w:t>მნიშვნელობა</w:t>
      </w:r>
      <w:r w:rsidRPr="00B35E35">
        <w:rPr>
          <w:rFonts w:ascii="Sylfaen" w:hAnsi="Sylfaen"/>
        </w:rPr>
        <w:t xml:space="preserve"> </w:t>
      </w:r>
      <w:r w:rsidRPr="00B35E35">
        <w:rPr>
          <w:rFonts w:ascii="Sylfaen" w:hAnsi="Sylfaen" w:cs="Sylfaen"/>
        </w:rPr>
        <w:t>ენიჭება</w:t>
      </w:r>
      <w:r w:rsidRPr="00B35E35">
        <w:rPr>
          <w:rFonts w:ascii="Sylfaen" w:hAnsi="Sylfaen"/>
        </w:rPr>
        <w:t xml:space="preserve"> </w:t>
      </w:r>
      <w:r w:rsidRPr="00B35E35">
        <w:rPr>
          <w:rFonts w:ascii="Sylfaen" w:hAnsi="Sylfaen" w:cs="Sylfaen"/>
        </w:rPr>
        <w:t>უსაფრთხო</w:t>
      </w:r>
      <w:r w:rsidRPr="00B35E35">
        <w:rPr>
          <w:rFonts w:ascii="Sylfaen" w:hAnsi="Sylfaen"/>
        </w:rPr>
        <w:t xml:space="preserve"> </w:t>
      </w:r>
      <w:r w:rsidRPr="00B35E35">
        <w:rPr>
          <w:rFonts w:ascii="Sylfaen" w:hAnsi="Sylfaen" w:cs="Sylfaen"/>
        </w:rPr>
        <w:t>მუშაობის</w:t>
      </w:r>
      <w:r w:rsidRPr="00B35E35">
        <w:rPr>
          <w:rFonts w:ascii="Sylfaen" w:hAnsi="Sylfaen"/>
        </w:rPr>
        <w:t xml:space="preserve"> </w:t>
      </w:r>
      <w:r w:rsidRPr="00B35E35">
        <w:rPr>
          <w:rFonts w:ascii="Sylfaen" w:hAnsi="Sylfaen" w:cs="Sylfaen"/>
        </w:rPr>
        <w:t>პროცედურებში</w:t>
      </w:r>
      <w:r w:rsidRPr="00B35E35">
        <w:rPr>
          <w:rFonts w:ascii="Sylfaen" w:hAnsi="Sylfaen"/>
        </w:rPr>
        <w:t xml:space="preserve">, </w:t>
      </w:r>
      <w:r w:rsidRPr="00B35E35">
        <w:rPr>
          <w:rFonts w:ascii="Sylfaen" w:hAnsi="Sylfaen" w:cs="Sylfaen"/>
        </w:rPr>
        <w:t>ის</w:t>
      </w:r>
      <w:r w:rsidRPr="00B35E35">
        <w:rPr>
          <w:rFonts w:ascii="Sylfaen" w:hAnsi="Sylfaen"/>
        </w:rPr>
        <w:t xml:space="preserve"> </w:t>
      </w:r>
      <w:r w:rsidRPr="00B35E35">
        <w:rPr>
          <w:rFonts w:ascii="Sylfaen" w:hAnsi="Sylfaen" w:cs="Sylfaen"/>
        </w:rPr>
        <w:t>რისკის</w:t>
      </w:r>
      <w:r w:rsidRPr="00B35E35">
        <w:rPr>
          <w:rFonts w:ascii="Sylfaen" w:hAnsi="Sylfaen"/>
        </w:rPr>
        <w:t xml:space="preserve"> </w:t>
      </w:r>
      <w:r w:rsidRPr="00B35E35">
        <w:rPr>
          <w:rFonts w:ascii="Sylfaen" w:hAnsi="Sylfaen" w:cs="Sylfaen"/>
        </w:rPr>
        <w:t>კონტროლის</w:t>
      </w:r>
      <w:r w:rsidRPr="00B35E35">
        <w:rPr>
          <w:rFonts w:ascii="Sylfaen" w:hAnsi="Sylfaen"/>
        </w:rPr>
        <w:t xml:space="preserve"> </w:t>
      </w:r>
      <w:r w:rsidRPr="00B35E35">
        <w:rPr>
          <w:rFonts w:ascii="Sylfaen" w:hAnsi="Sylfaen" w:cs="Sylfaen"/>
        </w:rPr>
        <w:t>ერთ</w:t>
      </w:r>
      <w:r w:rsidRPr="00B35E35">
        <w:rPr>
          <w:rFonts w:ascii="Sylfaen" w:hAnsi="Sylfaen"/>
        </w:rPr>
        <w:t>-</w:t>
      </w:r>
      <w:r w:rsidRPr="00B35E35">
        <w:rPr>
          <w:rFonts w:ascii="Sylfaen" w:hAnsi="Sylfaen" w:cs="Sylfaen"/>
        </w:rPr>
        <w:t>ერთი</w:t>
      </w:r>
      <w:r w:rsidRPr="00B35E35">
        <w:rPr>
          <w:rFonts w:ascii="Sylfaen" w:hAnsi="Sylfaen"/>
        </w:rPr>
        <w:t xml:space="preserve"> </w:t>
      </w:r>
      <w:r w:rsidRPr="00B35E35">
        <w:rPr>
          <w:rFonts w:ascii="Sylfaen" w:hAnsi="Sylfaen" w:cs="Sylfaen"/>
        </w:rPr>
        <w:t>მნიშვნელოვანი</w:t>
      </w:r>
      <w:r w:rsidRPr="00B35E35">
        <w:rPr>
          <w:rFonts w:ascii="Sylfaen" w:hAnsi="Sylfaen"/>
        </w:rPr>
        <w:t xml:space="preserve"> </w:t>
      </w:r>
      <w:r w:rsidRPr="00B35E35">
        <w:rPr>
          <w:rFonts w:ascii="Sylfaen" w:hAnsi="Sylfaen" w:cs="Sylfaen"/>
        </w:rPr>
        <w:t>შემადგენელი</w:t>
      </w:r>
      <w:r w:rsidRPr="00B35E35">
        <w:rPr>
          <w:rFonts w:ascii="Sylfaen" w:hAnsi="Sylfaen"/>
        </w:rPr>
        <w:t xml:space="preserve"> </w:t>
      </w:r>
      <w:r w:rsidRPr="00B35E35">
        <w:rPr>
          <w:rFonts w:ascii="Sylfaen" w:hAnsi="Sylfaen" w:cs="Sylfaen"/>
        </w:rPr>
        <w:t>ნაწილია</w:t>
      </w:r>
      <w:r w:rsidRPr="00B35E35">
        <w:rPr>
          <w:rFonts w:ascii="Sylfaen" w:hAnsi="Sylfaen"/>
        </w:rPr>
        <w:t xml:space="preserve">. </w:t>
      </w:r>
      <w:r w:rsidRPr="00B35E35">
        <w:rPr>
          <w:rFonts w:ascii="Sylfaen" w:hAnsi="Sylfaen" w:cs="Sylfaen"/>
        </w:rPr>
        <w:t>უსაფრთხო</w:t>
      </w:r>
      <w:r w:rsidRPr="00B35E35">
        <w:rPr>
          <w:rFonts w:ascii="Sylfaen" w:hAnsi="Sylfaen"/>
        </w:rPr>
        <w:t xml:space="preserve"> </w:t>
      </w:r>
      <w:r w:rsidRPr="00B35E35">
        <w:rPr>
          <w:rFonts w:ascii="Sylfaen" w:hAnsi="Sylfaen" w:cs="Sylfaen"/>
        </w:rPr>
        <w:t>მუშაობის</w:t>
      </w:r>
      <w:r w:rsidRPr="00B35E35">
        <w:rPr>
          <w:rFonts w:ascii="Sylfaen" w:hAnsi="Sylfaen"/>
        </w:rPr>
        <w:t xml:space="preserve"> </w:t>
      </w:r>
      <w:r w:rsidRPr="00B35E35">
        <w:rPr>
          <w:rFonts w:ascii="Sylfaen" w:hAnsi="Sylfaen" w:cs="Sylfaen"/>
        </w:rPr>
        <w:t>სტანდარტები</w:t>
      </w:r>
      <w:r w:rsidRPr="00B35E35">
        <w:rPr>
          <w:rFonts w:ascii="Sylfaen" w:hAnsi="Sylfaen"/>
        </w:rPr>
        <w:t xml:space="preserve"> </w:t>
      </w:r>
      <w:r w:rsidRPr="00B35E35">
        <w:rPr>
          <w:rFonts w:ascii="Sylfaen" w:hAnsi="Sylfaen" w:cs="Sylfaen"/>
        </w:rPr>
        <w:t>და</w:t>
      </w:r>
      <w:r w:rsidRPr="00B35E35">
        <w:rPr>
          <w:rFonts w:ascii="Sylfaen" w:hAnsi="Sylfaen"/>
        </w:rPr>
        <w:t xml:space="preserve"> </w:t>
      </w:r>
      <w:r w:rsidRPr="00B35E35">
        <w:rPr>
          <w:rFonts w:ascii="Sylfaen" w:hAnsi="Sylfaen" w:cs="Sylfaen"/>
        </w:rPr>
        <w:t>წესები</w:t>
      </w:r>
      <w:r w:rsidRPr="00B35E35">
        <w:rPr>
          <w:rFonts w:ascii="Sylfaen" w:hAnsi="Sylfaen"/>
        </w:rPr>
        <w:t xml:space="preserve"> </w:t>
      </w:r>
      <w:r w:rsidRPr="00B35E35">
        <w:rPr>
          <w:rFonts w:ascii="Sylfaen" w:hAnsi="Sylfaen" w:cs="Sylfaen"/>
        </w:rPr>
        <w:t>შეიცავს</w:t>
      </w:r>
      <w:r w:rsidRPr="00B35E35">
        <w:rPr>
          <w:rFonts w:ascii="Sylfaen" w:hAnsi="Sylfaen"/>
        </w:rPr>
        <w:t xml:space="preserve"> </w:t>
      </w:r>
      <w:r w:rsidRPr="00B35E35">
        <w:rPr>
          <w:rFonts w:ascii="Sylfaen" w:hAnsi="Sylfaen" w:cs="Sylfaen"/>
        </w:rPr>
        <w:t>ინფორმაციას</w:t>
      </w:r>
      <w:r w:rsidRPr="00B35E35">
        <w:rPr>
          <w:rFonts w:ascii="Sylfaen" w:hAnsi="Sylfaen"/>
        </w:rPr>
        <w:t xml:space="preserve"> </w:t>
      </w:r>
      <w:r w:rsidRPr="00B35E35">
        <w:rPr>
          <w:rFonts w:ascii="Sylfaen" w:hAnsi="Sylfaen" w:cs="Sylfaen"/>
        </w:rPr>
        <w:t>იმის</w:t>
      </w:r>
      <w:r w:rsidRPr="00B35E35">
        <w:rPr>
          <w:rFonts w:ascii="Sylfaen" w:hAnsi="Sylfaen"/>
        </w:rPr>
        <w:t xml:space="preserve"> </w:t>
      </w:r>
      <w:r w:rsidRPr="00B35E35">
        <w:rPr>
          <w:rFonts w:ascii="Sylfaen" w:hAnsi="Sylfaen" w:cs="Sylfaen"/>
        </w:rPr>
        <w:t>შესახებ</w:t>
      </w:r>
      <w:r w:rsidRPr="00B35E35">
        <w:rPr>
          <w:rFonts w:ascii="Sylfaen" w:hAnsi="Sylfaen"/>
        </w:rPr>
        <w:t xml:space="preserve">, </w:t>
      </w:r>
      <w:r w:rsidRPr="00B35E35">
        <w:rPr>
          <w:rFonts w:ascii="Sylfaen" w:hAnsi="Sylfaen" w:cs="Sylfaen"/>
        </w:rPr>
        <w:t>თუ</w:t>
      </w:r>
      <w:r w:rsidRPr="00B35E35">
        <w:rPr>
          <w:rFonts w:ascii="Sylfaen" w:hAnsi="Sylfaen"/>
        </w:rPr>
        <w:t xml:space="preserve"> </w:t>
      </w:r>
      <w:r w:rsidRPr="00B35E35">
        <w:rPr>
          <w:rFonts w:ascii="Sylfaen" w:hAnsi="Sylfaen" w:cs="Sylfaen"/>
        </w:rPr>
        <w:t>როგორ</w:t>
      </w:r>
      <w:r w:rsidRPr="00B35E35">
        <w:rPr>
          <w:rFonts w:ascii="Sylfaen" w:hAnsi="Sylfaen"/>
        </w:rPr>
        <w:t xml:space="preserve"> </w:t>
      </w:r>
      <w:r w:rsidRPr="00B35E35">
        <w:rPr>
          <w:rFonts w:ascii="Sylfaen" w:hAnsi="Sylfaen" w:cs="Sylfaen"/>
        </w:rPr>
        <w:t>უნდა</w:t>
      </w:r>
      <w:r w:rsidRPr="00B35E35">
        <w:rPr>
          <w:rFonts w:ascii="Sylfaen" w:hAnsi="Sylfaen"/>
        </w:rPr>
        <w:t xml:space="preserve"> </w:t>
      </w:r>
      <w:r w:rsidRPr="00B35E35">
        <w:rPr>
          <w:rFonts w:ascii="Sylfaen" w:hAnsi="Sylfaen" w:cs="Sylfaen"/>
        </w:rPr>
        <w:t>ჩატარდეს</w:t>
      </w:r>
      <w:r w:rsidRPr="00B35E35">
        <w:rPr>
          <w:rFonts w:ascii="Sylfaen" w:hAnsi="Sylfaen"/>
        </w:rPr>
        <w:t xml:space="preserve"> </w:t>
      </w:r>
      <w:r w:rsidRPr="00B35E35">
        <w:rPr>
          <w:rFonts w:ascii="Sylfaen" w:hAnsi="Sylfaen" w:cs="Sylfaen"/>
        </w:rPr>
        <w:t>სამუშაო</w:t>
      </w:r>
      <w:r w:rsidRPr="00B35E35">
        <w:rPr>
          <w:rFonts w:ascii="Sylfaen" w:hAnsi="Sylfaen"/>
        </w:rPr>
        <w:t xml:space="preserve"> </w:t>
      </w:r>
      <w:r w:rsidRPr="00B35E35">
        <w:rPr>
          <w:rFonts w:ascii="Sylfaen" w:hAnsi="Sylfaen" w:cs="Sylfaen"/>
        </w:rPr>
        <w:t>ისე</w:t>
      </w:r>
      <w:r w:rsidRPr="00B35E35">
        <w:rPr>
          <w:rFonts w:ascii="Sylfaen" w:hAnsi="Sylfaen"/>
        </w:rPr>
        <w:t xml:space="preserve">, </w:t>
      </w:r>
      <w:r w:rsidRPr="00B35E35">
        <w:rPr>
          <w:rFonts w:ascii="Sylfaen" w:hAnsi="Sylfaen" w:cs="Sylfaen"/>
        </w:rPr>
        <w:t>რომ</w:t>
      </w:r>
      <w:r w:rsidRPr="00B35E35">
        <w:rPr>
          <w:rFonts w:ascii="Sylfaen" w:hAnsi="Sylfaen"/>
        </w:rPr>
        <w:t xml:space="preserve"> </w:t>
      </w:r>
      <w:r w:rsidRPr="00B35E35">
        <w:rPr>
          <w:rFonts w:ascii="Sylfaen" w:hAnsi="Sylfaen" w:cs="Sylfaen"/>
        </w:rPr>
        <w:t>რისკის</w:t>
      </w:r>
      <w:r w:rsidRPr="00B35E35">
        <w:rPr>
          <w:rFonts w:ascii="Sylfaen" w:hAnsi="Sylfaen"/>
        </w:rPr>
        <w:t xml:space="preserve"> </w:t>
      </w:r>
      <w:r w:rsidRPr="00B35E35">
        <w:rPr>
          <w:rFonts w:ascii="Sylfaen" w:hAnsi="Sylfaen" w:cs="Sylfaen"/>
        </w:rPr>
        <w:t>დონე</w:t>
      </w:r>
      <w:r w:rsidRPr="00B35E35">
        <w:rPr>
          <w:rFonts w:ascii="Sylfaen" w:hAnsi="Sylfaen"/>
        </w:rPr>
        <w:t xml:space="preserve"> </w:t>
      </w:r>
      <w:r w:rsidRPr="00B35E35">
        <w:rPr>
          <w:rFonts w:ascii="Sylfaen" w:hAnsi="Sylfaen" w:cs="Sylfaen"/>
        </w:rPr>
        <w:t>მინიმუმამდე</w:t>
      </w:r>
      <w:r w:rsidRPr="00B35E35">
        <w:rPr>
          <w:rFonts w:ascii="Sylfaen" w:hAnsi="Sylfaen"/>
        </w:rPr>
        <w:t xml:space="preserve">  </w:t>
      </w:r>
      <w:r w:rsidRPr="00B35E35">
        <w:rPr>
          <w:rFonts w:ascii="Sylfaen" w:hAnsi="Sylfaen" w:cs="Sylfaen"/>
        </w:rPr>
        <w:t>იყოს</w:t>
      </w:r>
      <w:r w:rsidRPr="00B35E35">
        <w:rPr>
          <w:rFonts w:ascii="Sylfaen" w:hAnsi="Sylfaen"/>
        </w:rPr>
        <w:t xml:space="preserve"> </w:t>
      </w:r>
      <w:r w:rsidRPr="00B35E35">
        <w:rPr>
          <w:rFonts w:ascii="Sylfaen" w:hAnsi="Sylfaen" w:cs="Sylfaen"/>
        </w:rPr>
        <w:t>დაყვანილი</w:t>
      </w:r>
      <w:r w:rsidRPr="00B35E35">
        <w:rPr>
          <w:rFonts w:ascii="Sylfaen" w:hAnsi="Sylfaen"/>
        </w:rPr>
        <w:t xml:space="preserve">. </w:t>
      </w:r>
      <w:r w:rsidRPr="00B35E35">
        <w:rPr>
          <w:rFonts w:ascii="Sylfaen" w:hAnsi="Sylfaen" w:cs="Sylfaen"/>
        </w:rPr>
        <w:t>საწარმოთა</w:t>
      </w:r>
      <w:r w:rsidRPr="00B35E35">
        <w:rPr>
          <w:rFonts w:ascii="Sylfaen" w:hAnsi="Sylfaen"/>
        </w:rPr>
        <w:t xml:space="preserve"> </w:t>
      </w:r>
      <w:r w:rsidRPr="00B35E35">
        <w:rPr>
          <w:rFonts w:ascii="Sylfaen" w:hAnsi="Sylfaen" w:cs="Sylfaen"/>
        </w:rPr>
        <w:t>დიდ</w:t>
      </w:r>
      <w:r w:rsidRPr="00B35E35">
        <w:rPr>
          <w:rFonts w:ascii="Sylfaen" w:hAnsi="Sylfaen"/>
        </w:rPr>
        <w:t xml:space="preserve"> </w:t>
      </w:r>
      <w:r w:rsidRPr="00B35E35">
        <w:rPr>
          <w:rFonts w:ascii="Sylfaen" w:hAnsi="Sylfaen" w:cs="Sylfaen"/>
        </w:rPr>
        <w:t>ნაწილში</w:t>
      </w:r>
      <w:r w:rsidRPr="00B35E35">
        <w:rPr>
          <w:rFonts w:ascii="Sylfaen" w:hAnsi="Sylfaen"/>
        </w:rPr>
        <w:t xml:space="preserve">  </w:t>
      </w:r>
      <w:r w:rsidRPr="00B35E35">
        <w:rPr>
          <w:rFonts w:ascii="Sylfaen" w:hAnsi="Sylfaen" w:cs="Sylfaen"/>
        </w:rPr>
        <w:t>დასაქმებულები</w:t>
      </w:r>
      <w:r w:rsidRPr="00B35E35">
        <w:rPr>
          <w:rFonts w:ascii="Sylfaen" w:hAnsi="Sylfaen"/>
        </w:rPr>
        <w:t xml:space="preserve"> </w:t>
      </w:r>
      <w:r w:rsidRPr="00B35E35">
        <w:rPr>
          <w:rFonts w:ascii="Sylfaen" w:hAnsi="Sylfaen" w:cs="Sylfaen"/>
        </w:rPr>
        <w:t>ინსტრუქტაჟებს</w:t>
      </w:r>
      <w:r w:rsidRPr="00B35E35">
        <w:rPr>
          <w:rFonts w:ascii="Sylfaen" w:hAnsi="Sylfaen"/>
        </w:rPr>
        <w:t xml:space="preserve"> </w:t>
      </w:r>
      <w:r w:rsidRPr="00B35E35">
        <w:rPr>
          <w:rFonts w:ascii="Sylfaen" w:hAnsi="Sylfaen" w:cs="Sylfaen"/>
        </w:rPr>
        <w:t>არ</w:t>
      </w:r>
      <w:r w:rsidRPr="00B35E35">
        <w:rPr>
          <w:rFonts w:ascii="Sylfaen" w:hAnsi="Sylfaen"/>
        </w:rPr>
        <w:t xml:space="preserve"> </w:t>
      </w:r>
      <w:r w:rsidRPr="00B35E35">
        <w:rPr>
          <w:rFonts w:ascii="Sylfaen" w:hAnsi="Sylfaen" w:cs="Sylfaen"/>
        </w:rPr>
        <w:t>იცნობენ</w:t>
      </w:r>
      <w:r w:rsidRPr="00B35E35">
        <w:rPr>
          <w:rFonts w:ascii="Sylfaen" w:hAnsi="Sylfaen"/>
        </w:rPr>
        <w:t xml:space="preserve">, </w:t>
      </w:r>
      <w:r w:rsidRPr="00B35E35">
        <w:rPr>
          <w:rFonts w:ascii="Sylfaen" w:hAnsi="Sylfaen" w:cs="Sylfaen"/>
        </w:rPr>
        <w:t>ან</w:t>
      </w:r>
      <w:r w:rsidRPr="00B35E35">
        <w:rPr>
          <w:rFonts w:ascii="Sylfaen" w:hAnsi="Sylfaen"/>
        </w:rPr>
        <w:t xml:space="preserve"> </w:t>
      </w:r>
      <w:r w:rsidRPr="00B35E35">
        <w:rPr>
          <w:rFonts w:ascii="Sylfaen" w:hAnsi="Sylfaen" w:cs="Sylfaen"/>
        </w:rPr>
        <w:t>ჟურნალებში</w:t>
      </w:r>
      <w:r w:rsidRPr="00B35E35">
        <w:rPr>
          <w:rFonts w:ascii="Sylfaen" w:hAnsi="Sylfaen"/>
        </w:rPr>
        <w:t xml:space="preserve"> </w:t>
      </w:r>
      <w:r w:rsidRPr="00B35E35">
        <w:rPr>
          <w:rFonts w:ascii="Sylfaen" w:hAnsi="Sylfaen" w:cs="Sylfaen"/>
        </w:rPr>
        <w:t>უბრალოდ</w:t>
      </w:r>
      <w:r w:rsidRPr="00B35E35">
        <w:rPr>
          <w:rFonts w:ascii="Sylfaen" w:hAnsi="Sylfaen"/>
        </w:rPr>
        <w:t xml:space="preserve"> </w:t>
      </w:r>
      <w:r w:rsidRPr="00B35E35">
        <w:rPr>
          <w:rFonts w:ascii="Sylfaen" w:hAnsi="Sylfaen" w:cs="Sylfaen"/>
        </w:rPr>
        <w:t>ხელმოწერები</w:t>
      </w:r>
      <w:r w:rsidRPr="00B35E35">
        <w:rPr>
          <w:rFonts w:ascii="Sylfaen" w:hAnsi="Sylfaen"/>
        </w:rPr>
        <w:t xml:space="preserve"> </w:t>
      </w:r>
      <w:r w:rsidRPr="00B35E35">
        <w:rPr>
          <w:rFonts w:ascii="Sylfaen" w:hAnsi="Sylfaen" w:cs="Sylfaen"/>
        </w:rPr>
        <w:t>არსებობს</w:t>
      </w:r>
      <w:r w:rsidRPr="00B35E35">
        <w:rPr>
          <w:rFonts w:ascii="Sylfaen" w:hAnsi="Sylfaen"/>
        </w:rPr>
        <w:t xml:space="preserve">, </w:t>
      </w:r>
      <w:r w:rsidRPr="00B35E35">
        <w:rPr>
          <w:rFonts w:ascii="Sylfaen" w:hAnsi="Sylfaen" w:cs="Sylfaen"/>
        </w:rPr>
        <w:t>მაგრამ</w:t>
      </w:r>
      <w:r w:rsidRPr="00B35E35">
        <w:rPr>
          <w:rFonts w:ascii="Sylfaen" w:hAnsi="Sylfaen"/>
        </w:rPr>
        <w:t xml:space="preserve"> </w:t>
      </w:r>
      <w:r w:rsidRPr="00B35E35">
        <w:rPr>
          <w:rFonts w:ascii="Sylfaen" w:hAnsi="Sylfaen" w:cs="Sylfaen"/>
        </w:rPr>
        <w:t>რა</w:t>
      </w:r>
      <w:r w:rsidRPr="00B35E35">
        <w:rPr>
          <w:rFonts w:ascii="Sylfaen" w:hAnsi="Sylfaen"/>
        </w:rPr>
        <w:t xml:space="preserve"> </w:t>
      </w:r>
      <w:r w:rsidRPr="00B35E35">
        <w:rPr>
          <w:rFonts w:ascii="Sylfaen" w:hAnsi="Sylfaen" w:cs="Sylfaen"/>
        </w:rPr>
        <w:t>თემაზე</w:t>
      </w:r>
      <w:r w:rsidRPr="00B35E35">
        <w:rPr>
          <w:rFonts w:ascii="Sylfaen" w:hAnsi="Sylfaen"/>
        </w:rPr>
        <w:t xml:space="preserve"> </w:t>
      </w:r>
      <w:r w:rsidRPr="00B35E35">
        <w:rPr>
          <w:rFonts w:ascii="Sylfaen" w:hAnsi="Sylfaen" w:cs="Sylfaen"/>
        </w:rPr>
        <w:t>და</w:t>
      </w:r>
      <w:r w:rsidRPr="00B35E35">
        <w:rPr>
          <w:rFonts w:ascii="Sylfaen" w:hAnsi="Sylfaen"/>
        </w:rPr>
        <w:t xml:space="preserve"> </w:t>
      </w:r>
      <w:r w:rsidRPr="00B35E35">
        <w:rPr>
          <w:rFonts w:ascii="Sylfaen" w:hAnsi="Sylfaen" w:cs="Sylfaen"/>
        </w:rPr>
        <w:t>ვინ</w:t>
      </w:r>
      <w:r w:rsidRPr="00B35E35">
        <w:rPr>
          <w:rFonts w:ascii="Sylfaen" w:hAnsi="Sylfaen"/>
        </w:rPr>
        <w:t xml:space="preserve"> </w:t>
      </w:r>
      <w:r w:rsidRPr="00B35E35">
        <w:rPr>
          <w:rFonts w:ascii="Sylfaen" w:hAnsi="Sylfaen" w:cs="Sylfaen"/>
        </w:rPr>
        <w:t>ჩაატარა</w:t>
      </w:r>
      <w:r w:rsidRPr="00B35E35">
        <w:rPr>
          <w:rFonts w:ascii="Sylfaen" w:hAnsi="Sylfaen"/>
        </w:rPr>
        <w:t xml:space="preserve"> </w:t>
      </w:r>
      <w:r w:rsidRPr="00B35E35">
        <w:rPr>
          <w:rFonts w:ascii="Sylfaen" w:hAnsi="Sylfaen" w:cs="Sylfaen"/>
        </w:rPr>
        <w:t>სწავლება</w:t>
      </w:r>
      <w:r w:rsidRPr="00B35E35">
        <w:rPr>
          <w:rFonts w:ascii="Sylfaen" w:hAnsi="Sylfaen"/>
        </w:rPr>
        <w:t xml:space="preserve">, </w:t>
      </w:r>
      <w:r w:rsidRPr="00B35E35">
        <w:rPr>
          <w:rFonts w:ascii="Sylfaen" w:hAnsi="Sylfaen" w:cs="Sylfaen"/>
        </w:rPr>
        <w:t>უცნობია</w:t>
      </w:r>
      <w:r w:rsidRPr="00B35E35">
        <w:rPr>
          <w:rFonts w:ascii="Sylfaen" w:hAnsi="Sylfaen"/>
        </w:rPr>
        <w:t>;</w:t>
      </w:r>
    </w:p>
    <w:p w14:paraId="46B64501" w14:textId="6BAE829D" w:rsidR="005A56EB" w:rsidRPr="00B35E35" w:rsidRDefault="005A56EB" w:rsidP="00AE6875">
      <w:pPr>
        <w:pStyle w:val="ListParagraph"/>
        <w:numPr>
          <w:ilvl w:val="0"/>
          <w:numId w:val="24"/>
        </w:numPr>
        <w:ind w:left="0" w:firstLine="0"/>
        <w:contextualSpacing/>
        <w:jc w:val="both"/>
        <w:rPr>
          <w:rFonts w:ascii="Sylfaen" w:hAnsi="Sylfaen"/>
        </w:rPr>
      </w:pPr>
      <w:r w:rsidRPr="00B35E35">
        <w:rPr>
          <w:rFonts w:ascii="Sylfaen" w:hAnsi="Sylfaen"/>
        </w:rPr>
        <w:t xml:space="preserve">9%-ით განისაზღვრა ალკოჰოლურ, ნარკოტიკულ და ფსიქოტროპულ თრობაზე უკონტროლობა, რაც </w:t>
      </w:r>
      <w:r w:rsidR="00ED0B38">
        <w:rPr>
          <w:rFonts w:ascii="Sylfaen" w:hAnsi="Sylfaen"/>
        </w:rPr>
        <w:t>ხშირად</w:t>
      </w:r>
      <w:r w:rsidRPr="00B35E35">
        <w:rPr>
          <w:rFonts w:ascii="Sylfaen" w:hAnsi="Sylfaen"/>
        </w:rPr>
        <w:t xml:space="preserve">  საწარმოო ინციდენტის მიზეზი შეიძლება იყოს;</w:t>
      </w:r>
    </w:p>
    <w:p w14:paraId="598208F5" w14:textId="20D5BA59" w:rsidR="005A56EB" w:rsidRPr="00B35E35" w:rsidRDefault="005A56EB" w:rsidP="00AE6875">
      <w:pPr>
        <w:pStyle w:val="ListParagraph"/>
        <w:numPr>
          <w:ilvl w:val="0"/>
          <w:numId w:val="24"/>
        </w:numPr>
        <w:ind w:left="0" w:firstLine="0"/>
        <w:contextualSpacing/>
        <w:jc w:val="both"/>
        <w:rPr>
          <w:rFonts w:ascii="Sylfaen" w:hAnsi="Sylfaen"/>
        </w:rPr>
      </w:pPr>
      <w:r w:rsidRPr="00B35E35">
        <w:rPr>
          <w:rFonts w:ascii="Sylfaen" w:hAnsi="Sylfaen"/>
        </w:rPr>
        <w:t>საწარმოებში არ ხდება უბედური შემთხვევების აღ</w:t>
      </w:r>
      <w:r w:rsidR="00ED0B38">
        <w:rPr>
          <w:rFonts w:ascii="Sylfaen" w:hAnsi="Sylfaen"/>
        </w:rPr>
        <w:t>რ</w:t>
      </w:r>
      <w:r w:rsidRPr="00B35E35">
        <w:rPr>
          <w:rFonts w:ascii="Sylfaen" w:hAnsi="Sylfaen"/>
        </w:rPr>
        <w:t>იცხვა, მოკვლევა და ანალიზი (9%), რაც შემდგომ საშუალებას იძლევა თავიდან იქნას აცილებული მსგავსი შემთხვევები;</w:t>
      </w:r>
    </w:p>
    <w:p w14:paraId="6C9E97C9" w14:textId="77777777" w:rsidR="005A56EB" w:rsidRPr="00B35E35" w:rsidRDefault="005A56EB" w:rsidP="00AE6875">
      <w:pPr>
        <w:pStyle w:val="ListParagraph"/>
        <w:numPr>
          <w:ilvl w:val="0"/>
          <w:numId w:val="24"/>
        </w:numPr>
        <w:ind w:left="0" w:firstLine="0"/>
        <w:contextualSpacing/>
        <w:jc w:val="both"/>
        <w:rPr>
          <w:rFonts w:ascii="Sylfaen" w:hAnsi="Sylfaen"/>
        </w:rPr>
      </w:pPr>
      <w:r w:rsidRPr="00B35E35">
        <w:rPr>
          <w:rFonts w:ascii="Sylfaen" w:hAnsi="Sylfaen" w:cs="Sylfaen"/>
        </w:rPr>
        <w:t>საწარმოს</w:t>
      </w:r>
      <w:r w:rsidRPr="00B35E35">
        <w:rPr>
          <w:rFonts w:ascii="Sylfaen" w:hAnsi="Sylfaen"/>
        </w:rPr>
        <w:t xml:space="preserve"> </w:t>
      </w:r>
      <w:r w:rsidRPr="00B35E35">
        <w:rPr>
          <w:rFonts w:ascii="Sylfaen" w:hAnsi="Sylfaen" w:cs="Sylfaen"/>
        </w:rPr>
        <w:t>სიდიდის</w:t>
      </w:r>
      <w:r w:rsidRPr="00B35E35">
        <w:rPr>
          <w:rFonts w:ascii="Sylfaen" w:hAnsi="Sylfaen"/>
        </w:rPr>
        <w:t xml:space="preserve">, </w:t>
      </w:r>
      <w:r w:rsidRPr="00B35E35">
        <w:rPr>
          <w:rFonts w:ascii="Sylfaen" w:hAnsi="Sylfaen" w:cs="Sylfaen"/>
        </w:rPr>
        <w:t>საქმიანობის</w:t>
      </w:r>
      <w:r w:rsidRPr="00B35E35">
        <w:rPr>
          <w:rFonts w:ascii="Sylfaen" w:hAnsi="Sylfaen"/>
        </w:rPr>
        <w:t xml:space="preserve"> </w:t>
      </w:r>
      <w:r w:rsidRPr="00B35E35">
        <w:rPr>
          <w:rFonts w:ascii="Sylfaen" w:hAnsi="Sylfaen" w:cs="Sylfaen"/>
        </w:rPr>
        <w:t>სფეროსა</w:t>
      </w:r>
      <w:r w:rsidRPr="00B35E35">
        <w:rPr>
          <w:rFonts w:ascii="Sylfaen" w:hAnsi="Sylfaen"/>
        </w:rPr>
        <w:t xml:space="preserve"> </w:t>
      </w:r>
      <w:r w:rsidRPr="00B35E35">
        <w:rPr>
          <w:rFonts w:ascii="Sylfaen" w:hAnsi="Sylfaen" w:cs="Sylfaen"/>
        </w:rPr>
        <w:t>და</w:t>
      </w:r>
      <w:r w:rsidRPr="00B35E35">
        <w:rPr>
          <w:rFonts w:ascii="Sylfaen" w:hAnsi="Sylfaen"/>
        </w:rPr>
        <w:t xml:space="preserve"> </w:t>
      </w:r>
      <w:r w:rsidRPr="00B35E35">
        <w:rPr>
          <w:rFonts w:ascii="Sylfaen" w:hAnsi="Sylfaen" w:cs="Sylfaen"/>
        </w:rPr>
        <w:t>სხვა</w:t>
      </w:r>
      <w:r w:rsidRPr="00B35E35">
        <w:rPr>
          <w:rFonts w:ascii="Sylfaen" w:hAnsi="Sylfaen"/>
        </w:rPr>
        <w:t xml:space="preserve"> </w:t>
      </w:r>
      <w:r w:rsidRPr="00B35E35">
        <w:rPr>
          <w:rFonts w:ascii="Sylfaen" w:hAnsi="Sylfaen" w:cs="Sylfaen"/>
        </w:rPr>
        <w:t>პირობების</w:t>
      </w:r>
      <w:r w:rsidRPr="00B35E35">
        <w:rPr>
          <w:rFonts w:ascii="Sylfaen" w:hAnsi="Sylfaen"/>
        </w:rPr>
        <w:t xml:space="preserve"> </w:t>
      </w:r>
      <w:r w:rsidRPr="00B35E35">
        <w:rPr>
          <w:rFonts w:ascii="Sylfaen" w:hAnsi="Sylfaen" w:cs="Sylfaen"/>
        </w:rPr>
        <w:t>გათვალისწინებით</w:t>
      </w:r>
      <w:r w:rsidRPr="00B35E35">
        <w:rPr>
          <w:rFonts w:ascii="Sylfaen" w:hAnsi="Sylfaen"/>
        </w:rPr>
        <w:t xml:space="preserve">   </w:t>
      </w:r>
      <w:r w:rsidRPr="00B35E35">
        <w:rPr>
          <w:rFonts w:ascii="Sylfaen" w:hAnsi="Sylfaen" w:cs="Sylfaen"/>
        </w:rPr>
        <w:t>პირველადი</w:t>
      </w:r>
      <w:r w:rsidRPr="00B35E35">
        <w:rPr>
          <w:rFonts w:ascii="Sylfaen" w:hAnsi="Sylfaen"/>
        </w:rPr>
        <w:t xml:space="preserve"> </w:t>
      </w:r>
      <w:r w:rsidRPr="00B35E35">
        <w:rPr>
          <w:rFonts w:ascii="Sylfaen" w:hAnsi="Sylfaen" w:cs="Sylfaen"/>
        </w:rPr>
        <w:t>სამედიცინო</w:t>
      </w:r>
      <w:r w:rsidRPr="00B35E35">
        <w:rPr>
          <w:rFonts w:ascii="Sylfaen" w:hAnsi="Sylfaen"/>
        </w:rPr>
        <w:t xml:space="preserve"> </w:t>
      </w:r>
      <w:r w:rsidRPr="00B35E35">
        <w:rPr>
          <w:rFonts w:ascii="Sylfaen" w:hAnsi="Sylfaen" w:cs="Sylfaen"/>
        </w:rPr>
        <w:t>დახმარების</w:t>
      </w:r>
      <w:r w:rsidRPr="00B35E35">
        <w:rPr>
          <w:rFonts w:ascii="Sylfaen" w:hAnsi="Sylfaen"/>
        </w:rPr>
        <w:t xml:space="preserve">  </w:t>
      </w:r>
      <w:r w:rsidRPr="00B35E35">
        <w:rPr>
          <w:rFonts w:ascii="Sylfaen" w:hAnsi="Sylfaen" w:cs="Sylfaen"/>
        </w:rPr>
        <w:t>უზრუნველსაყოფად</w:t>
      </w:r>
      <w:r w:rsidRPr="00B35E35">
        <w:rPr>
          <w:rFonts w:ascii="Sylfaen" w:hAnsi="Sylfaen"/>
        </w:rPr>
        <w:t xml:space="preserve"> </w:t>
      </w:r>
      <w:r w:rsidRPr="00B35E35">
        <w:rPr>
          <w:rFonts w:ascii="Sylfaen" w:hAnsi="Sylfaen" w:cs="Sylfaen"/>
        </w:rPr>
        <w:t>აუცილებელი</w:t>
      </w:r>
      <w:r w:rsidRPr="00B35E35">
        <w:rPr>
          <w:rFonts w:ascii="Sylfaen" w:hAnsi="Sylfaen"/>
        </w:rPr>
        <w:t xml:space="preserve"> </w:t>
      </w:r>
      <w:r w:rsidRPr="00B35E35">
        <w:rPr>
          <w:rFonts w:ascii="Sylfaen" w:hAnsi="Sylfaen" w:cs="Sylfaen"/>
        </w:rPr>
        <w:t>ზომების</w:t>
      </w:r>
      <w:r w:rsidRPr="00B35E35">
        <w:rPr>
          <w:rFonts w:ascii="Sylfaen" w:hAnsi="Sylfaen"/>
        </w:rPr>
        <w:t xml:space="preserve"> </w:t>
      </w:r>
      <w:r w:rsidRPr="00B35E35">
        <w:rPr>
          <w:rFonts w:ascii="Sylfaen" w:hAnsi="Sylfaen" w:cs="Sylfaen"/>
        </w:rPr>
        <w:t xml:space="preserve">უგულებელყოფაზე მოდის </w:t>
      </w:r>
      <w:r w:rsidRPr="00B35E35">
        <w:rPr>
          <w:rFonts w:ascii="Sylfaen" w:hAnsi="Sylfaen"/>
        </w:rPr>
        <w:t>7%;</w:t>
      </w:r>
    </w:p>
    <w:p w14:paraId="1B31F2BB" w14:textId="77777777" w:rsidR="005A56EB" w:rsidRPr="00B35E35" w:rsidRDefault="005A56EB" w:rsidP="00AE6875">
      <w:pPr>
        <w:pStyle w:val="ListParagraph"/>
        <w:numPr>
          <w:ilvl w:val="0"/>
          <w:numId w:val="24"/>
        </w:numPr>
        <w:ind w:left="0" w:firstLine="0"/>
        <w:contextualSpacing/>
        <w:jc w:val="both"/>
        <w:rPr>
          <w:rFonts w:ascii="Sylfaen" w:hAnsi="Sylfaen"/>
        </w:rPr>
      </w:pPr>
      <w:r w:rsidRPr="00B35E35">
        <w:rPr>
          <w:rFonts w:ascii="Sylfaen" w:hAnsi="Sylfaen" w:cs="Sylfaen"/>
        </w:rPr>
        <w:t>ჩამონათვალში</w:t>
      </w:r>
      <w:r w:rsidRPr="00B35E35">
        <w:rPr>
          <w:rFonts w:ascii="Sylfaen" w:hAnsi="Sylfaen"/>
        </w:rPr>
        <w:t xml:space="preserve"> </w:t>
      </w:r>
      <w:r w:rsidRPr="00B35E35">
        <w:rPr>
          <w:rFonts w:ascii="Sylfaen" w:hAnsi="Sylfaen" w:cs="Sylfaen"/>
        </w:rPr>
        <w:t>შემდეგი</w:t>
      </w:r>
      <w:r w:rsidRPr="00B35E35">
        <w:rPr>
          <w:rFonts w:ascii="Sylfaen" w:hAnsi="Sylfaen"/>
        </w:rPr>
        <w:t xml:space="preserve"> </w:t>
      </w:r>
      <w:r w:rsidRPr="00B35E35">
        <w:rPr>
          <w:rFonts w:ascii="Sylfaen" w:hAnsi="Sylfaen" w:cs="Sylfaen"/>
        </w:rPr>
        <w:t>ადგილი</w:t>
      </w:r>
      <w:r w:rsidRPr="00B35E35">
        <w:rPr>
          <w:rFonts w:ascii="Sylfaen" w:hAnsi="Sylfaen"/>
        </w:rPr>
        <w:t xml:space="preserve"> </w:t>
      </w:r>
      <w:r w:rsidRPr="00B35E35">
        <w:rPr>
          <w:rFonts w:ascii="Sylfaen" w:hAnsi="Sylfaen" w:cs="Sylfaen"/>
        </w:rPr>
        <w:t>უჭირავს</w:t>
      </w:r>
      <w:r w:rsidRPr="00B35E35">
        <w:rPr>
          <w:rFonts w:ascii="Sylfaen" w:hAnsi="Sylfaen"/>
        </w:rPr>
        <w:t xml:space="preserve"> </w:t>
      </w:r>
      <w:r w:rsidRPr="00B35E35">
        <w:rPr>
          <w:rFonts w:ascii="Sylfaen" w:hAnsi="Sylfaen" w:cs="Sylfaen"/>
        </w:rPr>
        <w:t>დარღვევას</w:t>
      </w:r>
      <w:r w:rsidRPr="00B35E35">
        <w:rPr>
          <w:rFonts w:ascii="Sylfaen" w:hAnsi="Sylfaen"/>
        </w:rPr>
        <w:t xml:space="preserve">, </w:t>
      </w:r>
      <w:r w:rsidRPr="00B35E35">
        <w:rPr>
          <w:rFonts w:ascii="Sylfaen" w:hAnsi="Sylfaen" w:cs="Sylfaen"/>
        </w:rPr>
        <w:t>რომელიც</w:t>
      </w:r>
      <w:r w:rsidRPr="00B35E35">
        <w:rPr>
          <w:rFonts w:ascii="Sylfaen" w:hAnsi="Sylfaen"/>
        </w:rPr>
        <w:t xml:space="preserve"> </w:t>
      </w:r>
      <w:r w:rsidRPr="00B35E35">
        <w:rPr>
          <w:rFonts w:ascii="Sylfaen" w:hAnsi="Sylfaen" w:cs="Sylfaen"/>
        </w:rPr>
        <w:t>უკავშირდება</w:t>
      </w:r>
      <w:r w:rsidRPr="00B35E35">
        <w:rPr>
          <w:rFonts w:ascii="Sylfaen" w:hAnsi="Sylfaen"/>
        </w:rPr>
        <w:t xml:space="preserve"> </w:t>
      </w:r>
      <w:r w:rsidRPr="00B35E35">
        <w:rPr>
          <w:rFonts w:ascii="Sylfaen" w:hAnsi="Sylfaen" w:cs="Sylfaen"/>
        </w:rPr>
        <w:t>მანქანა</w:t>
      </w:r>
      <w:r w:rsidRPr="00B35E35">
        <w:rPr>
          <w:rFonts w:ascii="Sylfaen" w:hAnsi="Sylfaen"/>
        </w:rPr>
        <w:t>-</w:t>
      </w:r>
      <w:r w:rsidRPr="00B35E35">
        <w:rPr>
          <w:rFonts w:ascii="Sylfaen" w:hAnsi="Sylfaen" w:cs="Sylfaen"/>
        </w:rPr>
        <w:t>დანადგარების</w:t>
      </w:r>
      <w:r w:rsidRPr="00B35E35">
        <w:rPr>
          <w:rFonts w:ascii="Sylfaen" w:hAnsi="Sylfaen"/>
        </w:rPr>
        <w:t>/</w:t>
      </w:r>
      <w:r w:rsidRPr="00B35E35">
        <w:rPr>
          <w:rFonts w:ascii="Sylfaen" w:hAnsi="Sylfaen" w:cs="Sylfaen"/>
        </w:rPr>
        <w:t>ტექნიკური</w:t>
      </w:r>
      <w:r w:rsidRPr="00B35E35">
        <w:rPr>
          <w:rFonts w:ascii="Sylfaen" w:hAnsi="Sylfaen"/>
        </w:rPr>
        <w:t xml:space="preserve"> </w:t>
      </w:r>
      <w:r w:rsidRPr="00B35E35">
        <w:rPr>
          <w:rFonts w:ascii="Sylfaen" w:hAnsi="Sylfaen" w:cs="Sylfaen"/>
        </w:rPr>
        <w:t>აღჭურვილობის</w:t>
      </w:r>
      <w:r w:rsidRPr="00B35E35">
        <w:rPr>
          <w:rFonts w:ascii="Sylfaen" w:hAnsi="Sylfaen"/>
        </w:rPr>
        <w:t xml:space="preserve"> </w:t>
      </w:r>
      <w:r w:rsidRPr="00B35E35">
        <w:rPr>
          <w:rFonts w:ascii="Sylfaen" w:hAnsi="Sylfaen" w:cs="Sylfaen"/>
        </w:rPr>
        <w:t>უკონტროლობას</w:t>
      </w:r>
      <w:r w:rsidRPr="00B35E35">
        <w:rPr>
          <w:rFonts w:ascii="Sylfaen" w:hAnsi="Sylfaen"/>
        </w:rPr>
        <w:t xml:space="preserve"> (7%). </w:t>
      </w:r>
      <w:r w:rsidRPr="00B35E35">
        <w:rPr>
          <w:rFonts w:ascii="Sylfaen" w:hAnsi="Sylfaen" w:cs="Sylfaen"/>
        </w:rPr>
        <w:t>საწარმოებში</w:t>
      </w:r>
      <w:r w:rsidRPr="00B35E35">
        <w:rPr>
          <w:rFonts w:ascii="Sylfaen" w:hAnsi="Sylfaen"/>
        </w:rPr>
        <w:t xml:space="preserve"> </w:t>
      </w:r>
      <w:r w:rsidRPr="00B35E35">
        <w:rPr>
          <w:rFonts w:ascii="Sylfaen" w:hAnsi="Sylfaen" w:cs="Sylfaen"/>
        </w:rPr>
        <w:t>გვხვდება</w:t>
      </w:r>
      <w:r w:rsidRPr="00B35E35">
        <w:rPr>
          <w:rFonts w:ascii="Sylfaen" w:hAnsi="Sylfaen"/>
        </w:rPr>
        <w:t xml:space="preserve"> </w:t>
      </w:r>
      <w:r w:rsidRPr="00B35E35">
        <w:rPr>
          <w:rFonts w:ascii="Sylfaen" w:hAnsi="Sylfaen" w:cs="Sylfaen"/>
        </w:rPr>
        <w:t>ისეთი</w:t>
      </w:r>
      <w:r w:rsidRPr="00B35E35">
        <w:rPr>
          <w:rFonts w:ascii="Sylfaen" w:hAnsi="Sylfaen"/>
        </w:rPr>
        <w:t xml:space="preserve"> </w:t>
      </w:r>
      <w:r w:rsidRPr="00B35E35">
        <w:rPr>
          <w:rFonts w:ascii="Sylfaen" w:hAnsi="Sylfaen" w:cs="Sylfaen"/>
        </w:rPr>
        <w:t>მანქანა</w:t>
      </w:r>
      <w:r w:rsidRPr="00B35E35">
        <w:rPr>
          <w:rFonts w:ascii="Sylfaen" w:hAnsi="Sylfaen"/>
        </w:rPr>
        <w:t xml:space="preserve"> </w:t>
      </w:r>
      <w:r w:rsidRPr="00B35E35">
        <w:rPr>
          <w:rFonts w:ascii="Sylfaen" w:hAnsi="Sylfaen" w:cs="Sylfaen"/>
        </w:rPr>
        <w:t>დანადგარები</w:t>
      </w:r>
      <w:r w:rsidRPr="00B35E35">
        <w:rPr>
          <w:rFonts w:ascii="Sylfaen" w:hAnsi="Sylfaen"/>
        </w:rPr>
        <w:t xml:space="preserve">, </w:t>
      </w:r>
      <w:r w:rsidRPr="00B35E35">
        <w:rPr>
          <w:rFonts w:ascii="Sylfaen" w:hAnsi="Sylfaen" w:cs="Sylfaen"/>
        </w:rPr>
        <w:t>მათ</w:t>
      </w:r>
      <w:r w:rsidRPr="00B35E35">
        <w:rPr>
          <w:rFonts w:ascii="Sylfaen" w:hAnsi="Sylfaen"/>
        </w:rPr>
        <w:t xml:space="preserve"> </w:t>
      </w:r>
      <w:r w:rsidRPr="00B35E35">
        <w:rPr>
          <w:rFonts w:ascii="Sylfaen" w:hAnsi="Sylfaen" w:cs="Sylfaen"/>
        </w:rPr>
        <w:t>შორის</w:t>
      </w:r>
      <w:r w:rsidRPr="00B35E35">
        <w:rPr>
          <w:rFonts w:ascii="Sylfaen" w:hAnsi="Sylfaen"/>
        </w:rPr>
        <w:t xml:space="preserve"> </w:t>
      </w:r>
      <w:r w:rsidRPr="00B35E35">
        <w:rPr>
          <w:rFonts w:ascii="Sylfaen" w:hAnsi="Sylfaen" w:cs="Sylfaen"/>
        </w:rPr>
        <w:t>ამწე</w:t>
      </w:r>
      <w:r w:rsidRPr="00B35E35">
        <w:rPr>
          <w:rFonts w:ascii="Sylfaen" w:hAnsi="Sylfaen"/>
        </w:rPr>
        <w:t xml:space="preserve"> </w:t>
      </w:r>
      <w:r w:rsidRPr="00B35E35">
        <w:rPr>
          <w:rFonts w:ascii="Sylfaen" w:hAnsi="Sylfaen" w:cs="Sylfaen"/>
        </w:rPr>
        <w:t>მექანიზმები</w:t>
      </w:r>
      <w:r w:rsidRPr="00B35E35">
        <w:rPr>
          <w:rFonts w:ascii="Sylfaen" w:hAnsi="Sylfaen"/>
        </w:rPr>
        <w:t xml:space="preserve">,  </w:t>
      </w:r>
      <w:r w:rsidRPr="00B35E35">
        <w:rPr>
          <w:rFonts w:ascii="Sylfaen" w:hAnsi="Sylfaen" w:cs="Sylfaen"/>
        </w:rPr>
        <w:t>რომელთაც</w:t>
      </w:r>
      <w:r w:rsidRPr="00B35E35">
        <w:rPr>
          <w:rFonts w:ascii="Sylfaen" w:hAnsi="Sylfaen"/>
        </w:rPr>
        <w:t xml:space="preserve"> </w:t>
      </w:r>
      <w:r w:rsidRPr="00B35E35">
        <w:rPr>
          <w:rFonts w:ascii="Sylfaen" w:hAnsi="Sylfaen" w:cs="Sylfaen"/>
        </w:rPr>
        <w:t>არ</w:t>
      </w:r>
      <w:r w:rsidRPr="00B35E35">
        <w:rPr>
          <w:rFonts w:ascii="Sylfaen" w:hAnsi="Sylfaen"/>
        </w:rPr>
        <w:t xml:space="preserve"> </w:t>
      </w:r>
      <w:r w:rsidRPr="00B35E35">
        <w:rPr>
          <w:rFonts w:ascii="Sylfaen" w:hAnsi="Sylfaen" w:cs="Sylfaen"/>
        </w:rPr>
        <w:t>გააჩნია</w:t>
      </w:r>
      <w:r w:rsidRPr="00B35E35">
        <w:rPr>
          <w:rFonts w:ascii="Sylfaen" w:hAnsi="Sylfaen"/>
        </w:rPr>
        <w:t xml:space="preserve"> </w:t>
      </w:r>
      <w:r w:rsidRPr="00B35E35">
        <w:rPr>
          <w:rFonts w:ascii="Sylfaen" w:hAnsi="Sylfaen" w:cs="Sylfaen"/>
        </w:rPr>
        <w:t>მწარმოებლის</w:t>
      </w:r>
      <w:r w:rsidRPr="00B35E35">
        <w:rPr>
          <w:rFonts w:ascii="Sylfaen" w:hAnsi="Sylfaen"/>
        </w:rPr>
        <w:t xml:space="preserve"> </w:t>
      </w:r>
      <w:r w:rsidRPr="00B35E35">
        <w:rPr>
          <w:rFonts w:ascii="Sylfaen" w:hAnsi="Sylfaen" w:cs="Sylfaen"/>
        </w:rPr>
        <w:t>მიერ</w:t>
      </w:r>
      <w:r w:rsidRPr="00B35E35">
        <w:rPr>
          <w:rFonts w:ascii="Sylfaen" w:hAnsi="Sylfaen"/>
        </w:rPr>
        <w:t xml:space="preserve"> </w:t>
      </w:r>
      <w:r w:rsidRPr="00B35E35">
        <w:rPr>
          <w:rFonts w:ascii="Sylfaen" w:hAnsi="Sylfaen" w:cs="Sylfaen"/>
        </w:rPr>
        <w:t>გაცემული</w:t>
      </w:r>
      <w:r w:rsidRPr="00B35E35">
        <w:rPr>
          <w:rFonts w:ascii="Sylfaen" w:hAnsi="Sylfaen"/>
        </w:rPr>
        <w:t xml:space="preserve"> </w:t>
      </w:r>
      <w:r w:rsidRPr="00B35E35">
        <w:rPr>
          <w:rFonts w:ascii="Sylfaen" w:hAnsi="Sylfaen" w:cs="Sylfaen"/>
        </w:rPr>
        <w:t>ტექნიკური</w:t>
      </w:r>
      <w:r w:rsidRPr="00B35E35">
        <w:rPr>
          <w:rFonts w:ascii="Sylfaen" w:hAnsi="Sylfaen"/>
        </w:rPr>
        <w:t xml:space="preserve"> </w:t>
      </w:r>
      <w:r w:rsidRPr="00B35E35">
        <w:rPr>
          <w:rFonts w:ascii="Sylfaen" w:hAnsi="Sylfaen" w:cs="Sylfaen"/>
        </w:rPr>
        <w:t>პასპორტი</w:t>
      </w:r>
      <w:r w:rsidRPr="00B35E35">
        <w:rPr>
          <w:rFonts w:ascii="Sylfaen" w:hAnsi="Sylfaen"/>
        </w:rPr>
        <w:t xml:space="preserve">, </w:t>
      </w:r>
      <w:r w:rsidRPr="00B35E35">
        <w:rPr>
          <w:rFonts w:ascii="Sylfaen" w:hAnsi="Sylfaen" w:cs="Sylfaen"/>
        </w:rPr>
        <w:t>ან</w:t>
      </w:r>
      <w:r w:rsidRPr="00B35E35">
        <w:rPr>
          <w:rFonts w:ascii="Sylfaen" w:hAnsi="Sylfaen"/>
        </w:rPr>
        <w:t xml:space="preserve"> </w:t>
      </w:r>
      <w:r w:rsidRPr="00B35E35">
        <w:rPr>
          <w:rFonts w:ascii="Sylfaen" w:hAnsi="Sylfaen" w:cs="Sylfaen"/>
        </w:rPr>
        <w:t>ტექნიკურად</w:t>
      </w:r>
      <w:r w:rsidRPr="00B35E35">
        <w:rPr>
          <w:rFonts w:ascii="Sylfaen" w:hAnsi="Sylfaen"/>
        </w:rPr>
        <w:t xml:space="preserve"> </w:t>
      </w:r>
      <w:r w:rsidRPr="00B35E35">
        <w:rPr>
          <w:rFonts w:ascii="Sylfaen" w:hAnsi="Sylfaen" w:cs="Sylfaen"/>
        </w:rPr>
        <w:t>გამართულობის</w:t>
      </w:r>
      <w:r w:rsidRPr="00B35E35">
        <w:rPr>
          <w:rFonts w:ascii="Sylfaen" w:hAnsi="Sylfaen"/>
        </w:rPr>
        <w:t xml:space="preserve"> </w:t>
      </w:r>
      <w:r w:rsidRPr="00B35E35">
        <w:rPr>
          <w:rFonts w:ascii="Sylfaen" w:hAnsi="Sylfaen" w:cs="Sylfaen"/>
        </w:rPr>
        <w:t>დამადასტურებელი</w:t>
      </w:r>
      <w:r w:rsidRPr="00B35E35">
        <w:rPr>
          <w:rFonts w:ascii="Sylfaen" w:hAnsi="Sylfaen"/>
        </w:rPr>
        <w:t xml:space="preserve"> </w:t>
      </w:r>
      <w:r w:rsidRPr="00B35E35">
        <w:rPr>
          <w:rFonts w:ascii="Sylfaen" w:hAnsi="Sylfaen" w:cs="Sylfaen"/>
        </w:rPr>
        <w:t>დოკუმენტი</w:t>
      </w:r>
      <w:r w:rsidRPr="00B35E35">
        <w:rPr>
          <w:rFonts w:ascii="Sylfaen" w:hAnsi="Sylfaen"/>
        </w:rPr>
        <w:t>;</w:t>
      </w:r>
    </w:p>
    <w:p w14:paraId="6639BB62" w14:textId="77777777" w:rsidR="005A56EB" w:rsidRPr="00B35E35" w:rsidRDefault="005A56EB" w:rsidP="00AE6875">
      <w:pPr>
        <w:pStyle w:val="ListParagraph"/>
        <w:numPr>
          <w:ilvl w:val="0"/>
          <w:numId w:val="24"/>
        </w:numPr>
        <w:ind w:left="0" w:firstLine="0"/>
        <w:contextualSpacing/>
        <w:jc w:val="both"/>
        <w:rPr>
          <w:rFonts w:ascii="Sylfaen" w:hAnsi="Sylfaen"/>
        </w:rPr>
      </w:pPr>
      <w:r w:rsidRPr="00B35E35">
        <w:rPr>
          <w:rFonts w:ascii="Sylfaen" w:hAnsi="Sylfaen"/>
        </w:rPr>
        <w:t xml:space="preserve">7%-ით განისაზღვრა სხვადასხვა ტიპის დარღვევა, როგორიცაა: შეუსაბამო მოაჯირები, არაქარხნული ხარაჩოები, უსაფრთხოების ბადეების გამოუყენებლობა, ამწის მოუწყობელი კაბინა, საგანგებო სიტუაციებში სამოქმედო გეგმის უქონლობა, დაუცველი ელექტროუსაფრთხობა, მაფრთხილებელი იშნების უგულებელყოფა; </w:t>
      </w:r>
    </w:p>
    <w:p w14:paraId="4FD69B6E" w14:textId="77777777" w:rsidR="005A56EB" w:rsidRPr="00B35E35" w:rsidRDefault="005A56EB" w:rsidP="00AE6875">
      <w:pPr>
        <w:pStyle w:val="ListParagraph"/>
        <w:numPr>
          <w:ilvl w:val="0"/>
          <w:numId w:val="24"/>
        </w:numPr>
        <w:ind w:left="0" w:firstLine="0"/>
        <w:contextualSpacing/>
        <w:jc w:val="both"/>
        <w:rPr>
          <w:rFonts w:ascii="Sylfaen" w:hAnsi="Sylfaen"/>
        </w:rPr>
      </w:pPr>
      <w:r w:rsidRPr="00B35E35">
        <w:rPr>
          <w:rFonts w:ascii="Sylfaen" w:hAnsi="Sylfaen"/>
        </w:rPr>
        <w:lastRenderedPageBreak/>
        <w:t xml:space="preserve">საწარმოთა 6%-ს არ ჰყავს უსაფრთხოების სპეციალისტი, რომელმაც  </w:t>
      </w:r>
      <w:r w:rsidRPr="00B35E35">
        <w:rPr>
          <w:rFonts w:ascii="Sylfaen" w:hAnsi="Sylfaen" w:cs="Sylfaen"/>
        </w:rPr>
        <w:t xml:space="preserve">დამსაქმებელთან ერთად </w:t>
      </w:r>
      <w:r w:rsidRPr="00B35E35">
        <w:rPr>
          <w:rFonts w:ascii="Sylfaen" w:hAnsi="Sylfaen" w:cs="Sylfaen_PDF_Subset"/>
        </w:rPr>
        <w:t xml:space="preserve"> </w:t>
      </w:r>
      <w:r w:rsidRPr="00B35E35">
        <w:rPr>
          <w:rFonts w:ascii="Sylfaen" w:hAnsi="Sylfaen" w:cs="Sylfaen"/>
        </w:rPr>
        <w:t>მუშაობის</w:t>
      </w:r>
      <w:r w:rsidRPr="00B35E35">
        <w:rPr>
          <w:rFonts w:ascii="Sylfaen" w:hAnsi="Sylfaen" w:cs="Sylfaen_PDF_Subset"/>
        </w:rPr>
        <w:t xml:space="preserve"> </w:t>
      </w:r>
      <w:r w:rsidRPr="00B35E35">
        <w:rPr>
          <w:rFonts w:ascii="Sylfaen" w:hAnsi="Sylfaen" w:cs="Sylfaen"/>
        </w:rPr>
        <w:t>ყველა</w:t>
      </w:r>
      <w:r w:rsidRPr="00B35E35">
        <w:rPr>
          <w:rFonts w:ascii="Sylfaen" w:hAnsi="Sylfaen" w:cs="Sylfaen_PDF_Subset"/>
        </w:rPr>
        <w:t xml:space="preserve"> </w:t>
      </w:r>
      <w:r w:rsidRPr="00B35E35">
        <w:rPr>
          <w:rFonts w:ascii="Sylfaen" w:hAnsi="Sylfaen" w:cs="Sylfaen"/>
        </w:rPr>
        <w:t>ეტაპზე</w:t>
      </w:r>
      <w:r w:rsidRPr="00B35E35">
        <w:rPr>
          <w:rFonts w:ascii="Sylfaen" w:hAnsi="Sylfaen" w:cs="Sylfaen_PDF_Subset"/>
        </w:rPr>
        <w:t xml:space="preserve"> </w:t>
      </w:r>
      <w:r w:rsidRPr="00B35E35">
        <w:rPr>
          <w:rFonts w:ascii="Sylfaen" w:hAnsi="Sylfaen" w:cs="Sylfaen"/>
        </w:rPr>
        <w:t>ჯანმრთელობისთვის</w:t>
      </w:r>
      <w:r w:rsidRPr="00B35E35">
        <w:rPr>
          <w:rFonts w:ascii="Sylfaen" w:hAnsi="Sylfaen" w:cs="Sylfaen_PDF_Subset"/>
        </w:rPr>
        <w:t xml:space="preserve"> </w:t>
      </w:r>
      <w:r w:rsidRPr="00B35E35">
        <w:rPr>
          <w:rFonts w:ascii="Sylfaen" w:hAnsi="Sylfaen" w:cs="Sylfaen"/>
        </w:rPr>
        <w:t>ზიანის</w:t>
      </w:r>
      <w:r w:rsidRPr="00B35E35">
        <w:rPr>
          <w:rFonts w:ascii="Sylfaen" w:hAnsi="Sylfaen" w:cs="Sylfaen_PDF_Subset"/>
        </w:rPr>
        <w:t xml:space="preserve"> </w:t>
      </w:r>
      <w:r w:rsidRPr="00B35E35">
        <w:rPr>
          <w:rFonts w:ascii="Sylfaen" w:hAnsi="Sylfaen" w:cs="Sylfaen"/>
        </w:rPr>
        <w:t>მიყენების</w:t>
      </w:r>
      <w:r w:rsidRPr="00B35E35">
        <w:rPr>
          <w:rFonts w:ascii="Sylfaen" w:hAnsi="Sylfaen" w:cs="Sylfaen_PDF_Subset"/>
        </w:rPr>
        <w:t xml:space="preserve"> </w:t>
      </w:r>
      <w:r w:rsidRPr="00B35E35">
        <w:rPr>
          <w:rFonts w:ascii="Sylfaen" w:hAnsi="Sylfaen" w:cs="Sylfaen"/>
        </w:rPr>
        <w:t>რისკის შესამცირებლად</w:t>
      </w:r>
      <w:r w:rsidRPr="00B35E35">
        <w:rPr>
          <w:rFonts w:ascii="Sylfaen" w:hAnsi="Sylfaen" w:cs="Sylfaen_PDF_Subset"/>
        </w:rPr>
        <w:t xml:space="preserve"> </w:t>
      </w:r>
      <w:r w:rsidRPr="00B35E35">
        <w:rPr>
          <w:rFonts w:ascii="Sylfaen" w:hAnsi="Sylfaen" w:cs="Sylfaen"/>
        </w:rPr>
        <w:t>ან</w:t>
      </w:r>
      <w:r w:rsidRPr="00B35E35">
        <w:rPr>
          <w:rFonts w:ascii="Sylfaen" w:hAnsi="Sylfaen" w:cs="Sylfaen_PDF_Subset"/>
        </w:rPr>
        <w:t xml:space="preserve"> </w:t>
      </w:r>
      <w:r w:rsidRPr="00B35E35">
        <w:rPr>
          <w:rFonts w:ascii="Sylfaen" w:hAnsi="Sylfaen" w:cs="Sylfaen"/>
        </w:rPr>
        <w:t>აღმოსაფხვრელად</w:t>
      </w:r>
      <w:r w:rsidRPr="00B35E35">
        <w:rPr>
          <w:rFonts w:ascii="Sylfaen" w:hAnsi="Sylfaen" w:cs="Sylfaen_PDF_Subset"/>
        </w:rPr>
        <w:t xml:space="preserve"> </w:t>
      </w:r>
      <w:r w:rsidRPr="00B35E35">
        <w:rPr>
          <w:rFonts w:ascii="Sylfaen" w:hAnsi="Sylfaen" w:cs="Sylfaen"/>
        </w:rPr>
        <w:t>უ</w:t>
      </w:r>
      <w:r w:rsidRPr="00B35E35">
        <w:rPr>
          <w:rFonts w:ascii="Sylfaen" w:hAnsi="Sylfaen" w:cs="Sylfaen_PDF_Subset"/>
        </w:rPr>
        <w:t>ნდა შეიმუშაოს თანმიმდევრული პრევენციული ღონისძიებების პოლიტიკის დოკუმენტი, მუშაობის ყველა ეტაპზე შეაფასოს და მართოს რისკები;</w:t>
      </w:r>
    </w:p>
    <w:p w14:paraId="7715BC53" w14:textId="77777777" w:rsidR="005A56EB" w:rsidRPr="00B35E35" w:rsidRDefault="005A56EB" w:rsidP="00AE6875">
      <w:pPr>
        <w:pStyle w:val="ListParagraph"/>
        <w:numPr>
          <w:ilvl w:val="0"/>
          <w:numId w:val="24"/>
        </w:numPr>
        <w:ind w:left="0" w:firstLine="0"/>
        <w:contextualSpacing/>
        <w:jc w:val="both"/>
        <w:rPr>
          <w:rFonts w:ascii="Sylfaen" w:hAnsi="Sylfaen"/>
        </w:rPr>
      </w:pPr>
      <w:r w:rsidRPr="00B35E35">
        <w:rPr>
          <w:rFonts w:ascii="Sylfaen" w:hAnsi="Sylfaen" w:cs="Sylfaen_PDF_Subset"/>
        </w:rPr>
        <w:t>საწარმოთა 5%  მომეტებული საფრთხის შემცველ, მძიმე, მავნე და საშიშპირობებიან სამუშაოებზე დასაქმებულები არ ჰყავს დაზღვეული უბედური შემთხვევის დაზღვევით;</w:t>
      </w:r>
    </w:p>
    <w:p w14:paraId="17E6B58A" w14:textId="77777777" w:rsidR="005A56EB" w:rsidRPr="00B35E35" w:rsidRDefault="005A56EB" w:rsidP="00AE6875">
      <w:pPr>
        <w:pStyle w:val="ListParagraph"/>
        <w:numPr>
          <w:ilvl w:val="0"/>
          <w:numId w:val="24"/>
        </w:numPr>
        <w:autoSpaceDE w:val="0"/>
        <w:autoSpaceDN w:val="0"/>
        <w:adjustRightInd w:val="0"/>
        <w:ind w:left="0" w:firstLine="0"/>
        <w:contextualSpacing/>
        <w:jc w:val="both"/>
        <w:rPr>
          <w:rFonts w:ascii="Sylfaen" w:hAnsi="Sylfaen" w:cs="Sylfaen_PDF_Subset"/>
        </w:rPr>
      </w:pPr>
      <w:r w:rsidRPr="00B35E35">
        <w:rPr>
          <w:rFonts w:ascii="Sylfaen" w:hAnsi="Sylfaen"/>
        </w:rPr>
        <w:t xml:space="preserve">ობიექტთა 5% სამშენებლო მოედნებზე იყენებს კუსტარულ კიბეებს; </w:t>
      </w:r>
    </w:p>
    <w:p w14:paraId="08CF2C81" w14:textId="77777777" w:rsidR="005A56EB" w:rsidRPr="00B35E35" w:rsidRDefault="005A56EB" w:rsidP="00AE6875">
      <w:pPr>
        <w:pStyle w:val="ListParagraph"/>
        <w:numPr>
          <w:ilvl w:val="0"/>
          <w:numId w:val="24"/>
        </w:numPr>
        <w:ind w:left="0" w:firstLine="0"/>
        <w:contextualSpacing/>
        <w:jc w:val="both"/>
        <w:rPr>
          <w:rFonts w:ascii="Sylfaen" w:hAnsi="Sylfaen"/>
        </w:rPr>
      </w:pPr>
      <w:r w:rsidRPr="00B35E35">
        <w:rPr>
          <w:rFonts w:ascii="Sylfaen" w:hAnsi="Sylfaen" w:cs="Sylfaen"/>
        </w:rPr>
        <w:t>დარღვევათა</w:t>
      </w:r>
      <w:r w:rsidRPr="00B35E35">
        <w:rPr>
          <w:rFonts w:ascii="Sylfaen" w:hAnsi="Sylfaen"/>
        </w:rPr>
        <w:t xml:space="preserve"> </w:t>
      </w:r>
      <w:r w:rsidRPr="00B35E35">
        <w:rPr>
          <w:rFonts w:ascii="Sylfaen" w:hAnsi="Sylfaen" w:cs="Sylfaen"/>
        </w:rPr>
        <w:t>გარკვეული</w:t>
      </w:r>
      <w:r w:rsidRPr="00B35E35">
        <w:rPr>
          <w:rFonts w:ascii="Sylfaen" w:hAnsi="Sylfaen"/>
        </w:rPr>
        <w:t xml:space="preserve"> </w:t>
      </w:r>
      <w:r w:rsidRPr="00B35E35">
        <w:rPr>
          <w:rFonts w:ascii="Sylfaen" w:hAnsi="Sylfaen" w:cs="Sylfaen"/>
        </w:rPr>
        <w:t>წილი</w:t>
      </w:r>
      <w:r w:rsidRPr="00B35E35">
        <w:rPr>
          <w:rFonts w:ascii="Sylfaen" w:hAnsi="Sylfaen"/>
        </w:rPr>
        <w:t xml:space="preserve"> </w:t>
      </w:r>
      <w:r w:rsidRPr="00B35E35">
        <w:rPr>
          <w:rFonts w:ascii="Sylfaen" w:hAnsi="Sylfaen" w:cs="Sylfaen"/>
        </w:rPr>
        <w:t>მოდის</w:t>
      </w:r>
      <w:r w:rsidRPr="00B35E35">
        <w:rPr>
          <w:rFonts w:ascii="Sylfaen" w:hAnsi="Sylfaen"/>
        </w:rPr>
        <w:t xml:space="preserve"> </w:t>
      </w:r>
      <w:r w:rsidRPr="00B35E35">
        <w:rPr>
          <w:rFonts w:ascii="Sylfaen" w:hAnsi="Sylfaen" w:cs="Sylfaen"/>
        </w:rPr>
        <w:t>საწარმოო</w:t>
      </w:r>
      <w:r w:rsidRPr="00B35E35">
        <w:rPr>
          <w:rFonts w:ascii="Sylfaen" w:hAnsi="Sylfaen"/>
        </w:rPr>
        <w:t xml:space="preserve"> </w:t>
      </w:r>
      <w:r w:rsidRPr="00B35E35">
        <w:rPr>
          <w:rFonts w:ascii="Sylfaen" w:hAnsi="Sylfaen" w:cs="Sylfaen"/>
        </w:rPr>
        <w:t>გარემო</w:t>
      </w:r>
      <w:r w:rsidRPr="00B35E35">
        <w:rPr>
          <w:rFonts w:ascii="Sylfaen" w:hAnsi="Sylfaen"/>
        </w:rPr>
        <w:t xml:space="preserve"> </w:t>
      </w:r>
      <w:r w:rsidRPr="00B35E35">
        <w:rPr>
          <w:rFonts w:ascii="Sylfaen" w:hAnsi="Sylfaen" w:cs="Sylfaen"/>
        </w:rPr>
        <w:t>ფაქტორების</w:t>
      </w:r>
      <w:r w:rsidRPr="00B35E35">
        <w:rPr>
          <w:rFonts w:ascii="Sylfaen" w:hAnsi="Sylfaen"/>
        </w:rPr>
        <w:t xml:space="preserve"> -  </w:t>
      </w:r>
      <w:r w:rsidRPr="00B35E35">
        <w:rPr>
          <w:rFonts w:ascii="Sylfaen" w:hAnsi="Sylfaen" w:cs="Sylfaen"/>
        </w:rPr>
        <w:t>ფიზიკური</w:t>
      </w:r>
      <w:r w:rsidRPr="00B35E35">
        <w:rPr>
          <w:rFonts w:ascii="Sylfaen" w:hAnsi="Sylfaen"/>
        </w:rPr>
        <w:t xml:space="preserve"> </w:t>
      </w:r>
      <w:r w:rsidRPr="00B35E35">
        <w:rPr>
          <w:rFonts w:ascii="Sylfaen" w:hAnsi="Sylfaen" w:cs="Sylfaen"/>
        </w:rPr>
        <w:t>ფაქტორების</w:t>
      </w:r>
      <w:r w:rsidRPr="00B35E35">
        <w:rPr>
          <w:rFonts w:ascii="Sylfaen" w:hAnsi="Sylfaen"/>
        </w:rPr>
        <w:t xml:space="preserve"> (</w:t>
      </w:r>
      <w:r w:rsidRPr="00B35E35">
        <w:rPr>
          <w:rFonts w:ascii="Sylfaen" w:hAnsi="Sylfaen" w:cs="Sylfaen"/>
        </w:rPr>
        <w:t>მათ</w:t>
      </w:r>
      <w:r w:rsidRPr="00B35E35">
        <w:rPr>
          <w:rFonts w:ascii="Sylfaen" w:hAnsi="Sylfaen"/>
        </w:rPr>
        <w:t xml:space="preserve"> </w:t>
      </w:r>
      <w:r w:rsidRPr="00B35E35">
        <w:rPr>
          <w:rFonts w:ascii="Sylfaen" w:hAnsi="Sylfaen" w:cs="Sylfaen"/>
        </w:rPr>
        <w:t>შორის</w:t>
      </w:r>
      <w:r w:rsidRPr="00B35E35">
        <w:rPr>
          <w:rFonts w:ascii="Sylfaen" w:hAnsi="Sylfaen"/>
        </w:rPr>
        <w:t xml:space="preserve">, </w:t>
      </w:r>
      <w:r w:rsidRPr="00B35E35">
        <w:rPr>
          <w:rFonts w:ascii="Sylfaen" w:hAnsi="Sylfaen" w:cs="Sylfaen"/>
        </w:rPr>
        <w:t>ტემპერატურა</w:t>
      </w:r>
      <w:r w:rsidRPr="00B35E35">
        <w:rPr>
          <w:rFonts w:ascii="Sylfaen" w:hAnsi="Sylfaen"/>
        </w:rPr>
        <w:t xml:space="preserve">, </w:t>
      </w:r>
      <w:r w:rsidRPr="00B35E35">
        <w:rPr>
          <w:rFonts w:ascii="Sylfaen" w:hAnsi="Sylfaen" w:cs="Sylfaen"/>
        </w:rPr>
        <w:t>ტენიანობა</w:t>
      </w:r>
      <w:r w:rsidRPr="00B35E35">
        <w:rPr>
          <w:rFonts w:ascii="Sylfaen" w:hAnsi="Sylfaen"/>
        </w:rPr>
        <w:t xml:space="preserve">, </w:t>
      </w:r>
      <w:r w:rsidRPr="00B35E35">
        <w:rPr>
          <w:rFonts w:ascii="Sylfaen" w:hAnsi="Sylfaen" w:cs="Sylfaen"/>
        </w:rPr>
        <w:t>ჰაერის</w:t>
      </w:r>
      <w:r w:rsidRPr="00B35E35">
        <w:rPr>
          <w:rFonts w:ascii="Sylfaen" w:hAnsi="Sylfaen"/>
        </w:rPr>
        <w:t xml:space="preserve"> </w:t>
      </w:r>
      <w:r w:rsidRPr="00B35E35">
        <w:rPr>
          <w:rFonts w:ascii="Sylfaen" w:hAnsi="Sylfaen" w:cs="Sylfaen"/>
        </w:rPr>
        <w:t>მოძრაობის</w:t>
      </w:r>
      <w:r w:rsidRPr="00B35E35">
        <w:rPr>
          <w:rFonts w:ascii="Sylfaen" w:hAnsi="Sylfaen"/>
        </w:rPr>
        <w:t xml:space="preserve"> </w:t>
      </w:r>
      <w:r w:rsidRPr="00B35E35">
        <w:rPr>
          <w:rFonts w:ascii="Sylfaen" w:hAnsi="Sylfaen" w:cs="Sylfaen"/>
        </w:rPr>
        <w:t>სიჩქარე</w:t>
      </w:r>
      <w:r w:rsidRPr="00B35E35">
        <w:rPr>
          <w:rFonts w:ascii="Sylfaen" w:hAnsi="Sylfaen"/>
        </w:rPr>
        <w:t xml:space="preserve">, </w:t>
      </w:r>
      <w:r w:rsidRPr="00B35E35">
        <w:rPr>
          <w:rFonts w:ascii="Sylfaen" w:hAnsi="Sylfaen" w:cs="Sylfaen"/>
        </w:rPr>
        <w:t>სითბური</w:t>
      </w:r>
      <w:r w:rsidRPr="00B35E35">
        <w:rPr>
          <w:rFonts w:ascii="Sylfaen" w:hAnsi="Sylfaen"/>
        </w:rPr>
        <w:t xml:space="preserve"> </w:t>
      </w:r>
      <w:r w:rsidRPr="00B35E35">
        <w:rPr>
          <w:rFonts w:ascii="Sylfaen" w:hAnsi="Sylfaen" w:cs="Sylfaen"/>
        </w:rPr>
        <w:t>გამოსხივება</w:t>
      </w:r>
      <w:r w:rsidRPr="00B35E35">
        <w:rPr>
          <w:rFonts w:ascii="Sylfaen" w:hAnsi="Sylfaen"/>
        </w:rPr>
        <w:t xml:space="preserve">, </w:t>
      </w:r>
      <w:r w:rsidRPr="00B35E35">
        <w:rPr>
          <w:rFonts w:ascii="Sylfaen" w:hAnsi="Sylfaen" w:cs="Sylfaen"/>
        </w:rPr>
        <w:t>არამაიონებელი</w:t>
      </w:r>
      <w:r w:rsidRPr="00B35E35">
        <w:rPr>
          <w:rFonts w:ascii="Sylfaen" w:hAnsi="Sylfaen"/>
        </w:rPr>
        <w:t xml:space="preserve"> </w:t>
      </w:r>
      <w:r w:rsidRPr="00B35E35">
        <w:rPr>
          <w:rFonts w:ascii="Sylfaen" w:hAnsi="Sylfaen" w:cs="Sylfaen"/>
        </w:rPr>
        <w:t>გამოსხივება</w:t>
      </w:r>
      <w:r w:rsidRPr="00B35E35">
        <w:rPr>
          <w:rFonts w:ascii="Sylfaen" w:hAnsi="Sylfaen"/>
        </w:rPr>
        <w:t xml:space="preserve">, </w:t>
      </w:r>
      <w:r w:rsidRPr="00B35E35">
        <w:rPr>
          <w:rFonts w:ascii="Sylfaen" w:hAnsi="Sylfaen" w:cs="Sylfaen"/>
        </w:rPr>
        <w:t>მაიონებელი</w:t>
      </w:r>
      <w:r w:rsidRPr="00B35E35">
        <w:rPr>
          <w:rFonts w:ascii="Sylfaen" w:hAnsi="Sylfaen"/>
        </w:rPr>
        <w:t xml:space="preserve"> </w:t>
      </w:r>
      <w:r w:rsidRPr="00B35E35">
        <w:rPr>
          <w:rFonts w:ascii="Sylfaen" w:hAnsi="Sylfaen" w:cs="Sylfaen"/>
        </w:rPr>
        <w:t>გამოსხივება</w:t>
      </w:r>
      <w:r w:rsidRPr="00B35E35">
        <w:rPr>
          <w:rFonts w:ascii="Sylfaen" w:hAnsi="Sylfaen"/>
        </w:rPr>
        <w:t xml:space="preserve">, </w:t>
      </w:r>
      <w:r w:rsidRPr="00B35E35">
        <w:rPr>
          <w:rFonts w:ascii="Sylfaen" w:hAnsi="Sylfaen" w:cs="Sylfaen"/>
        </w:rPr>
        <w:t>საწარმოო</w:t>
      </w:r>
      <w:r w:rsidRPr="00B35E35">
        <w:rPr>
          <w:rFonts w:ascii="Sylfaen" w:hAnsi="Sylfaen"/>
        </w:rPr>
        <w:t xml:space="preserve"> </w:t>
      </w:r>
      <w:r w:rsidRPr="00B35E35">
        <w:rPr>
          <w:rFonts w:ascii="Sylfaen" w:hAnsi="Sylfaen" w:cs="Sylfaen"/>
        </w:rPr>
        <w:t>ხმაური</w:t>
      </w:r>
      <w:r w:rsidRPr="00B35E35">
        <w:rPr>
          <w:rFonts w:ascii="Sylfaen" w:hAnsi="Sylfaen"/>
        </w:rPr>
        <w:t xml:space="preserve">, </w:t>
      </w:r>
      <w:r w:rsidRPr="00B35E35">
        <w:rPr>
          <w:rFonts w:ascii="Sylfaen" w:hAnsi="Sylfaen" w:cs="Sylfaen"/>
        </w:rPr>
        <w:t>ულტრაბგერა</w:t>
      </w:r>
      <w:r w:rsidRPr="00B35E35">
        <w:rPr>
          <w:rFonts w:ascii="Sylfaen" w:hAnsi="Sylfaen"/>
        </w:rPr>
        <w:t xml:space="preserve">, </w:t>
      </w:r>
      <w:r w:rsidRPr="00B35E35">
        <w:rPr>
          <w:rFonts w:ascii="Sylfaen" w:hAnsi="Sylfaen" w:cs="Sylfaen"/>
        </w:rPr>
        <w:t>ინფრაბგერა</w:t>
      </w:r>
      <w:r w:rsidRPr="00B35E35">
        <w:rPr>
          <w:rFonts w:ascii="Sylfaen" w:hAnsi="Sylfaen"/>
        </w:rPr>
        <w:t xml:space="preserve">, </w:t>
      </w:r>
      <w:r w:rsidRPr="00B35E35">
        <w:rPr>
          <w:rFonts w:ascii="Sylfaen" w:hAnsi="Sylfaen" w:cs="Sylfaen"/>
        </w:rPr>
        <w:t>ვიბრაცია</w:t>
      </w:r>
      <w:r w:rsidRPr="00B35E35">
        <w:rPr>
          <w:rFonts w:ascii="Sylfaen" w:hAnsi="Sylfaen"/>
        </w:rPr>
        <w:t xml:space="preserve">, </w:t>
      </w:r>
      <w:r w:rsidRPr="00B35E35">
        <w:rPr>
          <w:rFonts w:ascii="Sylfaen" w:hAnsi="Sylfaen" w:cs="Sylfaen"/>
        </w:rPr>
        <w:t>უპირატესად</w:t>
      </w:r>
      <w:r w:rsidRPr="00B35E35">
        <w:rPr>
          <w:rFonts w:ascii="Sylfaen" w:hAnsi="Sylfaen"/>
        </w:rPr>
        <w:t xml:space="preserve"> </w:t>
      </w:r>
      <w:r w:rsidRPr="00B35E35">
        <w:rPr>
          <w:rFonts w:ascii="Sylfaen" w:hAnsi="Sylfaen" w:cs="Sylfaen"/>
        </w:rPr>
        <w:t>ფიბროგენული</w:t>
      </w:r>
      <w:r w:rsidRPr="00B35E35">
        <w:rPr>
          <w:rFonts w:ascii="Sylfaen" w:hAnsi="Sylfaen"/>
        </w:rPr>
        <w:t xml:space="preserve"> </w:t>
      </w:r>
      <w:r w:rsidRPr="00B35E35">
        <w:rPr>
          <w:rFonts w:ascii="Sylfaen" w:hAnsi="Sylfaen" w:cs="Sylfaen"/>
        </w:rPr>
        <w:t>მოქმედების</w:t>
      </w:r>
      <w:r w:rsidRPr="00B35E35">
        <w:rPr>
          <w:rFonts w:ascii="Sylfaen" w:hAnsi="Sylfaen"/>
        </w:rPr>
        <w:t xml:space="preserve"> </w:t>
      </w:r>
      <w:r w:rsidRPr="00B35E35">
        <w:rPr>
          <w:rFonts w:ascii="Sylfaen" w:hAnsi="Sylfaen" w:cs="Sylfaen"/>
        </w:rPr>
        <w:t>აეროზოლები</w:t>
      </w:r>
      <w:r w:rsidRPr="00B35E35">
        <w:rPr>
          <w:rFonts w:ascii="Sylfaen" w:hAnsi="Sylfaen"/>
        </w:rPr>
        <w:t xml:space="preserve"> (</w:t>
      </w:r>
      <w:r w:rsidRPr="00B35E35">
        <w:rPr>
          <w:rFonts w:ascii="Sylfaen" w:hAnsi="Sylfaen" w:cs="Sylfaen"/>
        </w:rPr>
        <w:t>მტვერი</w:t>
      </w:r>
      <w:r w:rsidRPr="00B35E35">
        <w:rPr>
          <w:rFonts w:ascii="Sylfaen" w:hAnsi="Sylfaen"/>
        </w:rPr>
        <w:t xml:space="preserve">), </w:t>
      </w:r>
      <w:r w:rsidRPr="00B35E35">
        <w:rPr>
          <w:rFonts w:ascii="Sylfaen" w:hAnsi="Sylfaen" w:cs="Sylfaen"/>
        </w:rPr>
        <w:t>არასათანადო</w:t>
      </w:r>
      <w:r w:rsidRPr="00B35E35">
        <w:rPr>
          <w:rFonts w:ascii="Sylfaen" w:hAnsi="Sylfaen"/>
        </w:rPr>
        <w:t xml:space="preserve"> </w:t>
      </w:r>
      <w:r w:rsidRPr="00B35E35">
        <w:rPr>
          <w:rFonts w:ascii="Sylfaen" w:hAnsi="Sylfaen" w:cs="Sylfaen"/>
        </w:rPr>
        <w:t>განათება</w:t>
      </w:r>
      <w:r w:rsidRPr="00B35E35">
        <w:rPr>
          <w:rFonts w:ascii="Sylfaen" w:hAnsi="Sylfaen"/>
        </w:rPr>
        <w:t xml:space="preserve">, </w:t>
      </w:r>
      <w:r w:rsidRPr="00B35E35">
        <w:rPr>
          <w:rFonts w:ascii="Sylfaen" w:hAnsi="Sylfaen" w:cs="Sylfaen"/>
        </w:rPr>
        <w:t>აეროიონები</w:t>
      </w:r>
      <w:r w:rsidRPr="00B35E35">
        <w:rPr>
          <w:rFonts w:ascii="Sylfaen" w:hAnsi="Sylfaen"/>
        </w:rPr>
        <w:t xml:space="preserve">)  </w:t>
      </w:r>
      <w:r w:rsidRPr="00B35E35">
        <w:rPr>
          <w:rFonts w:ascii="Sylfaen" w:hAnsi="Sylfaen" w:cs="Sylfaen"/>
        </w:rPr>
        <w:t>და</w:t>
      </w:r>
      <w:r w:rsidRPr="00B35E35">
        <w:rPr>
          <w:rFonts w:ascii="Sylfaen" w:hAnsi="Sylfaen"/>
        </w:rPr>
        <w:t xml:space="preserve"> </w:t>
      </w:r>
      <w:r w:rsidRPr="00B35E35">
        <w:rPr>
          <w:rFonts w:ascii="Sylfaen" w:hAnsi="Sylfaen" w:cs="Sylfaen"/>
        </w:rPr>
        <w:t>ქიმიური</w:t>
      </w:r>
      <w:r w:rsidRPr="00B35E35">
        <w:rPr>
          <w:rFonts w:ascii="Sylfaen" w:hAnsi="Sylfaen"/>
        </w:rPr>
        <w:t xml:space="preserve"> </w:t>
      </w:r>
      <w:r w:rsidRPr="00B35E35">
        <w:rPr>
          <w:rFonts w:ascii="Sylfaen" w:hAnsi="Sylfaen" w:cs="Sylfaen"/>
        </w:rPr>
        <w:t>ფაქტორების</w:t>
      </w:r>
      <w:r w:rsidRPr="00B35E35">
        <w:rPr>
          <w:rFonts w:ascii="Sylfaen" w:hAnsi="Sylfaen"/>
        </w:rPr>
        <w:t xml:space="preserve">  (</w:t>
      </w:r>
      <w:r w:rsidRPr="00B35E35">
        <w:rPr>
          <w:rFonts w:ascii="Sylfaen" w:hAnsi="Sylfaen" w:cs="Sylfaen"/>
        </w:rPr>
        <w:t>მათ</w:t>
      </w:r>
      <w:r w:rsidRPr="00B35E35">
        <w:rPr>
          <w:rFonts w:ascii="Sylfaen" w:hAnsi="Sylfaen"/>
        </w:rPr>
        <w:t xml:space="preserve"> </w:t>
      </w:r>
      <w:r w:rsidRPr="00B35E35">
        <w:rPr>
          <w:rFonts w:ascii="Sylfaen" w:hAnsi="Sylfaen" w:cs="Sylfaen"/>
        </w:rPr>
        <w:t>შორის</w:t>
      </w:r>
      <w:r w:rsidRPr="00B35E35">
        <w:rPr>
          <w:rFonts w:ascii="Sylfaen" w:hAnsi="Sylfaen"/>
        </w:rPr>
        <w:t xml:space="preserve">, </w:t>
      </w:r>
      <w:r w:rsidRPr="00B35E35">
        <w:rPr>
          <w:rFonts w:ascii="Sylfaen" w:hAnsi="Sylfaen" w:cs="Sylfaen"/>
        </w:rPr>
        <w:t>ქიმიური</w:t>
      </w:r>
      <w:r w:rsidRPr="00B35E35">
        <w:rPr>
          <w:rFonts w:ascii="Sylfaen" w:hAnsi="Sylfaen"/>
        </w:rPr>
        <w:t xml:space="preserve"> </w:t>
      </w:r>
      <w:r w:rsidRPr="00B35E35">
        <w:rPr>
          <w:rFonts w:ascii="Sylfaen" w:hAnsi="Sylfaen" w:cs="Sylfaen"/>
        </w:rPr>
        <w:t>სინთეზით</w:t>
      </w:r>
      <w:r w:rsidRPr="00B35E35">
        <w:rPr>
          <w:rFonts w:ascii="Sylfaen" w:hAnsi="Sylfaen"/>
        </w:rPr>
        <w:t xml:space="preserve"> </w:t>
      </w:r>
      <w:r w:rsidRPr="00B35E35">
        <w:rPr>
          <w:rFonts w:ascii="Sylfaen" w:hAnsi="Sylfaen" w:cs="Sylfaen"/>
        </w:rPr>
        <w:t>მიღებული</w:t>
      </w:r>
      <w:r w:rsidRPr="00B35E35">
        <w:rPr>
          <w:rFonts w:ascii="Sylfaen" w:hAnsi="Sylfaen"/>
        </w:rPr>
        <w:t xml:space="preserve">, </w:t>
      </w:r>
      <w:r w:rsidRPr="00B35E35">
        <w:rPr>
          <w:rFonts w:ascii="Sylfaen" w:hAnsi="Sylfaen" w:cs="Sylfaen"/>
        </w:rPr>
        <w:t>ბიოლოგიური</w:t>
      </w:r>
      <w:r w:rsidRPr="00B35E35">
        <w:rPr>
          <w:rFonts w:ascii="Sylfaen" w:hAnsi="Sylfaen"/>
        </w:rPr>
        <w:t xml:space="preserve"> </w:t>
      </w:r>
      <w:r w:rsidRPr="00B35E35">
        <w:rPr>
          <w:rFonts w:ascii="Sylfaen" w:hAnsi="Sylfaen" w:cs="Sylfaen"/>
        </w:rPr>
        <w:t>ბუნების</w:t>
      </w:r>
      <w:r w:rsidRPr="00B35E35">
        <w:rPr>
          <w:rFonts w:ascii="Sylfaen" w:hAnsi="Sylfaen"/>
        </w:rPr>
        <w:t xml:space="preserve"> </w:t>
      </w:r>
      <w:r w:rsidRPr="00B35E35">
        <w:rPr>
          <w:rFonts w:ascii="Sylfaen" w:hAnsi="Sylfaen" w:cs="Sylfaen"/>
        </w:rPr>
        <w:t>მქონე</w:t>
      </w:r>
      <w:r w:rsidRPr="00B35E35">
        <w:rPr>
          <w:rFonts w:ascii="Sylfaen" w:hAnsi="Sylfaen"/>
        </w:rPr>
        <w:t xml:space="preserve"> </w:t>
      </w:r>
      <w:r w:rsidRPr="00B35E35">
        <w:rPr>
          <w:rFonts w:ascii="Sylfaen" w:hAnsi="Sylfaen" w:cs="Sylfaen"/>
        </w:rPr>
        <w:t>ზოგიერთი</w:t>
      </w:r>
      <w:r w:rsidRPr="00B35E35">
        <w:rPr>
          <w:rFonts w:ascii="Sylfaen" w:hAnsi="Sylfaen"/>
        </w:rPr>
        <w:t xml:space="preserve"> </w:t>
      </w:r>
      <w:r w:rsidRPr="00B35E35">
        <w:rPr>
          <w:rFonts w:ascii="Sylfaen" w:hAnsi="Sylfaen" w:cs="Sylfaen"/>
        </w:rPr>
        <w:t>ნივთიერება</w:t>
      </w:r>
      <w:r w:rsidRPr="00B35E35">
        <w:rPr>
          <w:rFonts w:ascii="Sylfaen" w:hAnsi="Sylfaen"/>
        </w:rPr>
        <w:t xml:space="preserve"> (</w:t>
      </w:r>
      <w:r w:rsidRPr="00B35E35">
        <w:rPr>
          <w:rFonts w:ascii="Sylfaen" w:hAnsi="Sylfaen" w:cs="Sylfaen"/>
        </w:rPr>
        <w:t>ანტიბიოტიკები</w:t>
      </w:r>
      <w:r w:rsidRPr="00B35E35">
        <w:rPr>
          <w:rFonts w:ascii="Sylfaen" w:hAnsi="Sylfaen"/>
        </w:rPr>
        <w:t xml:space="preserve">, </w:t>
      </w:r>
      <w:r w:rsidRPr="00B35E35">
        <w:rPr>
          <w:rFonts w:ascii="Sylfaen" w:hAnsi="Sylfaen" w:cs="Sylfaen"/>
        </w:rPr>
        <w:t>ვიტამინები</w:t>
      </w:r>
      <w:r w:rsidRPr="00B35E35">
        <w:rPr>
          <w:rFonts w:ascii="Sylfaen" w:hAnsi="Sylfaen"/>
        </w:rPr>
        <w:t xml:space="preserve">, </w:t>
      </w:r>
      <w:r w:rsidRPr="00B35E35">
        <w:rPr>
          <w:rFonts w:ascii="Sylfaen" w:hAnsi="Sylfaen" w:cs="Sylfaen"/>
        </w:rPr>
        <w:t>ჰორმონები</w:t>
      </w:r>
      <w:r w:rsidRPr="00B35E35">
        <w:rPr>
          <w:rFonts w:ascii="Sylfaen" w:hAnsi="Sylfaen"/>
        </w:rPr>
        <w:t xml:space="preserve">, </w:t>
      </w:r>
      <w:r w:rsidRPr="00B35E35">
        <w:rPr>
          <w:rFonts w:ascii="Sylfaen" w:hAnsi="Sylfaen" w:cs="Sylfaen"/>
        </w:rPr>
        <w:t>ფერმენტები</w:t>
      </w:r>
      <w:r w:rsidRPr="00B35E35">
        <w:rPr>
          <w:rFonts w:ascii="Sylfaen" w:hAnsi="Sylfaen"/>
        </w:rPr>
        <w:t xml:space="preserve">, </w:t>
      </w:r>
      <w:r w:rsidRPr="00B35E35">
        <w:rPr>
          <w:rFonts w:ascii="Sylfaen" w:hAnsi="Sylfaen" w:cs="Sylfaen"/>
        </w:rPr>
        <w:t>ცილოვანი</w:t>
      </w:r>
      <w:r w:rsidRPr="00B35E35">
        <w:rPr>
          <w:rFonts w:ascii="Sylfaen" w:hAnsi="Sylfaen"/>
        </w:rPr>
        <w:t xml:space="preserve"> </w:t>
      </w:r>
      <w:r w:rsidRPr="00B35E35">
        <w:rPr>
          <w:rFonts w:ascii="Sylfaen" w:hAnsi="Sylfaen" w:cs="Sylfaen"/>
        </w:rPr>
        <w:t>პრეპარატები</w:t>
      </w:r>
      <w:r w:rsidRPr="00B35E35">
        <w:rPr>
          <w:rFonts w:ascii="Sylfaen" w:hAnsi="Sylfaen"/>
        </w:rPr>
        <w:t xml:space="preserve">) </w:t>
      </w:r>
      <w:r w:rsidRPr="00B35E35">
        <w:rPr>
          <w:rFonts w:ascii="Sylfaen" w:hAnsi="Sylfaen" w:cs="Sylfaen"/>
        </w:rPr>
        <w:t>ან</w:t>
      </w:r>
      <w:r w:rsidRPr="00B35E35">
        <w:rPr>
          <w:rFonts w:ascii="Sylfaen" w:hAnsi="Sylfaen"/>
        </w:rPr>
        <w:t>/</w:t>
      </w:r>
      <w:r w:rsidRPr="00B35E35">
        <w:rPr>
          <w:rFonts w:ascii="Sylfaen" w:hAnsi="Sylfaen" w:cs="Sylfaen"/>
        </w:rPr>
        <w:t>და</w:t>
      </w:r>
      <w:r w:rsidRPr="00B35E35">
        <w:rPr>
          <w:rFonts w:ascii="Sylfaen" w:hAnsi="Sylfaen"/>
        </w:rPr>
        <w:t xml:space="preserve"> </w:t>
      </w:r>
      <w:r w:rsidRPr="00B35E35">
        <w:rPr>
          <w:rFonts w:ascii="Sylfaen" w:hAnsi="Sylfaen" w:cs="Sylfaen"/>
        </w:rPr>
        <w:t>ნივთიერებები</w:t>
      </w:r>
      <w:r w:rsidRPr="00B35E35">
        <w:rPr>
          <w:rFonts w:ascii="Sylfaen" w:hAnsi="Sylfaen"/>
        </w:rPr>
        <w:t xml:space="preserve">, </w:t>
      </w:r>
      <w:r w:rsidRPr="00B35E35">
        <w:rPr>
          <w:rFonts w:ascii="Sylfaen" w:hAnsi="Sylfaen" w:cs="Sylfaen"/>
        </w:rPr>
        <w:t>რომელთა</w:t>
      </w:r>
      <w:r w:rsidRPr="00B35E35">
        <w:rPr>
          <w:rFonts w:ascii="Sylfaen" w:hAnsi="Sylfaen"/>
        </w:rPr>
        <w:t xml:space="preserve"> </w:t>
      </w:r>
      <w:r w:rsidRPr="00B35E35">
        <w:rPr>
          <w:rFonts w:ascii="Sylfaen" w:hAnsi="Sylfaen" w:cs="Sylfaen"/>
        </w:rPr>
        <w:t>კონტროლისათვის</w:t>
      </w:r>
      <w:r w:rsidRPr="00B35E35">
        <w:rPr>
          <w:rFonts w:ascii="Sylfaen" w:hAnsi="Sylfaen"/>
        </w:rPr>
        <w:t xml:space="preserve"> </w:t>
      </w:r>
      <w:r w:rsidRPr="00B35E35">
        <w:rPr>
          <w:rFonts w:ascii="Sylfaen" w:hAnsi="Sylfaen" w:cs="Sylfaen"/>
        </w:rPr>
        <w:t>ქიმიური</w:t>
      </w:r>
      <w:r w:rsidRPr="00B35E35">
        <w:rPr>
          <w:rFonts w:ascii="Sylfaen" w:hAnsi="Sylfaen"/>
        </w:rPr>
        <w:t xml:space="preserve"> </w:t>
      </w:r>
      <w:r w:rsidRPr="00B35E35">
        <w:rPr>
          <w:rFonts w:ascii="Sylfaen" w:hAnsi="Sylfaen" w:cs="Sylfaen"/>
        </w:rPr>
        <w:t>ანალიზის</w:t>
      </w:r>
      <w:r w:rsidRPr="00B35E35">
        <w:rPr>
          <w:rFonts w:ascii="Sylfaen" w:hAnsi="Sylfaen"/>
        </w:rPr>
        <w:t xml:space="preserve"> </w:t>
      </w:r>
      <w:r w:rsidRPr="00B35E35">
        <w:rPr>
          <w:rFonts w:ascii="Sylfaen" w:hAnsi="Sylfaen" w:cs="Sylfaen"/>
        </w:rPr>
        <w:t>მეთოდები</w:t>
      </w:r>
      <w:r w:rsidRPr="00B35E35">
        <w:rPr>
          <w:rFonts w:ascii="Sylfaen" w:hAnsi="Sylfaen"/>
        </w:rPr>
        <w:t xml:space="preserve"> </w:t>
      </w:r>
      <w:r w:rsidRPr="00B35E35">
        <w:rPr>
          <w:rFonts w:ascii="Sylfaen" w:hAnsi="Sylfaen" w:cs="Sylfaen"/>
        </w:rPr>
        <w:t>გამოიყენება</w:t>
      </w:r>
      <w:r w:rsidRPr="00B35E35">
        <w:rPr>
          <w:rFonts w:ascii="Sylfaen" w:hAnsi="Sylfaen"/>
        </w:rPr>
        <w:t xml:space="preserve"> - </w:t>
      </w:r>
      <w:r w:rsidRPr="00B35E35">
        <w:rPr>
          <w:rFonts w:ascii="Sylfaen" w:hAnsi="Sylfaen" w:cs="Sylfaen"/>
        </w:rPr>
        <w:t>შეუფასებლობაზე</w:t>
      </w:r>
      <w:r w:rsidRPr="00B35E35">
        <w:rPr>
          <w:rFonts w:ascii="Sylfaen" w:hAnsi="Sylfaen"/>
        </w:rPr>
        <w:t xml:space="preserve"> (4%); </w:t>
      </w:r>
      <w:r w:rsidRPr="00B35E35">
        <w:rPr>
          <w:rFonts w:ascii="Sylfaen" w:hAnsi="Sylfaen" w:cs="Sylfaen"/>
        </w:rPr>
        <w:t>დამსაქმებელი</w:t>
      </w:r>
      <w:r w:rsidRPr="00B35E35">
        <w:rPr>
          <w:rFonts w:ascii="Sylfaen" w:hAnsi="Sylfaen"/>
        </w:rPr>
        <w:t xml:space="preserve"> </w:t>
      </w:r>
      <w:r w:rsidRPr="00B35E35">
        <w:rPr>
          <w:rFonts w:ascii="Sylfaen" w:hAnsi="Sylfaen" w:cs="Sylfaen"/>
        </w:rPr>
        <w:t>ინსტრუმენტალურად</w:t>
      </w:r>
      <w:r w:rsidRPr="00B35E35">
        <w:rPr>
          <w:rFonts w:ascii="Sylfaen" w:hAnsi="Sylfaen"/>
        </w:rPr>
        <w:t xml:space="preserve"> </w:t>
      </w:r>
      <w:r w:rsidRPr="00B35E35">
        <w:rPr>
          <w:rFonts w:ascii="Sylfaen" w:hAnsi="Sylfaen" w:cs="Sylfaen"/>
        </w:rPr>
        <w:t>არ</w:t>
      </w:r>
      <w:r w:rsidRPr="00B35E35">
        <w:rPr>
          <w:rFonts w:ascii="Sylfaen" w:hAnsi="Sylfaen"/>
        </w:rPr>
        <w:t xml:space="preserve"> </w:t>
      </w:r>
      <w:r w:rsidRPr="00B35E35">
        <w:rPr>
          <w:rFonts w:ascii="Sylfaen" w:hAnsi="Sylfaen" w:cs="Sylfaen"/>
        </w:rPr>
        <w:t>ამოწმებს</w:t>
      </w:r>
      <w:r w:rsidRPr="00B35E35">
        <w:rPr>
          <w:rFonts w:ascii="Sylfaen" w:hAnsi="Sylfaen"/>
        </w:rPr>
        <w:t xml:space="preserve">  </w:t>
      </w:r>
      <w:r w:rsidRPr="00B35E35">
        <w:rPr>
          <w:rFonts w:ascii="Sylfaen" w:hAnsi="Sylfaen" w:cs="Sylfaen"/>
        </w:rPr>
        <w:t>იმ</w:t>
      </w:r>
      <w:r w:rsidRPr="00B35E35">
        <w:rPr>
          <w:rFonts w:ascii="Sylfaen" w:hAnsi="Sylfaen"/>
        </w:rPr>
        <w:t xml:space="preserve"> </w:t>
      </w:r>
      <w:r w:rsidRPr="00B35E35">
        <w:rPr>
          <w:rFonts w:ascii="Sylfaen" w:hAnsi="Sylfaen" w:cs="Sylfaen"/>
        </w:rPr>
        <w:t>გარემოს</w:t>
      </w:r>
      <w:r w:rsidRPr="00B35E35">
        <w:rPr>
          <w:rFonts w:ascii="Sylfaen" w:hAnsi="Sylfaen"/>
        </w:rPr>
        <w:t xml:space="preserve">, </w:t>
      </w:r>
      <w:r w:rsidRPr="00B35E35">
        <w:rPr>
          <w:rFonts w:ascii="Sylfaen" w:hAnsi="Sylfaen" w:cs="Sylfaen"/>
        </w:rPr>
        <w:t>რომელშიც</w:t>
      </w:r>
      <w:r w:rsidRPr="00B35E35">
        <w:rPr>
          <w:rFonts w:ascii="Sylfaen" w:hAnsi="Sylfaen"/>
        </w:rPr>
        <w:t xml:space="preserve"> </w:t>
      </w:r>
      <w:r w:rsidRPr="00B35E35">
        <w:rPr>
          <w:rFonts w:ascii="Sylfaen" w:hAnsi="Sylfaen" w:cs="Sylfaen"/>
        </w:rPr>
        <w:t>დასაქმებულს</w:t>
      </w:r>
      <w:r w:rsidRPr="00B35E35">
        <w:rPr>
          <w:rFonts w:ascii="Sylfaen" w:hAnsi="Sylfaen"/>
        </w:rPr>
        <w:t xml:space="preserve"> </w:t>
      </w:r>
      <w:r w:rsidRPr="00B35E35">
        <w:rPr>
          <w:rFonts w:ascii="Sylfaen" w:hAnsi="Sylfaen" w:cs="Sylfaen"/>
        </w:rPr>
        <w:t>უწევს</w:t>
      </w:r>
      <w:r w:rsidRPr="00B35E35">
        <w:rPr>
          <w:rFonts w:ascii="Sylfaen" w:hAnsi="Sylfaen"/>
        </w:rPr>
        <w:t xml:space="preserve"> </w:t>
      </w:r>
      <w:r w:rsidRPr="00B35E35">
        <w:rPr>
          <w:rFonts w:ascii="Sylfaen" w:hAnsi="Sylfaen" w:cs="Sylfaen"/>
        </w:rPr>
        <w:t>მუშაობა</w:t>
      </w:r>
      <w:r w:rsidRPr="00B35E35">
        <w:rPr>
          <w:rFonts w:ascii="Sylfaen" w:hAnsi="Sylfaen"/>
        </w:rPr>
        <w:t>;</w:t>
      </w:r>
    </w:p>
    <w:p w14:paraId="0EEAFB47" w14:textId="77777777" w:rsidR="005A56EB" w:rsidRPr="00B35E35" w:rsidRDefault="005A56EB" w:rsidP="00AE6875">
      <w:pPr>
        <w:pStyle w:val="ListParagraph"/>
        <w:numPr>
          <w:ilvl w:val="0"/>
          <w:numId w:val="24"/>
        </w:numPr>
        <w:ind w:left="0" w:firstLine="0"/>
        <w:contextualSpacing/>
        <w:jc w:val="both"/>
        <w:rPr>
          <w:rFonts w:ascii="Sylfaen" w:hAnsi="Sylfaen"/>
        </w:rPr>
      </w:pPr>
      <w:r w:rsidRPr="00B35E35">
        <w:rPr>
          <w:rFonts w:ascii="Sylfaen" w:hAnsi="Sylfaen"/>
        </w:rPr>
        <w:t>სამშენებლო მოედნებზე არსებულ დაუცველ ღიობებზე განაწილდა დარღვევათა 2%;</w:t>
      </w:r>
    </w:p>
    <w:p w14:paraId="67B67EEC" w14:textId="77777777" w:rsidR="005A56EB" w:rsidRPr="00B35E35" w:rsidRDefault="005A56EB" w:rsidP="00AE6875">
      <w:pPr>
        <w:pStyle w:val="ListParagraph"/>
        <w:numPr>
          <w:ilvl w:val="0"/>
          <w:numId w:val="24"/>
        </w:numPr>
        <w:ind w:left="0" w:firstLine="0"/>
        <w:contextualSpacing/>
        <w:jc w:val="both"/>
        <w:rPr>
          <w:rFonts w:ascii="Sylfaen" w:hAnsi="Sylfaen"/>
        </w:rPr>
      </w:pPr>
      <w:r w:rsidRPr="00B35E35">
        <w:rPr>
          <w:rFonts w:ascii="Sylfaen" w:hAnsi="Sylfaen"/>
        </w:rPr>
        <w:t>ეკონომიკურ საქმიანობათა რეესტრში მომეტებული საფრთხის შემცველ, მძიმე, მავნე და საშიშპირობებიანი სამუშაობის დაურეგისტრირებლობის წილი 1%-ია;</w:t>
      </w:r>
    </w:p>
    <w:p w14:paraId="5F302369" w14:textId="425A9ECE" w:rsidR="005A56EB" w:rsidRPr="00B35E35" w:rsidRDefault="005A56EB" w:rsidP="00AE6875">
      <w:pPr>
        <w:pStyle w:val="ListParagraph"/>
        <w:numPr>
          <w:ilvl w:val="0"/>
          <w:numId w:val="24"/>
        </w:numPr>
        <w:ind w:left="0" w:firstLine="0"/>
        <w:contextualSpacing/>
        <w:jc w:val="both"/>
        <w:rPr>
          <w:rFonts w:ascii="Sylfaen" w:hAnsi="Sylfaen"/>
        </w:rPr>
      </w:pPr>
      <w:r w:rsidRPr="00B35E35">
        <w:rPr>
          <w:rFonts w:ascii="Sylfaen" w:hAnsi="Sylfaen"/>
        </w:rPr>
        <w:t xml:space="preserve">სამშენებლო მოედნებზე საშიში ზონების გამოყოფის იგნორირება განისაზღვრა 1%-ით.   </w:t>
      </w:r>
    </w:p>
    <w:p w14:paraId="7749CB2D" w14:textId="48D985E7" w:rsidR="00ED0B38" w:rsidRDefault="00B70781" w:rsidP="00AE6875">
      <w:pPr>
        <w:pStyle w:val="ListParagraph"/>
        <w:ind w:left="0"/>
        <w:jc w:val="center"/>
        <w:rPr>
          <w:rFonts w:ascii="Sylfaen" w:hAnsi="Sylfaen" w:cs="Sylfaen"/>
        </w:rPr>
      </w:pPr>
      <w:r>
        <w:rPr>
          <w:rFonts w:ascii="Sylfaen" w:hAnsi="Sylfaen" w:cs="Sylfaen"/>
          <w:noProof/>
          <w:lang w:val="en-US"/>
        </w:rPr>
        <mc:AlternateContent>
          <mc:Choice Requires="wps">
            <w:drawing>
              <wp:anchor distT="0" distB="0" distL="114300" distR="114300" simplePos="0" relativeHeight="251697152" behindDoc="0" locked="0" layoutInCell="1" allowOverlap="1" wp14:anchorId="5BF2CF93" wp14:editId="29D154ED">
                <wp:simplePos x="0" y="0"/>
                <wp:positionH relativeFrom="column">
                  <wp:posOffset>1939417</wp:posOffset>
                </wp:positionH>
                <wp:positionV relativeFrom="paragraph">
                  <wp:posOffset>250952</wp:posOffset>
                </wp:positionV>
                <wp:extent cx="2279904" cy="0"/>
                <wp:effectExtent l="38100" t="76200" r="25400" b="114300"/>
                <wp:wrapNone/>
                <wp:docPr id="36" name="Straight Connector 36"/>
                <wp:cNvGraphicFramePr/>
                <a:graphic xmlns:a="http://schemas.openxmlformats.org/drawingml/2006/main">
                  <a:graphicData uri="http://schemas.microsoft.com/office/word/2010/wordprocessingShape">
                    <wps:wsp>
                      <wps:cNvCnPr/>
                      <wps:spPr>
                        <a:xfrm>
                          <a:off x="0" y="0"/>
                          <a:ext cx="2279904" cy="0"/>
                        </a:xfrm>
                        <a:prstGeom prst="line">
                          <a:avLst/>
                        </a:prstGeom>
                        <a:ln w="9525" cap="flat" cmpd="sng" algn="ctr">
                          <a:solidFill>
                            <a:schemeClr val="dk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cx1="http://schemas.microsoft.com/office/drawing/2015/9/8/chartex">
            <w:pict>
              <v:line w14:anchorId="40256BDC" id="Straight Connector 36"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52.7pt,19.75pt" to="332.2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" strokecolor="black [3200]">
                <v:stroke startarrow="open" endarrow="open"/>
              </v:line>
            </w:pict>
          </mc:Fallback>
        </mc:AlternateContent>
      </w:r>
    </w:p>
    <w:p w14:paraId="378D8BE5" w14:textId="77777777" w:rsidR="00B70781" w:rsidRDefault="00B70781" w:rsidP="00AE6875">
      <w:pPr>
        <w:pStyle w:val="ListParagraph"/>
        <w:ind w:left="0"/>
        <w:jc w:val="both"/>
        <w:rPr>
          <w:rFonts w:ascii="Sylfaen" w:hAnsi="Sylfaen" w:cs="Sylfaen"/>
        </w:rPr>
      </w:pPr>
    </w:p>
    <w:p w14:paraId="22D849AE" w14:textId="245BD8C8" w:rsidR="005A56EB" w:rsidRDefault="005A56EB" w:rsidP="00AE6875">
      <w:pPr>
        <w:pStyle w:val="ListParagraph"/>
        <w:ind w:left="0"/>
        <w:jc w:val="both"/>
        <w:rPr>
          <w:rFonts w:ascii="Sylfaen" w:hAnsi="Sylfaen" w:cs="Sylfaen"/>
        </w:rPr>
      </w:pPr>
      <w:r w:rsidRPr="00B35E35">
        <w:rPr>
          <w:rFonts w:ascii="Sylfaen" w:hAnsi="Sylfaen" w:cs="Sylfaen"/>
        </w:rPr>
        <w:t>პირველ</w:t>
      </w:r>
      <w:r w:rsidRPr="00B35E35">
        <w:rPr>
          <w:rFonts w:ascii="Sylfaen" w:hAnsi="Sylfaen"/>
        </w:rPr>
        <w:t xml:space="preserve"> </w:t>
      </w:r>
      <w:r w:rsidRPr="00B35E35">
        <w:rPr>
          <w:rFonts w:ascii="Sylfaen" w:hAnsi="Sylfaen" w:cs="Sylfaen"/>
        </w:rPr>
        <w:t>ეტაპზე</w:t>
      </w:r>
      <w:r w:rsidRPr="00B35E35">
        <w:rPr>
          <w:rFonts w:ascii="Sylfaen" w:hAnsi="Sylfaen"/>
        </w:rPr>
        <w:t xml:space="preserve">  </w:t>
      </w:r>
      <w:r w:rsidRPr="00B35E35">
        <w:rPr>
          <w:rFonts w:ascii="Sylfaen" w:hAnsi="Sylfaen" w:cs="Sylfaen"/>
        </w:rPr>
        <w:t>დაფიქსირებული</w:t>
      </w:r>
      <w:r w:rsidRPr="00B35E35">
        <w:rPr>
          <w:rFonts w:ascii="Sylfaen" w:hAnsi="Sylfaen"/>
        </w:rPr>
        <w:t xml:space="preserve"> </w:t>
      </w:r>
      <w:r w:rsidRPr="00B35E35">
        <w:rPr>
          <w:rFonts w:ascii="Sylfaen" w:hAnsi="Sylfaen" w:cs="Sylfaen"/>
        </w:rPr>
        <w:t>შეუსაბამობებისთვის</w:t>
      </w:r>
      <w:r w:rsidRPr="00B35E35">
        <w:rPr>
          <w:rFonts w:ascii="Sylfaen" w:hAnsi="Sylfaen"/>
        </w:rPr>
        <w:t xml:space="preserve"> </w:t>
      </w:r>
      <w:r w:rsidRPr="00B35E35">
        <w:rPr>
          <w:rFonts w:ascii="Sylfaen" w:hAnsi="Sylfaen" w:cs="Sylfaen"/>
        </w:rPr>
        <w:t>მეწარმეებს</w:t>
      </w:r>
      <w:r w:rsidRPr="00B35E35">
        <w:rPr>
          <w:rFonts w:ascii="Sylfaen" w:hAnsi="Sylfaen"/>
        </w:rPr>
        <w:t xml:space="preserve"> </w:t>
      </w:r>
      <w:r w:rsidRPr="00B35E35">
        <w:rPr>
          <w:rFonts w:ascii="Sylfaen" w:hAnsi="Sylfaen" w:cs="Sylfaen"/>
        </w:rPr>
        <w:t>ადმინისტრაციული</w:t>
      </w:r>
      <w:r w:rsidRPr="00B35E35">
        <w:rPr>
          <w:rFonts w:ascii="Sylfaen" w:hAnsi="Sylfaen"/>
        </w:rPr>
        <w:t xml:space="preserve"> </w:t>
      </w:r>
      <w:r w:rsidRPr="00B35E35">
        <w:rPr>
          <w:rFonts w:ascii="Sylfaen" w:hAnsi="Sylfaen" w:cs="Sylfaen"/>
        </w:rPr>
        <w:t>სამართალდარღვევებისთვის</w:t>
      </w:r>
      <w:r w:rsidRPr="00B35E35">
        <w:rPr>
          <w:rFonts w:ascii="Sylfaen" w:hAnsi="Sylfaen"/>
        </w:rPr>
        <w:t xml:space="preserve">  </w:t>
      </w:r>
      <w:r w:rsidRPr="00B35E35">
        <w:rPr>
          <w:rFonts w:ascii="Sylfaen" w:hAnsi="Sylfaen" w:cs="Sylfaen"/>
        </w:rPr>
        <w:t>სახდელის</w:t>
      </w:r>
      <w:r w:rsidRPr="00B35E35">
        <w:rPr>
          <w:rFonts w:ascii="Sylfaen" w:hAnsi="Sylfaen"/>
        </w:rPr>
        <w:t xml:space="preserve"> </w:t>
      </w:r>
      <w:r w:rsidRPr="00B35E35">
        <w:rPr>
          <w:rFonts w:ascii="Sylfaen" w:hAnsi="Sylfaen" w:cs="Sylfaen"/>
        </w:rPr>
        <w:t>ზომად</w:t>
      </w:r>
      <w:r w:rsidRPr="00B35E35">
        <w:rPr>
          <w:rFonts w:ascii="Sylfaen" w:hAnsi="Sylfaen"/>
        </w:rPr>
        <w:t xml:space="preserve"> </w:t>
      </w:r>
      <w:r w:rsidRPr="00B35E35">
        <w:rPr>
          <w:rFonts w:ascii="Sylfaen" w:hAnsi="Sylfaen" w:cs="Sylfaen"/>
        </w:rPr>
        <w:t>განესაზღვრა</w:t>
      </w:r>
      <w:r w:rsidR="00115F1B">
        <w:rPr>
          <w:rFonts w:ascii="Sylfaen" w:hAnsi="Sylfaen" w:cs="Sylfaen"/>
        </w:rPr>
        <w:t>თ</w:t>
      </w:r>
      <w:r w:rsidRPr="00B35E35">
        <w:rPr>
          <w:rFonts w:ascii="Sylfaen" w:hAnsi="Sylfaen"/>
        </w:rPr>
        <w:t xml:space="preserve"> </w:t>
      </w:r>
      <w:r w:rsidRPr="00CD1F34">
        <w:rPr>
          <w:rFonts w:ascii="Sylfaen" w:hAnsi="Sylfaen" w:cs="Sylfaen"/>
          <w:b/>
        </w:rPr>
        <w:t>გაფრთხილება</w:t>
      </w:r>
      <w:r w:rsidRPr="00CD1F34">
        <w:rPr>
          <w:rFonts w:ascii="Sylfaen" w:hAnsi="Sylfaen"/>
          <w:b/>
        </w:rPr>
        <w:t>.</w:t>
      </w:r>
      <w:r w:rsidRPr="00B35E35">
        <w:rPr>
          <w:rFonts w:ascii="Sylfaen" w:hAnsi="Sylfaen"/>
        </w:rPr>
        <w:t xml:space="preserve"> </w:t>
      </w:r>
      <w:r w:rsidRPr="00B35E35">
        <w:rPr>
          <w:rFonts w:ascii="Sylfaen" w:hAnsi="Sylfaen" w:cs="Sylfaen"/>
        </w:rPr>
        <w:t>გაფრთხილება</w:t>
      </w:r>
      <w:r w:rsidRPr="00B35E35">
        <w:rPr>
          <w:rFonts w:ascii="Sylfaen" w:hAnsi="Sylfaen"/>
        </w:rPr>
        <w:t xml:space="preserve"> </w:t>
      </w:r>
      <w:r w:rsidRPr="00B35E35">
        <w:rPr>
          <w:rFonts w:ascii="Sylfaen" w:hAnsi="Sylfaen" w:cs="Sylfaen"/>
        </w:rPr>
        <w:t>გულისხმობს</w:t>
      </w:r>
      <w:r w:rsidRPr="00B35E35">
        <w:rPr>
          <w:rFonts w:ascii="Sylfaen" w:hAnsi="Sylfaen"/>
        </w:rPr>
        <w:t xml:space="preserve"> </w:t>
      </w:r>
      <w:r w:rsidRPr="00B35E35">
        <w:rPr>
          <w:rFonts w:ascii="Sylfaen" w:hAnsi="Sylfaen" w:cs="Sylfaen"/>
        </w:rPr>
        <w:t>დამსაქმებლისთვის</w:t>
      </w:r>
      <w:r w:rsidRPr="00B35E35">
        <w:rPr>
          <w:rFonts w:ascii="Sylfaen" w:hAnsi="Sylfaen"/>
        </w:rPr>
        <w:t xml:space="preserve"> </w:t>
      </w:r>
      <w:r w:rsidRPr="00B35E35">
        <w:rPr>
          <w:rFonts w:ascii="Sylfaen" w:hAnsi="Sylfaen" w:cs="Sylfaen"/>
        </w:rPr>
        <w:t>გონივრული</w:t>
      </w:r>
      <w:r w:rsidRPr="00B35E35">
        <w:rPr>
          <w:rFonts w:ascii="Sylfaen" w:hAnsi="Sylfaen"/>
        </w:rPr>
        <w:t xml:space="preserve"> </w:t>
      </w:r>
      <w:r w:rsidRPr="00B35E35">
        <w:rPr>
          <w:rFonts w:ascii="Sylfaen" w:hAnsi="Sylfaen" w:cs="Sylfaen"/>
        </w:rPr>
        <w:t>ვადის</w:t>
      </w:r>
      <w:r w:rsidRPr="00B35E35">
        <w:rPr>
          <w:rFonts w:ascii="Sylfaen" w:hAnsi="Sylfaen"/>
        </w:rPr>
        <w:t xml:space="preserve"> </w:t>
      </w:r>
      <w:r w:rsidRPr="00B35E35">
        <w:rPr>
          <w:rFonts w:ascii="Sylfaen" w:hAnsi="Sylfaen" w:cs="Sylfaen"/>
        </w:rPr>
        <w:t>მიცემას</w:t>
      </w:r>
      <w:r w:rsidRPr="00B35E35">
        <w:rPr>
          <w:rFonts w:ascii="Sylfaen" w:hAnsi="Sylfaen"/>
        </w:rPr>
        <w:t xml:space="preserve">, </w:t>
      </w:r>
      <w:r w:rsidRPr="00B35E35">
        <w:rPr>
          <w:rFonts w:ascii="Sylfaen" w:hAnsi="Sylfaen" w:cs="Sylfaen"/>
        </w:rPr>
        <w:t>რომლის</w:t>
      </w:r>
      <w:r w:rsidRPr="00B35E35">
        <w:rPr>
          <w:rFonts w:ascii="Sylfaen" w:hAnsi="Sylfaen"/>
        </w:rPr>
        <w:t xml:space="preserve"> </w:t>
      </w:r>
      <w:r w:rsidRPr="00B35E35">
        <w:rPr>
          <w:rFonts w:ascii="Sylfaen" w:hAnsi="Sylfaen" w:cs="Sylfaen"/>
        </w:rPr>
        <w:t>ოდენობის</w:t>
      </w:r>
      <w:r w:rsidRPr="00B35E35">
        <w:rPr>
          <w:rFonts w:ascii="Sylfaen" w:hAnsi="Sylfaen"/>
        </w:rPr>
        <w:t xml:space="preserve"> </w:t>
      </w:r>
      <w:r w:rsidRPr="00B35E35">
        <w:rPr>
          <w:rFonts w:ascii="Sylfaen" w:hAnsi="Sylfaen" w:cs="Sylfaen"/>
        </w:rPr>
        <w:t>განსაზღვრა</w:t>
      </w:r>
      <w:r w:rsidRPr="00B35E35">
        <w:rPr>
          <w:rFonts w:ascii="Sylfaen" w:hAnsi="Sylfaen"/>
        </w:rPr>
        <w:t xml:space="preserve"> </w:t>
      </w:r>
      <w:r w:rsidRPr="00B35E35">
        <w:rPr>
          <w:rFonts w:ascii="Sylfaen" w:hAnsi="Sylfaen" w:cs="Sylfaen"/>
        </w:rPr>
        <w:t>ხდება</w:t>
      </w:r>
      <w:r w:rsidRPr="00B35E35">
        <w:rPr>
          <w:rFonts w:ascii="Sylfaen" w:hAnsi="Sylfaen"/>
        </w:rPr>
        <w:t xml:space="preserve"> </w:t>
      </w:r>
      <w:r w:rsidRPr="00B35E35">
        <w:rPr>
          <w:rFonts w:ascii="Sylfaen" w:hAnsi="Sylfaen" w:cs="Sylfaen"/>
        </w:rPr>
        <w:t>დამსაქმებელთან</w:t>
      </w:r>
      <w:r w:rsidRPr="00B35E35">
        <w:rPr>
          <w:rFonts w:ascii="Sylfaen" w:hAnsi="Sylfaen"/>
        </w:rPr>
        <w:t xml:space="preserve"> </w:t>
      </w:r>
      <w:r w:rsidRPr="00B35E35">
        <w:rPr>
          <w:rFonts w:ascii="Sylfaen" w:hAnsi="Sylfaen" w:cs="Sylfaen"/>
        </w:rPr>
        <w:t>შეთანხმებით</w:t>
      </w:r>
      <w:r w:rsidRPr="00B35E35">
        <w:rPr>
          <w:rFonts w:ascii="Sylfaen" w:hAnsi="Sylfaen"/>
        </w:rPr>
        <w:t xml:space="preserve">, </w:t>
      </w:r>
      <w:r w:rsidRPr="00B35E35">
        <w:rPr>
          <w:rFonts w:ascii="Sylfaen" w:hAnsi="Sylfaen" w:cs="Sylfaen"/>
        </w:rPr>
        <w:t>არსებული</w:t>
      </w:r>
      <w:r w:rsidRPr="00B35E35">
        <w:rPr>
          <w:rFonts w:ascii="Sylfaen" w:hAnsi="Sylfaen"/>
        </w:rPr>
        <w:t xml:space="preserve"> </w:t>
      </w:r>
      <w:r w:rsidRPr="00B35E35">
        <w:rPr>
          <w:rFonts w:ascii="Sylfaen" w:hAnsi="Sylfaen" w:cs="Sylfaen"/>
        </w:rPr>
        <w:t>დარღვევის</w:t>
      </w:r>
      <w:r w:rsidRPr="00B35E35">
        <w:rPr>
          <w:rFonts w:ascii="Sylfaen" w:hAnsi="Sylfaen"/>
        </w:rPr>
        <w:t xml:space="preserve"> </w:t>
      </w:r>
      <w:r w:rsidRPr="00B35E35">
        <w:rPr>
          <w:rFonts w:ascii="Sylfaen" w:hAnsi="Sylfaen" w:cs="Sylfaen"/>
        </w:rPr>
        <w:t>სიმძიმიდან</w:t>
      </w:r>
      <w:r w:rsidRPr="00B35E35">
        <w:rPr>
          <w:rFonts w:ascii="Sylfaen" w:hAnsi="Sylfaen"/>
        </w:rPr>
        <w:t xml:space="preserve"> </w:t>
      </w:r>
      <w:r w:rsidRPr="00B35E35">
        <w:rPr>
          <w:rFonts w:ascii="Sylfaen" w:hAnsi="Sylfaen" w:cs="Sylfaen"/>
        </w:rPr>
        <w:t>გამომდინარე</w:t>
      </w:r>
      <w:r w:rsidRPr="00B35E35">
        <w:rPr>
          <w:rFonts w:ascii="Sylfaen" w:hAnsi="Sylfaen"/>
        </w:rPr>
        <w:t xml:space="preserve">. </w:t>
      </w:r>
      <w:r w:rsidR="00C76EFD">
        <w:rPr>
          <w:rFonts w:ascii="Sylfaen" w:hAnsi="Sylfaen"/>
        </w:rPr>
        <w:t>პ</w:t>
      </w:r>
      <w:r w:rsidRPr="00B35E35">
        <w:rPr>
          <w:rFonts w:ascii="Sylfaen" w:hAnsi="Sylfaen"/>
        </w:rPr>
        <w:t>ირველი გაფრთხილების შემდგომ</w:t>
      </w:r>
      <w:r w:rsidR="00115F1B">
        <w:rPr>
          <w:rFonts w:ascii="Sylfaen" w:hAnsi="Sylfaen"/>
        </w:rPr>
        <w:t>,</w:t>
      </w:r>
      <w:r w:rsidRPr="00B35E35">
        <w:rPr>
          <w:rFonts w:ascii="Sylfaen" w:hAnsi="Sylfaen"/>
        </w:rPr>
        <w:t xml:space="preserve"> </w:t>
      </w:r>
      <w:r w:rsidRPr="00B35E35">
        <w:rPr>
          <w:rFonts w:ascii="Sylfaen" w:hAnsi="Sylfaen" w:cs="Sylfaen"/>
        </w:rPr>
        <w:t>გონივრული</w:t>
      </w:r>
      <w:r w:rsidRPr="00B35E35">
        <w:rPr>
          <w:rFonts w:ascii="Sylfaen" w:hAnsi="Sylfaen"/>
        </w:rPr>
        <w:t xml:space="preserve"> </w:t>
      </w:r>
      <w:r w:rsidRPr="00B35E35">
        <w:rPr>
          <w:rFonts w:ascii="Sylfaen" w:hAnsi="Sylfaen" w:cs="Sylfaen"/>
        </w:rPr>
        <w:t>ვადის</w:t>
      </w:r>
      <w:r w:rsidRPr="00B35E35">
        <w:rPr>
          <w:rFonts w:ascii="Sylfaen" w:hAnsi="Sylfaen"/>
        </w:rPr>
        <w:t xml:space="preserve"> </w:t>
      </w:r>
      <w:r w:rsidRPr="00B35E35">
        <w:rPr>
          <w:rFonts w:ascii="Sylfaen" w:hAnsi="Sylfaen" w:cs="Sylfaen"/>
        </w:rPr>
        <w:t>გასვლის</w:t>
      </w:r>
      <w:r w:rsidR="00115F1B">
        <w:rPr>
          <w:rFonts w:ascii="Sylfaen" w:hAnsi="Sylfaen"/>
        </w:rPr>
        <w:t>თანავე</w:t>
      </w:r>
      <w:r w:rsidR="002D5607">
        <w:rPr>
          <w:rFonts w:ascii="Sylfaen" w:hAnsi="Sylfaen"/>
        </w:rPr>
        <w:t xml:space="preserve"> </w:t>
      </w:r>
      <w:r w:rsidR="00A47E01">
        <w:rPr>
          <w:rFonts w:ascii="Sylfaen" w:hAnsi="Sylfaen" w:cs="Sylfaen"/>
        </w:rPr>
        <w:t>განმეორებითი ი</w:t>
      </w:r>
      <w:r w:rsidRPr="00B35E35">
        <w:rPr>
          <w:rFonts w:ascii="Sylfaen" w:hAnsi="Sylfaen" w:cs="Sylfaen"/>
        </w:rPr>
        <w:t xml:space="preserve">ნსპექტირების შედეგად დაფიქსირდა, რომ </w:t>
      </w:r>
      <w:r w:rsidRPr="00A47E01">
        <w:rPr>
          <w:rFonts w:ascii="Sylfaen" w:hAnsi="Sylfaen" w:cs="Sylfaen"/>
          <w:b/>
        </w:rPr>
        <w:t>127</w:t>
      </w:r>
      <w:r w:rsidRPr="00B35E35">
        <w:rPr>
          <w:rFonts w:ascii="Sylfaen" w:hAnsi="Sylfaen" w:cs="Sylfaen"/>
        </w:rPr>
        <w:t xml:space="preserve">-მა საწარმომ სრულად გამოასწორა დარღვევები, ხოლო </w:t>
      </w:r>
      <w:r w:rsidRPr="00A47E01">
        <w:rPr>
          <w:rFonts w:ascii="Sylfaen" w:hAnsi="Sylfaen" w:cs="Sylfaen"/>
          <w:b/>
        </w:rPr>
        <w:t>202</w:t>
      </w:r>
      <w:r w:rsidRPr="00B35E35">
        <w:rPr>
          <w:rFonts w:ascii="Sylfaen" w:hAnsi="Sylfaen" w:cs="Sylfaen"/>
        </w:rPr>
        <w:t xml:space="preserve"> საწარმო </w:t>
      </w:r>
      <w:r w:rsidRPr="00B35E35">
        <w:rPr>
          <w:rFonts w:ascii="Sylfaen" w:hAnsi="Sylfaen"/>
        </w:rPr>
        <w:t xml:space="preserve">შრომის უსაფრთხოების ნორმების დარღვევისთვის </w:t>
      </w:r>
      <w:r w:rsidRPr="00A47E01">
        <w:rPr>
          <w:rFonts w:ascii="Sylfaen" w:hAnsi="Sylfaen"/>
          <w:b/>
        </w:rPr>
        <w:t>დაჯარიმდა</w:t>
      </w:r>
      <w:r w:rsidRPr="00B35E35">
        <w:rPr>
          <w:rFonts w:ascii="Sylfaen" w:hAnsi="Sylfaen"/>
        </w:rPr>
        <w:t xml:space="preserve">  </w:t>
      </w:r>
      <w:r w:rsidRPr="00A47E01">
        <w:rPr>
          <w:rFonts w:ascii="Sylfaen" w:hAnsi="Sylfaen"/>
          <w:b/>
        </w:rPr>
        <w:t>200-დან 14 000 ლარის</w:t>
      </w:r>
      <w:r w:rsidRPr="00B35E35">
        <w:rPr>
          <w:rFonts w:ascii="Sylfaen" w:hAnsi="Sylfaen"/>
        </w:rPr>
        <w:t xml:space="preserve"> ფარგლებში. </w:t>
      </w:r>
      <w:r w:rsidRPr="00B35E35">
        <w:rPr>
          <w:rFonts w:cs="Sylfaen"/>
        </w:rPr>
        <w:t xml:space="preserve">2 </w:t>
      </w:r>
      <w:r w:rsidRPr="00B35E35">
        <w:rPr>
          <w:rFonts w:ascii="Sylfaen" w:hAnsi="Sylfaen" w:cs="Sylfaen"/>
        </w:rPr>
        <w:t>კალენდარული</w:t>
      </w:r>
      <w:r w:rsidRPr="00B35E35">
        <w:rPr>
          <w:rFonts w:cs="Sylfaen"/>
        </w:rPr>
        <w:t xml:space="preserve"> </w:t>
      </w:r>
      <w:r w:rsidRPr="00B35E35">
        <w:rPr>
          <w:rFonts w:ascii="Sylfaen" w:hAnsi="Sylfaen" w:cs="Sylfaen"/>
        </w:rPr>
        <w:t>წლის</w:t>
      </w:r>
      <w:r w:rsidRPr="00B35E35">
        <w:rPr>
          <w:rFonts w:cs="Sylfaen"/>
        </w:rPr>
        <w:t xml:space="preserve"> </w:t>
      </w:r>
      <w:r w:rsidRPr="00B35E35">
        <w:rPr>
          <w:rFonts w:ascii="Sylfaen" w:hAnsi="Sylfaen" w:cs="Sylfaen"/>
        </w:rPr>
        <w:t>განმავლობაში</w:t>
      </w:r>
      <w:r w:rsidRPr="00B35E35">
        <w:rPr>
          <w:rFonts w:cs="Sylfaen"/>
        </w:rPr>
        <w:t xml:space="preserve"> </w:t>
      </w:r>
      <w:r w:rsidRPr="00A47E01">
        <w:rPr>
          <w:rFonts w:ascii="Sylfaen" w:hAnsi="Sylfaen" w:cs="Sylfaen"/>
          <w:b/>
        </w:rPr>
        <w:t>კრიტიკული</w:t>
      </w:r>
      <w:r w:rsidRPr="00A47E01">
        <w:rPr>
          <w:rFonts w:cs="Sylfaen"/>
          <w:b/>
        </w:rPr>
        <w:t xml:space="preserve"> </w:t>
      </w:r>
      <w:r w:rsidRPr="00A47E01">
        <w:rPr>
          <w:rFonts w:ascii="Sylfaen" w:hAnsi="Sylfaen" w:cs="Sylfaen"/>
          <w:b/>
        </w:rPr>
        <w:t>დარღვევისთვის</w:t>
      </w:r>
      <w:r w:rsidRPr="00B35E35">
        <w:rPr>
          <w:rFonts w:cs="Sylfaen"/>
        </w:rPr>
        <w:t xml:space="preserve"> 2 </w:t>
      </w:r>
      <w:r w:rsidRPr="00B35E35">
        <w:rPr>
          <w:rFonts w:ascii="Sylfaen" w:hAnsi="Sylfaen" w:cs="Sylfaen"/>
        </w:rPr>
        <w:t>საწარმო</w:t>
      </w:r>
      <w:r w:rsidRPr="00B35E35">
        <w:rPr>
          <w:rFonts w:cs="Sylfaen"/>
        </w:rPr>
        <w:t xml:space="preserve"> </w:t>
      </w:r>
      <w:r w:rsidRPr="00B35E35">
        <w:rPr>
          <w:rFonts w:ascii="Sylfaen" w:hAnsi="Sylfaen" w:cs="Sylfaen"/>
        </w:rPr>
        <w:t>დაჯარიმდა</w:t>
      </w:r>
      <w:r w:rsidRPr="00B35E35">
        <w:rPr>
          <w:rFonts w:cs="Sylfaen"/>
        </w:rPr>
        <w:t xml:space="preserve"> </w:t>
      </w:r>
      <w:r w:rsidRPr="00A47E01">
        <w:rPr>
          <w:rFonts w:cs="Sylfaen"/>
          <w:b/>
        </w:rPr>
        <w:t xml:space="preserve">50 000 </w:t>
      </w:r>
      <w:r w:rsidRPr="00A47E01">
        <w:rPr>
          <w:rFonts w:cs="Sylfaen_PDF_Subset"/>
          <w:b/>
        </w:rPr>
        <w:t xml:space="preserve"> </w:t>
      </w:r>
      <w:r w:rsidRPr="00A47E01">
        <w:rPr>
          <w:rFonts w:ascii="Sylfaen" w:hAnsi="Sylfaen" w:cs="Sylfaen"/>
          <w:b/>
        </w:rPr>
        <w:t>ლარის</w:t>
      </w:r>
      <w:r w:rsidRPr="00B35E35">
        <w:rPr>
          <w:rFonts w:cs="Sylfaen_PDF_Subset"/>
        </w:rPr>
        <w:t xml:space="preserve"> </w:t>
      </w:r>
      <w:r w:rsidRPr="00B35E35">
        <w:rPr>
          <w:rFonts w:ascii="Sylfaen" w:hAnsi="Sylfaen" w:cs="Sylfaen"/>
        </w:rPr>
        <w:t>ოდენობით</w:t>
      </w:r>
      <w:r w:rsidRPr="00B35E35">
        <w:rPr>
          <w:rFonts w:cs="Sylfaen"/>
        </w:rPr>
        <w:t xml:space="preserve">. </w:t>
      </w:r>
    </w:p>
    <w:p w14:paraId="0AE0774C" w14:textId="77777777" w:rsidR="00B70781" w:rsidRPr="00B66CE8" w:rsidRDefault="00B70781" w:rsidP="00DC0887">
      <w:pPr>
        <w:pStyle w:val="ListParagraph"/>
        <w:ind w:left="0"/>
        <w:jc w:val="both"/>
        <w:rPr>
          <w:rFonts w:ascii="Sylfaen" w:hAnsi="Sylfaen"/>
        </w:rPr>
      </w:pPr>
    </w:p>
    <w:p w14:paraId="3BCFFFAB" w14:textId="77777777" w:rsidR="005A56EB" w:rsidRPr="00B35E35" w:rsidRDefault="005A56EB" w:rsidP="00DC0887">
      <w:pPr>
        <w:spacing w:after="0" w:line="360" w:lineRule="auto"/>
        <w:jc w:val="both"/>
        <w:rPr>
          <w:sz w:val="22"/>
          <w:lang w:val="ka-GE"/>
        </w:rPr>
      </w:pPr>
      <w:r w:rsidRPr="00B35E35">
        <w:rPr>
          <w:sz w:val="22"/>
          <w:lang w:val="ka-GE"/>
        </w:rPr>
        <w:t xml:space="preserve">ზედამხედველი ორგანოსთვის </w:t>
      </w:r>
      <w:r w:rsidRPr="00A47E01">
        <w:rPr>
          <w:b/>
          <w:sz w:val="22"/>
          <w:lang w:val="ka-GE"/>
        </w:rPr>
        <w:t>ხელის შეშლის გამო</w:t>
      </w:r>
      <w:r w:rsidRPr="00B35E35">
        <w:rPr>
          <w:sz w:val="22"/>
          <w:lang w:val="ka-GE"/>
        </w:rPr>
        <w:t xml:space="preserve"> </w:t>
      </w:r>
      <w:r w:rsidRPr="00A47E01">
        <w:rPr>
          <w:b/>
          <w:sz w:val="22"/>
          <w:lang w:val="ka-GE"/>
        </w:rPr>
        <w:t>7</w:t>
      </w:r>
      <w:r w:rsidRPr="00B35E35">
        <w:rPr>
          <w:sz w:val="22"/>
          <w:lang w:val="ka-GE"/>
        </w:rPr>
        <w:t xml:space="preserve"> </w:t>
      </w:r>
      <w:r w:rsidRPr="00A47E01">
        <w:rPr>
          <w:b/>
          <w:sz w:val="22"/>
          <w:lang w:val="ka-GE"/>
        </w:rPr>
        <w:t>საწარმო</w:t>
      </w:r>
      <w:r w:rsidRPr="00B35E35">
        <w:rPr>
          <w:sz w:val="22"/>
          <w:lang w:val="ka-GE"/>
        </w:rPr>
        <w:t xml:space="preserve"> დაჯარიმდა </w:t>
      </w:r>
      <w:r w:rsidRPr="00A47E01">
        <w:rPr>
          <w:b/>
          <w:sz w:val="22"/>
        </w:rPr>
        <w:t>4</w:t>
      </w:r>
      <w:r w:rsidRPr="00A47E01">
        <w:rPr>
          <w:b/>
          <w:sz w:val="22"/>
          <w:lang w:val="ka-GE"/>
        </w:rPr>
        <w:t xml:space="preserve">000 – 14 000 ლარის </w:t>
      </w:r>
      <w:r w:rsidRPr="00B35E35">
        <w:rPr>
          <w:sz w:val="22"/>
          <w:lang w:val="ka-GE"/>
        </w:rPr>
        <w:t>ფარგლებში.</w:t>
      </w:r>
    </w:p>
    <w:p w14:paraId="74384099" w14:textId="32CC411A" w:rsidR="005A56EB" w:rsidRDefault="005A56EB" w:rsidP="00DC0887">
      <w:pPr>
        <w:spacing w:after="0" w:line="360" w:lineRule="auto"/>
        <w:jc w:val="both"/>
        <w:rPr>
          <w:b/>
          <w:sz w:val="22"/>
          <w:lang w:val="ka-GE"/>
        </w:rPr>
      </w:pPr>
      <w:r w:rsidRPr="00B35E35">
        <w:rPr>
          <w:sz w:val="22"/>
          <w:lang w:val="ka-GE"/>
        </w:rPr>
        <w:lastRenderedPageBreak/>
        <w:t xml:space="preserve">მომეტებული საფრთხის შემცველი, მძიმე, მავნე და საშიშპირობებიანი საქმიანობების ეკონომიკურ საქმიანობათა რეესტრში </w:t>
      </w:r>
      <w:r w:rsidRPr="00A47E01">
        <w:rPr>
          <w:b/>
          <w:sz w:val="22"/>
          <w:lang w:val="ka-GE"/>
        </w:rPr>
        <w:t>დაურეგისტრირებლობისთვის</w:t>
      </w:r>
      <w:r w:rsidRPr="00B35E35">
        <w:rPr>
          <w:sz w:val="22"/>
          <w:lang w:val="ka-GE"/>
        </w:rPr>
        <w:t xml:space="preserve">  </w:t>
      </w:r>
      <w:r w:rsidRPr="00A47E01">
        <w:rPr>
          <w:b/>
          <w:sz w:val="22"/>
          <w:lang w:val="ka-GE"/>
        </w:rPr>
        <w:t>28 საწარმოს</w:t>
      </w:r>
      <w:r w:rsidRPr="00B35E35">
        <w:rPr>
          <w:sz w:val="22"/>
          <w:lang w:val="ka-GE"/>
        </w:rPr>
        <w:t xml:space="preserve"> ადმინისტრაციული სახდელის ზომად განესაზღვრა </w:t>
      </w:r>
      <w:r w:rsidRPr="00A47E01">
        <w:rPr>
          <w:b/>
          <w:sz w:val="22"/>
          <w:lang w:val="ka-GE"/>
        </w:rPr>
        <w:t>1000 ლარი.</w:t>
      </w:r>
    </w:p>
    <w:p w14:paraId="60EA4355" w14:textId="77777777" w:rsidR="00B70781" w:rsidRPr="00B35E35" w:rsidRDefault="00B70781" w:rsidP="00DC0887">
      <w:pPr>
        <w:spacing w:after="0" w:line="360" w:lineRule="auto"/>
        <w:jc w:val="both"/>
        <w:rPr>
          <w:sz w:val="22"/>
          <w:lang w:val="ka-GE"/>
        </w:rPr>
      </w:pPr>
    </w:p>
    <w:p w14:paraId="70DBBC9E" w14:textId="77777777" w:rsidR="00DC0887" w:rsidRPr="0021722D" w:rsidRDefault="00C76EFD" w:rsidP="00DC0887">
      <w:pPr>
        <w:pStyle w:val="Body"/>
        <w:spacing w:after="0" w:line="360" w:lineRule="auto"/>
        <w:jc w:val="both"/>
        <w:rPr>
          <w:sz w:val="22"/>
          <w:szCs w:val="22"/>
          <w:lang w:val="ka-GE"/>
        </w:rPr>
      </w:pPr>
      <w:r>
        <w:rPr>
          <w:sz w:val="22"/>
          <w:szCs w:val="22"/>
        </w:rPr>
        <w:t>ადმინისტრაციული ორგანოს  (სამინისტროს) მიერ მიღებულ გადაწყვეტილებაზე, საან</w:t>
      </w:r>
      <w:r w:rsidR="00ED0B38">
        <w:rPr>
          <w:sz w:val="22"/>
          <w:szCs w:val="22"/>
          <w:lang w:val="ka-GE"/>
        </w:rPr>
        <w:t>გ</w:t>
      </w:r>
      <w:r>
        <w:rPr>
          <w:sz w:val="22"/>
          <w:szCs w:val="22"/>
        </w:rPr>
        <w:t xml:space="preserve">არიშო პერიოდში დაფიქსირდა </w:t>
      </w:r>
      <w:r>
        <w:rPr>
          <w:b/>
          <w:bCs/>
          <w:sz w:val="22"/>
          <w:szCs w:val="22"/>
        </w:rPr>
        <w:t>37</w:t>
      </w:r>
      <w:r w:rsidR="00DC0887">
        <w:rPr>
          <w:b/>
          <w:bCs/>
          <w:sz w:val="22"/>
          <w:szCs w:val="22"/>
          <w:lang w:val="ka-GE"/>
        </w:rPr>
        <w:t xml:space="preserve"> ადმინისტრაციული </w:t>
      </w:r>
      <w:r>
        <w:rPr>
          <w:b/>
          <w:bCs/>
          <w:sz w:val="22"/>
          <w:szCs w:val="22"/>
        </w:rPr>
        <w:t xml:space="preserve"> საჩივარი, </w:t>
      </w:r>
      <w:r w:rsidR="00DC0887" w:rsidRPr="0021722D">
        <w:rPr>
          <w:b/>
          <w:bCs/>
          <w:sz w:val="22"/>
          <w:szCs w:val="22"/>
          <w:lang w:val="ka-GE"/>
        </w:rPr>
        <w:t xml:space="preserve">რომელთაგან </w:t>
      </w:r>
      <w:r w:rsidR="00DC0887">
        <w:rPr>
          <w:b/>
          <w:bCs/>
          <w:sz w:val="22"/>
          <w:szCs w:val="22"/>
          <w:lang w:val="ka-GE"/>
        </w:rPr>
        <w:t xml:space="preserve">მინისტრის ბრძანებით შექმნილი კომისიის მიერ </w:t>
      </w:r>
      <w:r w:rsidR="00DC0887" w:rsidRPr="0021722D">
        <w:rPr>
          <w:b/>
          <w:sz w:val="22"/>
          <w:szCs w:val="22"/>
          <w:lang w:val="ka-GE"/>
        </w:rPr>
        <w:t>დაკმაყოფილდ</w:t>
      </w:r>
      <w:r w:rsidR="00DC0887">
        <w:rPr>
          <w:b/>
          <w:sz w:val="22"/>
          <w:szCs w:val="22"/>
          <w:lang w:val="ka-GE"/>
        </w:rPr>
        <w:t>ა</w:t>
      </w:r>
      <w:r w:rsidR="00DC0887">
        <w:rPr>
          <w:sz w:val="22"/>
          <w:szCs w:val="22"/>
          <w:lang w:val="ka-GE"/>
        </w:rPr>
        <w:t xml:space="preserve"> </w:t>
      </w:r>
      <w:r w:rsidR="00DC0887" w:rsidRPr="0021722D">
        <w:rPr>
          <w:b/>
          <w:bCs/>
          <w:sz w:val="22"/>
          <w:szCs w:val="22"/>
          <w:lang w:val="ka-GE"/>
        </w:rPr>
        <w:t>6  შემთ</w:t>
      </w:r>
      <w:r w:rsidR="00DC0887" w:rsidRPr="009364BE">
        <w:rPr>
          <w:b/>
          <w:bCs/>
          <w:sz w:val="22"/>
          <w:szCs w:val="22"/>
          <w:lang w:val="ka-GE"/>
        </w:rPr>
        <w:t>ხ</w:t>
      </w:r>
      <w:r w:rsidR="00DC0887" w:rsidRPr="0021722D">
        <w:rPr>
          <w:b/>
          <w:bCs/>
          <w:sz w:val="22"/>
          <w:szCs w:val="22"/>
          <w:lang w:val="ka-GE"/>
        </w:rPr>
        <w:t>ვევა</w:t>
      </w:r>
      <w:r w:rsidR="00DC0887" w:rsidRPr="009364BE">
        <w:rPr>
          <w:sz w:val="22"/>
          <w:szCs w:val="22"/>
          <w:lang w:val="ka-GE"/>
        </w:rPr>
        <w:t>,</w:t>
      </w:r>
      <w:r w:rsidR="00DC0887" w:rsidRPr="0021722D">
        <w:rPr>
          <w:sz w:val="22"/>
          <w:szCs w:val="22"/>
          <w:lang w:val="ka-GE"/>
        </w:rPr>
        <w:t xml:space="preserve"> ხოლო  </w:t>
      </w:r>
      <w:r w:rsidR="00DC0887" w:rsidRPr="0021722D">
        <w:rPr>
          <w:b/>
          <w:bCs/>
          <w:sz w:val="22"/>
          <w:szCs w:val="22"/>
          <w:lang w:val="ka-GE"/>
        </w:rPr>
        <w:t>9 შემთხვევა</w:t>
      </w:r>
      <w:r w:rsidR="00DC0887" w:rsidRPr="0021722D">
        <w:rPr>
          <w:sz w:val="22"/>
          <w:szCs w:val="22"/>
          <w:lang w:val="ka-GE"/>
        </w:rPr>
        <w:t xml:space="preserve"> არ დაკმაყოფილდა. დარჩენილი საჩივრები განხილვის პროცესშია.</w:t>
      </w:r>
    </w:p>
    <w:p w14:paraId="74D99B70" w14:textId="7F9513E9" w:rsidR="00C76EFD" w:rsidRDefault="00C364F3" w:rsidP="00DC0887">
      <w:pPr>
        <w:pStyle w:val="Body"/>
        <w:spacing w:after="0" w:line="360" w:lineRule="auto"/>
        <w:jc w:val="both"/>
        <w:rPr>
          <w:sz w:val="22"/>
          <w:szCs w:val="22"/>
        </w:rPr>
      </w:pPr>
      <w:r>
        <w:rPr>
          <w:sz w:val="22"/>
          <w:szCs w:val="22"/>
          <w:lang w:val="ka-GE"/>
        </w:rPr>
        <w:t>ს</w:t>
      </w:r>
      <w:r w:rsidR="00C76EFD">
        <w:rPr>
          <w:sz w:val="22"/>
          <w:szCs w:val="22"/>
        </w:rPr>
        <w:t xml:space="preserve">ამუშაო პროცესის შეჩერების გადაწყვეტილების დამტკიცების თაობაზე </w:t>
      </w:r>
      <w:r w:rsidR="00C76EFD">
        <w:rPr>
          <w:b/>
          <w:bCs/>
          <w:sz w:val="22"/>
          <w:szCs w:val="22"/>
        </w:rPr>
        <w:t>სასამართლოს მიემართა 117-ჯერ,</w:t>
      </w:r>
      <w:r w:rsidR="00C76EFD">
        <w:rPr>
          <w:sz w:val="22"/>
          <w:szCs w:val="22"/>
        </w:rPr>
        <w:t xml:space="preserve"> რომელთაგან </w:t>
      </w:r>
      <w:r w:rsidR="00C76EFD">
        <w:rPr>
          <w:b/>
          <w:bCs/>
          <w:sz w:val="22"/>
          <w:szCs w:val="22"/>
        </w:rPr>
        <w:t>92</w:t>
      </w:r>
      <w:r w:rsidR="00C76EFD">
        <w:rPr>
          <w:sz w:val="22"/>
          <w:szCs w:val="22"/>
        </w:rPr>
        <w:t xml:space="preserve"> </w:t>
      </w:r>
      <w:r w:rsidR="00C76EFD">
        <w:rPr>
          <w:b/>
          <w:bCs/>
          <w:sz w:val="22"/>
          <w:szCs w:val="22"/>
        </w:rPr>
        <w:t>ობიექტს</w:t>
      </w:r>
      <w:r w:rsidR="00115F1B">
        <w:rPr>
          <w:b/>
          <w:bCs/>
          <w:sz w:val="22"/>
          <w:szCs w:val="22"/>
          <w:lang w:val="ka-GE"/>
        </w:rPr>
        <w:t xml:space="preserve">, </w:t>
      </w:r>
      <w:r w:rsidR="00C76EFD">
        <w:rPr>
          <w:b/>
          <w:bCs/>
          <w:sz w:val="22"/>
          <w:szCs w:val="22"/>
        </w:rPr>
        <w:t>სამუშაო პროცესი  შეუჩერდა</w:t>
      </w:r>
      <w:r w:rsidR="00115F1B">
        <w:rPr>
          <w:b/>
          <w:bCs/>
          <w:sz w:val="22"/>
          <w:szCs w:val="22"/>
          <w:lang w:val="ka-GE"/>
        </w:rPr>
        <w:t>,</w:t>
      </w:r>
      <w:r w:rsidR="00C76EFD">
        <w:rPr>
          <w:b/>
          <w:bCs/>
          <w:sz w:val="22"/>
          <w:szCs w:val="22"/>
        </w:rPr>
        <w:t xml:space="preserve"> უსაფრთხოების ნორმების კრიტიკული დარღვევის გამო, </w:t>
      </w:r>
      <w:r w:rsidR="00C76EFD">
        <w:rPr>
          <w:sz w:val="22"/>
          <w:szCs w:val="22"/>
        </w:rPr>
        <w:t xml:space="preserve">მათგან </w:t>
      </w:r>
      <w:r w:rsidR="00C76EFD">
        <w:rPr>
          <w:b/>
          <w:bCs/>
          <w:sz w:val="22"/>
          <w:szCs w:val="22"/>
        </w:rPr>
        <w:t>20-ს  ობიექტზე მომხდარი საწარმოო უბედური შემთხვევის გამო,</w:t>
      </w:r>
      <w:r w:rsidR="00C76EFD">
        <w:rPr>
          <w:sz w:val="22"/>
          <w:szCs w:val="22"/>
        </w:rPr>
        <w:t xml:space="preserve"> ხოლო დანარჩენზე განხორციელდა ინსპექტირება.</w:t>
      </w:r>
    </w:p>
    <w:p w14:paraId="6C581608" w14:textId="77777777" w:rsidR="005A56EB" w:rsidRDefault="005A56EB" w:rsidP="005A56EB">
      <w:pPr>
        <w:spacing w:after="0" w:line="240" w:lineRule="auto"/>
        <w:jc w:val="both"/>
        <w:rPr>
          <w:lang w:val="ka-GE"/>
        </w:rPr>
      </w:pPr>
    </w:p>
    <w:p w14:paraId="489A8447" w14:textId="60317E79" w:rsidR="00990D6A" w:rsidRDefault="00990D6A" w:rsidP="007E4E7E">
      <w:pPr>
        <w:pStyle w:val="Heading3"/>
      </w:pPr>
      <w:bookmarkStart w:id="15" w:name="_Toc33522403"/>
      <w:r w:rsidRPr="007E4E7E">
        <w:t>საქართველოს მთავრობის №682 დადგენილების შესაბამისად</w:t>
      </w:r>
      <w:r w:rsidR="002036EA" w:rsidRPr="007E4E7E">
        <w:t xml:space="preserve"> განხორციელებული ინსპექტირებები</w:t>
      </w:r>
      <w:bookmarkEnd w:id="15"/>
    </w:p>
    <w:p w14:paraId="65CDC2FE" w14:textId="77777777" w:rsidR="00B70781" w:rsidRPr="00BF462E" w:rsidRDefault="00B70781" w:rsidP="00DC0887"/>
    <w:p w14:paraId="26358DE5" w14:textId="016E1D83" w:rsidR="005A56EB" w:rsidRDefault="00990C23" w:rsidP="00DC0887">
      <w:pPr>
        <w:spacing w:after="0" w:line="360" w:lineRule="auto"/>
        <w:jc w:val="both"/>
        <w:rPr>
          <w:sz w:val="22"/>
          <w:lang w:val="ka-GE"/>
        </w:rPr>
      </w:pPr>
      <w:r>
        <w:rPr>
          <w:sz w:val="22"/>
          <w:lang w:val="ka-GE"/>
        </w:rPr>
        <w:t>„</w:t>
      </w:r>
      <w:r w:rsidRPr="00990C23">
        <w:rPr>
          <w:sz w:val="22"/>
          <w:lang w:val="ka-GE"/>
        </w:rPr>
        <w:t>შრომის პირობების ინსპექტირების 2019 წლის სახელმწიფო პროგრამის დამტკიცების შესახებ</w:t>
      </w:r>
      <w:r>
        <w:rPr>
          <w:sz w:val="22"/>
          <w:lang w:val="ka-GE"/>
        </w:rPr>
        <w:t xml:space="preserve">“ </w:t>
      </w:r>
      <w:r w:rsidRPr="00990C23">
        <w:rPr>
          <w:sz w:val="22"/>
          <w:lang w:val="ka-GE"/>
        </w:rPr>
        <w:t xml:space="preserve"> </w:t>
      </w:r>
      <w:r w:rsidR="005A56EB" w:rsidRPr="00990C23">
        <w:rPr>
          <w:sz w:val="22"/>
          <w:lang w:val="ka-GE"/>
        </w:rPr>
        <w:t xml:space="preserve">საქართველოს მთავრობის 2018 წლის 31 დეკემბრის  </w:t>
      </w:r>
      <w:r w:rsidR="005A56EB" w:rsidRPr="00990C23">
        <w:rPr>
          <w:sz w:val="22"/>
        </w:rPr>
        <w:t>N</w:t>
      </w:r>
      <w:r w:rsidR="005A56EB" w:rsidRPr="00990C23">
        <w:rPr>
          <w:sz w:val="22"/>
          <w:lang w:val="ka-GE"/>
        </w:rPr>
        <w:t>682 დადგენილებ</w:t>
      </w:r>
      <w:r>
        <w:rPr>
          <w:sz w:val="22"/>
          <w:lang w:val="ka-GE"/>
        </w:rPr>
        <w:t>ის</w:t>
      </w:r>
      <w:r w:rsidR="005A56EB" w:rsidRPr="00990C23">
        <w:rPr>
          <w:sz w:val="22"/>
          <w:lang w:val="ka-GE"/>
        </w:rPr>
        <w:t xml:space="preserve"> შესაბამისად  </w:t>
      </w:r>
      <w:r w:rsidR="005A56EB" w:rsidRPr="00990C23">
        <w:rPr>
          <w:b/>
          <w:sz w:val="22"/>
          <w:lang w:val="ka-GE"/>
        </w:rPr>
        <w:t>150 ინსპექტირება განხორცილედა 150 ობიექტზე,</w:t>
      </w:r>
      <w:r w:rsidR="005A56EB" w:rsidRPr="00990C23">
        <w:rPr>
          <w:sz w:val="22"/>
          <w:lang w:val="ka-GE"/>
        </w:rPr>
        <w:t xml:space="preserve"> მათ შორის </w:t>
      </w:r>
      <w:r w:rsidR="005E7A60">
        <w:rPr>
          <w:b/>
          <w:sz w:val="22"/>
          <w:lang w:val="ka-GE"/>
        </w:rPr>
        <w:t>19</w:t>
      </w:r>
      <w:r w:rsidR="005A56EB" w:rsidRPr="00990C23">
        <w:rPr>
          <w:b/>
          <w:sz w:val="22"/>
        </w:rPr>
        <w:t xml:space="preserve"> </w:t>
      </w:r>
      <w:r w:rsidR="005A56EB" w:rsidRPr="00990C23">
        <w:rPr>
          <w:b/>
          <w:sz w:val="22"/>
          <w:lang w:val="ka-GE"/>
        </w:rPr>
        <w:t>კომპანიის 107 ობიექტი</w:t>
      </w:r>
      <w:r w:rsidR="005A56EB" w:rsidRPr="00990C23">
        <w:rPr>
          <w:sz w:val="22"/>
          <w:lang w:val="ka-GE"/>
        </w:rPr>
        <w:t xml:space="preserve"> შემოწმდა </w:t>
      </w:r>
      <w:r w:rsidR="005A56EB" w:rsidRPr="00990C23">
        <w:rPr>
          <w:b/>
          <w:sz w:val="22"/>
          <w:lang w:val="ka-GE"/>
        </w:rPr>
        <w:t>შრომითი უფლებების მიმართულებით</w:t>
      </w:r>
      <w:r w:rsidR="005A56EB" w:rsidRPr="00990C23">
        <w:rPr>
          <w:sz w:val="22"/>
          <w:lang w:val="ka-GE"/>
        </w:rPr>
        <w:t>.</w:t>
      </w:r>
    </w:p>
    <w:p w14:paraId="363EC985" w14:textId="571B6492" w:rsidR="005A56EB" w:rsidRPr="00990C23" w:rsidRDefault="005A56EB" w:rsidP="00DC0887">
      <w:pPr>
        <w:spacing w:after="0" w:line="360" w:lineRule="auto"/>
        <w:jc w:val="both"/>
        <w:rPr>
          <w:sz w:val="22"/>
          <w:lang w:val="ka-GE"/>
        </w:rPr>
      </w:pPr>
      <w:r w:rsidRPr="00DC0887">
        <w:rPr>
          <w:sz w:val="22"/>
          <w:lang w:val="ka-GE"/>
        </w:rPr>
        <w:t>N</w:t>
      </w:r>
      <w:r w:rsidRPr="00990C23">
        <w:rPr>
          <w:sz w:val="22"/>
          <w:lang w:val="ka-GE"/>
        </w:rPr>
        <w:t>682 პროგრამის ფარგლებში შემოწმებული ობიექტების რაოდენობა ეკონომიკური საქმიანობის სახეების მიხედვით საქართველოს ეროვნული კლასიფიკატორის  სეკ-2016 შესაბამისად  ასახულია</w:t>
      </w:r>
      <w:r w:rsidR="00990C23" w:rsidRPr="00990C23">
        <w:rPr>
          <w:sz w:val="22"/>
          <w:lang w:val="ka-GE"/>
        </w:rPr>
        <w:t xml:space="preserve"> №</w:t>
      </w:r>
      <w:r w:rsidR="006168F1">
        <w:rPr>
          <w:sz w:val="22"/>
          <w:lang w:val="ka-GE"/>
        </w:rPr>
        <w:t>7</w:t>
      </w:r>
      <w:r w:rsidRPr="00990C23">
        <w:rPr>
          <w:sz w:val="22"/>
          <w:lang w:val="ka-GE"/>
        </w:rPr>
        <w:t xml:space="preserve"> </w:t>
      </w:r>
      <w:r w:rsidR="00990C23" w:rsidRPr="00990C23">
        <w:rPr>
          <w:sz w:val="22"/>
          <w:lang w:val="ka-GE"/>
        </w:rPr>
        <w:t>დიაგრამაზე</w:t>
      </w:r>
      <w:r w:rsidRPr="00990C23">
        <w:rPr>
          <w:sz w:val="22"/>
          <w:lang w:val="ka-GE"/>
        </w:rPr>
        <w:t xml:space="preserve">. </w:t>
      </w:r>
    </w:p>
    <w:p w14:paraId="21C5CF8E" w14:textId="77777777" w:rsidR="005A56EB" w:rsidRPr="00990C23" w:rsidRDefault="005A56EB" w:rsidP="005A56EB">
      <w:pPr>
        <w:spacing w:after="0" w:line="240" w:lineRule="auto"/>
        <w:jc w:val="both"/>
        <w:rPr>
          <w:sz w:val="22"/>
          <w:lang w:val="ka-GE"/>
        </w:rPr>
      </w:pPr>
    </w:p>
    <w:p w14:paraId="61000D34" w14:textId="5B6AC796" w:rsidR="00990C23" w:rsidRPr="00990C23" w:rsidRDefault="00990C23" w:rsidP="009D0D7C">
      <w:pPr>
        <w:pStyle w:val="Heading4"/>
      </w:pPr>
      <w:r w:rsidRPr="00990C23">
        <w:t xml:space="preserve">დიაგრამა </w:t>
      </w:r>
      <w:r w:rsidRPr="00990C23">
        <w:rPr>
          <w:rFonts w:ascii="Times New Roman" w:hAnsi="Times New Roman" w:cs="Times New Roman"/>
        </w:rPr>
        <w:t>№</w:t>
      </w:r>
      <w:r w:rsidR="006168F1">
        <w:t>7</w:t>
      </w:r>
    </w:p>
    <w:p w14:paraId="043E65C9" w14:textId="3FDA1980" w:rsidR="005A56EB" w:rsidRPr="00DC0887" w:rsidRDefault="005A56EB" w:rsidP="00B67030">
      <w:pPr>
        <w:spacing w:after="0" w:line="240" w:lineRule="auto"/>
        <w:jc w:val="right"/>
        <w:rPr>
          <w:sz w:val="16"/>
          <w:szCs w:val="16"/>
          <w:lang w:val="ka-GE"/>
        </w:rPr>
      </w:pPr>
      <w:r w:rsidRPr="00DC0887">
        <w:rPr>
          <w:i/>
          <w:sz w:val="16"/>
          <w:szCs w:val="16"/>
          <w:lang w:val="ka-GE"/>
        </w:rPr>
        <w:t>N682 პროგრამის ფარგლებში</w:t>
      </w:r>
      <w:r w:rsidRPr="00DC0887">
        <w:rPr>
          <w:sz w:val="16"/>
          <w:szCs w:val="16"/>
          <w:lang w:val="ka-GE"/>
        </w:rPr>
        <w:t xml:space="preserve"> </w:t>
      </w:r>
      <w:r w:rsidRPr="00DC0887">
        <w:rPr>
          <w:i/>
          <w:sz w:val="16"/>
          <w:szCs w:val="16"/>
          <w:lang w:val="ka-GE"/>
        </w:rPr>
        <w:t>შემოწმებული ობიექტების რაოდენობა ეკონომიკური საქმიანობის სახეების მიხედვით საქართველოს ეროვნული</w:t>
      </w:r>
      <w:r w:rsidRPr="00DC0887">
        <w:rPr>
          <w:sz w:val="16"/>
          <w:szCs w:val="16"/>
          <w:lang w:val="ka-GE"/>
        </w:rPr>
        <w:t xml:space="preserve"> </w:t>
      </w:r>
      <w:r w:rsidRPr="00DC0887">
        <w:rPr>
          <w:i/>
          <w:sz w:val="16"/>
          <w:szCs w:val="16"/>
          <w:lang w:val="ka-GE"/>
        </w:rPr>
        <w:t>კლასიფიკატორის  სეკ-2016</w:t>
      </w:r>
      <w:r w:rsidRPr="00DC0887">
        <w:rPr>
          <w:sz w:val="16"/>
          <w:szCs w:val="16"/>
          <w:lang w:val="ka-GE"/>
        </w:rPr>
        <w:t xml:space="preserve"> </w:t>
      </w:r>
      <w:r w:rsidRPr="00DC0887">
        <w:rPr>
          <w:i/>
          <w:sz w:val="16"/>
          <w:szCs w:val="16"/>
          <w:lang w:val="ka-GE"/>
        </w:rPr>
        <w:t>შესაბამისად.</w:t>
      </w:r>
      <w:r w:rsidRPr="00DC0887">
        <w:rPr>
          <w:sz w:val="16"/>
          <w:szCs w:val="16"/>
          <w:lang w:val="ka-GE"/>
        </w:rPr>
        <w:t xml:space="preserve">  </w:t>
      </w:r>
    </w:p>
    <w:p w14:paraId="68D383DE" w14:textId="66413225" w:rsidR="005A56EB" w:rsidRPr="00DC0887" w:rsidRDefault="00B70781" w:rsidP="005A56EB">
      <w:pPr>
        <w:spacing w:after="0" w:line="240" w:lineRule="auto"/>
        <w:jc w:val="both"/>
        <w:rPr>
          <w:sz w:val="22"/>
          <w:lang w:val="ka-GE"/>
        </w:rPr>
      </w:pPr>
      <w:r>
        <w:rPr>
          <w:i/>
          <w:noProof/>
          <w:sz w:val="22"/>
        </w:rPr>
        <mc:AlternateContent>
          <mc:Choice Requires="wps">
            <w:drawing>
              <wp:anchor distT="0" distB="0" distL="114300" distR="114300" simplePos="0" relativeHeight="251671552" behindDoc="0" locked="0" layoutInCell="1" allowOverlap="1" wp14:anchorId="5D164D4D" wp14:editId="2D1D828F">
                <wp:simplePos x="0" y="0"/>
                <wp:positionH relativeFrom="column">
                  <wp:posOffset>3626739</wp:posOffset>
                </wp:positionH>
                <wp:positionV relativeFrom="paragraph">
                  <wp:posOffset>66040</wp:posOffset>
                </wp:positionV>
                <wp:extent cx="2860675" cy="2188210"/>
                <wp:effectExtent l="0" t="0" r="15875" b="21590"/>
                <wp:wrapNone/>
                <wp:docPr id="46" name="Rectangle 46"/>
                <wp:cNvGraphicFramePr/>
                <a:graphic xmlns:a="http://schemas.openxmlformats.org/drawingml/2006/main">
                  <a:graphicData uri="http://schemas.microsoft.com/office/word/2010/wordprocessingShape">
                    <wps:wsp>
                      <wps:cNvSpPr/>
                      <wps:spPr>
                        <a:xfrm>
                          <a:off x="0" y="0"/>
                          <a:ext cx="2860675" cy="218821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2FFD7E27" w14:textId="414E699B" w:rsidR="0042374A" w:rsidRPr="00E20397" w:rsidRDefault="0042374A" w:rsidP="00B67030">
                            <w:pPr>
                              <w:spacing w:after="0" w:line="240" w:lineRule="auto"/>
                              <w:ind w:left="162"/>
                              <w:jc w:val="both"/>
                              <w:rPr>
                                <w:sz w:val="16"/>
                                <w:szCs w:val="16"/>
                                <w:lang w:val="ka-GE"/>
                              </w:rPr>
                            </w:pPr>
                            <w:r w:rsidRPr="00E20397">
                              <w:rPr>
                                <w:sz w:val="16"/>
                                <w:szCs w:val="16"/>
                                <w:lang w:val="ka-GE"/>
                              </w:rPr>
                              <w:t xml:space="preserve">C - დამამუშავბელი მრეწველობა;  </w:t>
                            </w:r>
                          </w:p>
                          <w:p w14:paraId="742C12A2" w14:textId="34A16DC9" w:rsidR="0042374A" w:rsidRPr="00E20397" w:rsidRDefault="0042374A" w:rsidP="00B67030">
                            <w:pPr>
                              <w:spacing w:after="0" w:line="240" w:lineRule="auto"/>
                              <w:ind w:left="162"/>
                              <w:jc w:val="both"/>
                              <w:rPr>
                                <w:sz w:val="16"/>
                                <w:szCs w:val="16"/>
                                <w:lang w:val="ka-GE"/>
                              </w:rPr>
                            </w:pPr>
                            <w:r w:rsidRPr="00E20397">
                              <w:rPr>
                                <w:sz w:val="16"/>
                                <w:szCs w:val="16"/>
                                <w:lang w:val="ka-GE"/>
                              </w:rPr>
                              <w:t>F2 - სპეციალიზებული სამონტაჟო სამუშაოები;</w:t>
                            </w:r>
                          </w:p>
                          <w:p w14:paraId="56D4F9F0" w14:textId="77777777" w:rsidR="0042374A" w:rsidRPr="00E20397" w:rsidRDefault="0042374A" w:rsidP="00B67030">
                            <w:pPr>
                              <w:spacing w:after="0" w:line="240" w:lineRule="auto"/>
                              <w:ind w:left="162"/>
                              <w:jc w:val="both"/>
                              <w:rPr>
                                <w:sz w:val="16"/>
                                <w:szCs w:val="16"/>
                                <w:lang w:val="ka-GE"/>
                              </w:rPr>
                            </w:pPr>
                            <w:r w:rsidRPr="00E20397">
                              <w:rPr>
                                <w:sz w:val="16"/>
                                <w:szCs w:val="16"/>
                                <w:lang w:val="ka-GE"/>
                              </w:rPr>
                              <w:t xml:space="preserve">G - საბითუმო და საცალო ვაჭრობა;  </w:t>
                            </w:r>
                          </w:p>
                          <w:p w14:paraId="59D3D52C" w14:textId="3F73C18C" w:rsidR="0042374A" w:rsidRPr="00E20397" w:rsidRDefault="0042374A" w:rsidP="00B67030">
                            <w:pPr>
                              <w:spacing w:after="0" w:line="240" w:lineRule="auto"/>
                              <w:ind w:left="162"/>
                              <w:jc w:val="both"/>
                              <w:rPr>
                                <w:sz w:val="16"/>
                                <w:szCs w:val="16"/>
                                <w:lang w:val="ka-GE"/>
                              </w:rPr>
                            </w:pPr>
                            <w:r w:rsidRPr="00E20397">
                              <w:rPr>
                                <w:sz w:val="16"/>
                                <w:szCs w:val="16"/>
                                <w:lang w:val="ka-GE"/>
                              </w:rPr>
                              <w:t>H - ტრანსპორტი და დასაწყობება;</w:t>
                            </w:r>
                          </w:p>
                          <w:p w14:paraId="7B1A30A9" w14:textId="77777777" w:rsidR="0042374A" w:rsidRPr="00E20397" w:rsidRDefault="0042374A" w:rsidP="00B67030">
                            <w:pPr>
                              <w:spacing w:after="0" w:line="240" w:lineRule="auto"/>
                              <w:ind w:left="162"/>
                              <w:jc w:val="both"/>
                              <w:rPr>
                                <w:sz w:val="16"/>
                                <w:szCs w:val="16"/>
                                <w:lang w:val="ka-GE"/>
                              </w:rPr>
                            </w:pPr>
                            <w:r w:rsidRPr="00E20397">
                              <w:rPr>
                                <w:sz w:val="16"/>
                                <w:szCs w:val="16"/>
                                <w:lang w:val="ka-GE"/>
                              </w:rPr>
                              <w:t>K - საფინანსო საქმიანობები;</w:t>
                            </w:r>
                          </w:p>
                          <w:p w14:paraId="2EA5F0CC" w14:textId="16E8C6AA" w:rsidR="0042374A" w:rsidRPr="00E20397" w:rsidRDefault="0042374A" w:rsidP="00B67030">
                            <w:pPr>
                              <w:spacing w:after="0" w:line="240" w:lineRule="auto"/>
                              <w:ind w:left="162"/>
                              <w:jc w:val="both"/>
                              <w:rPr>
                                <w:sz w:val="16"/>
                                <w:szCs w:val="16"/>
                                <w:lang w:val="ka-GE"/>
                              </w:rPr>
                            </w:pPr>
                            <w:r w:rsidRPr="00E20397">
                              <w:rPr>
                                <w:sz w:val="16"/>
                                <w:szCs w:val="16"/>
                                <w:lang w:val="ka-GE"/>
                              </w:rPr>
                              <w:t xml:space="preserve"> I - განთავსების საშუალებებით უზრუნველყოფის საქმიანობები;</w:t>
                            </w:r>
                          </w:p>
                          <w:p w14:paraId="712D2F84" w14:textId="77777777" w:rsidR="0042374A" w:rsidRPr="00E20397" w:rsidRDefault="0042374A" w:rsidP="00B67030">
                            <w:pPr>
                              <w:spacing w:after="0" w:line="240" w:lineRule="auto"/>
                              <w:ind w:left="162"/>
                              <w:jc w:val="both"/>
                              <w:rPr>
                                <w:sz w:val="16"/>
                                <w:szCs w:val="16"/>
                                <w:lang w:val="ka-GE"/>
                              </w:rPr>
                            </w:pPr>
                            <w:r w:rsidRPr="00E20397">
                              <w:rPr>
                                <w:sz w:val="16"/>
                                <w:szCs w:val="16"/>
                                <w:lang w:val="ka-GE"/>
                              </w:rPr>
                              <w:t xml:space="preserve">N - ადმინისტრაციული და დამხმარე მომსახურების საქმიანობები; </w:t>
                            </w:r>
                          </w:p>
                          <w:p w14:paraId="62F5E607" w14:textId="77777777" w:rsidR="0042374A" w:rsidRPr="00E20397" w:rsidRDefault="0042374A" w:rsidP="00B67030">
                            <w:pPr>
                              <w:spacing w:after="0" w:line="240" w:lineRule="auto"/>
                              <w:ind w:left="162"/>
                              <w:jc w:val="both"/>
                              <w:rPr>
                                <w:sz w:val="16"/>
                                <w:szCs w:val="16"/>
                                <w:lang w:val="ka-GE"/>
                              </w:rPr>
                            </w:pPr>
                            <w:r w:rsidRPr="00E20397">
                              <w:rPr>
                                <w:sz w:val="16"/>
                                <w:szCs w:val="16"/>
                                <w:lang w:val="ka-GE"/>
                              </w:rPr>
                              <w:t xml:space="preserve">O - სახელმწიფო მმართველობა და თავდაცვა; </w:t>
                            </w:r>
                          </w:p>
                          <w:p w14:paraId="0A9A101C" w14:textId="77777777" w:rsidR="0042374A" w:rsidRPr="00E20397" w:rsidRDefault="0042374A" w:rsidP="00B67030">
                            <w:pPr>
                              <w:spacing w:after="0" w:line="240" w:lineRule="auto"/>
                              <w:ind w:left="162"/>
                              <w:jc w:val="both"/>
                              <w:rPr>
                                <w:sz w:val="16"/>
                                <w:szCs w:val="16"/>
                                <w:lang w:val="ka-GE"/>
                              </w:rPr>
                            </w:pPr>
                            <w:r w:rsidRPr="00E20397">
                              <w:rPr>
                                <w:sz w:val="16"/>
                                <w:szCs w:val="16"/>
                                <w:lang w:val="ka-GE"/>
                              </w:rPr>
                              <w:t>P – განათლება;</w:t>
                            </w:r>
                          </w:p>
                          <w:p w14:paraId="3E644BD0" w14:textId="77777777" w:rsidR="0042374A" w:rsidRPr="00E20397" w:rsidRDefault="0042374A" w:rsidP="00B67030">
                            <w:pPr>
                              <w:spacing w:after="0" w:line="240" w:lineRule="auto"/>
                              <w:ind w:left="162"/>
                              <w:jc w:val="both"/>
                              <w:rPr>
                                <w:sz w:val="16"/>
                                <w:szCs w:val="16"/>
                                <w:lang w:val="ka-GE"/>
                              </w:rPr>
                            </w:pPr>
                            <w:r w:rsidRPr="00E20397">
                              <w:rPr>
                                <w:sz w:val="16"/>
                                <w:szCs w:val="16"/>
                                <w:lang w:val="ka-GE"/>
                              </w:rPr>
                              <w:t xml:space="preserve">Q – ჯანდაცვა; </w:t>
                            </w:r>
                          </w:p>
                          <w:p w14:paraId="2F138698" w14:textId="66A761EA" w:rsidR="0042374A" w:rsidRPr="00E20397" w:rsidRDefault="0042374A" w:rsidP="00B67030">
                            <w:pPr>
                              <w:spacing w:after="0" w:line="240" w:lineRule="auto"/>
                              <w:ind w:left="162"/>
                              <w:jc w:val="both"/>
                              <w:rPr>
                                <w:sz w:val="16"/>
                                <w:szCs w:val="16"/>
                                <w:lang w:val="ka-GE"/>
                              </w:rPr>
                            </w:pPr>
                            <w:r w:rsidRPr="00E20397">
                              <w:rPr>
                                <w:sz w:val="16"/>
                                <w:szCs w:val="16"/>
                                <w:lang w:val="ka-GE"/>
                              </w:rPr>
                              <w:t>S - პერსონალური მომსახურების საქმიანობები;</w:t>
                            </w:r>
                          </w:p>
                          <w:p w14:paraId="3F5B4F91" w14:textId="62896042" w:rsidR="0042374A" w:rsidRPr="00B67030" w:rsidRDefault="0042374A" w:rsidP="00B67030">
                            <w:pPr>
                              <w:spacing w:after="0" w:line="240" w:lineRule="auto"/>
                              <w:ind w:left="162"/>
                              <w:jc w:val="both"/>
                              <w:rPr>
                                <w:sz w:val="20"/>
                                <w:szCs w:val="20"/>
                                <w:lang w:val="ka-GE"/>
                              </w:rPr>
                            </w:pPr>
                            <w:r w:rsidRPr="00E20397">
                              <w:rPr>
                                <w:sz w:val="16"/>
                                <w:szCs w:val="16"/>
                                <w:lang w:val="ka-GE"/>
                              </w:rPr>
                              <w:t>R - ხელოვნება,</w:t>
                            </w:r>
                            <w:r w:rsidRPr="00B67030">
                              <w:rPr>
                                <w:sz w:val="20"/>
                                <w:szCs w:val="20"/>
                                <w:lang w:val="ka-GE"/>
                              </w:rPr>
                              <w:t xml:space="preserve"> გართობა, დასვენება.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64D4D" id="Rectangle 46" o:spid="_x0000_s1027" style="position:absolute;left:0;text-align:left;margin-left:285.55pt;margin-top:5.2pt;width:225.25pt;height:172.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" fillcolor="#91bce3 [2164]" strokecolor="#5b9bd5 [3204]" strokeweight=".5pt">
                <v:fill color2="#7aaddd [2612]" rotate="t" colors="0 #b1cbe9;.5 #a3c1e5;1 #92b9e4" focus="100%" type="gradient">
                  <o:fill v:ext="view" type="gradientUnscaled"/>
                </v:fill>
                <v:textbox>
                  <w:txbxContent>
                    <w:p w14:paraId="2FFD7E27" w14:textId="414E699B" w:rsidR="0042374A" w:rsidRPr="00E20397" w:rsidRDefault="0042374A" w:rsidP="00B67030">
                      <w:pPr>
                        <w:spacing w:after="0" w:line="240" w:lineRule="auto"/>
                        <w:ind w:left="162"/>
                        <w:jc w:val="both"/>
                        <w:rPr>
                          <w:sz w:val="16"/>
                          <w:szCs w:val="16"/>
                          <w:lang w:val="ka-GE"/>
                        </w:rPr>
                      </w:pPr>
                      <w:r w:rsidRPr="00E20397">
                        <w:rPr>
                          <w:sz w:val="16"/>
                          <w:szCs w:val="16"/>
                          <w:lang w:val="ka-GE"/>
                        </w:rPr>
                        <w:t xml:space="preserve">C - დამამუშავბელი მრეწველობა;  </w:t>
                      </w:r>
                    </w:p>
                    <w:p w14:paraId="742C12A2" w14:textId="34A16DC9" w:rsidR="0042374A" w:rsidRPr="00E20397" w:rsidRDefault="0042374A" w:rsidP="00B67030">
                      <w:pPr>
                        <w:spacing w:after="0" w:line="240" w:lineRule="auto"/>
                        <w:ind w:left="162"/>
                        <w:jc w:val="both"/>
                        <w:rPr>
                          <w:sz w:val="16"/>
                          <w:szCs w:val="16"/>
                          <w:lang w:val="ka-GE"/>
                        </w:rPr>
                      </w:pPr>
                      <w:r w:rsidRPr="00E20397">
                        <w:rPr>
                          <w:sz w:val="16"/>
                          <w:szCs w:val="16"/>
                          <w:lang w:val="ka-GE"/>
                        </w:rPr>
                        <w:t>F2 - სპეციალიზებული სამონტაჟო სამუშაოები;</w:t>
                      </w:r>
                    </w:p>
                    <w:p w14:paraId="56D4F9F0" w14:textId="77777777" w:rsidR="0042374A" w:rsidRPr="00E20397" w:rsidRDefault="0042374A" w:rsidP="00B67030">
                      <w:pPr>
                        <w:spacing w:after="0" w:line="240" w:lineRule="auto"/>
                        <w:ind w:left="162"/>
                        <w:jc w:val="both"/>
                        <w:rPr>
                          <w:sz w:val="16"/>
                          <w:szCs w:val="16"/>
                          <w:lang w:val="ka-GE"/>
                        </w:rPr>
                      </w:pPr>
                      <w:r w:rsidRPr="00E20397">
                        <w:rPr>
                          <w:sz w:val="16"/>
                          <w:szCs w:val="16"/>
                          <w:lang w:val="ka-GE"/>
                        </w:rPr>
                        <w:t xml:space="preserve">G - საბითუმო და საცალო ვაჭრობა;  </w:t>
                      </w:r>
                    </w:p>
                    <w:p w14:paraId="59D3D52C" w14:textId="3F73C18C" w:rsidR="0042374A" w:rsidRPr="00E20397" w:rsidRDefault="0042374A" w:rsidP="00B67030">
                      <w:pPr>
                        <w:spacing w:after="0" w:line="240" w:lineRule="auto"/>
                        <w:ind w:left="162"/>
                        <w:jc w:val="both"/>
                        <w:rPr>
                          <w:sz w:val="16"/>
                          <w:szCs w:val="16"/>
                          <w:lang w:val="ka-GE"/>
                        </w:rPr>
                      </w:pPr>
                      <w:r w:rsidRPr="00E20397">
                        <w:rPr>
                          <w:sz w:val="16"/>
                          <w:szCs w:val="16"/>
                          <w:lang w:val="ka-GE"/>
                        </w:rPr>
                        <w:t>H - ტრანსპორტი და დასაწყობება;</w:t>
                      </w:r>
                    </w:p>
                    <w:p w14:paraId="7B1A30A9" w14:textId="77777777" w:rsidR="0042374A" w:rsidRPr="00E20397" w:rsidRDefault="0042374A" w:rsidP="00B67030">
                      <w:pPr>
                        <w:spacing w:after="0" w:line="240" w:lineRule="auto"/>
                        <w:ind w:left="162"/>
                        <w:jc w:val="both"/>
                        <w:rPr>
                          <w:sz w:val="16"/>
                          <w:szCs w:val="16"/>
                          <w:lang w:val="ka-GE"/>
                        </w:rPr>
                      </w:pPr>
                      <w:r w:rsidRPr="00E20397">
                        <w:rPr>
                          <w:sz w:val="16"/>
                          <w:szCs w:val="16"/>
                          <w:lang w:val="ka-GE"/>
                        </w:rPr>
                        <w:t>K - საფინანსო საქმიანობები;</w:t>
                      </w:r>
                    </w:p>
                    <w:p w14:paraId="2EA5F0CC" w14:textId="16E8C6AA" w:rsidR="0042374A" w:rsidRPr="00E20397" w:rsidRDefault="0042374A" w:rsidP="00B67030">
                      <w:pPr>
                        <w:spacing w:after="0" w:line="240" w:lineRule="auto"/>
                        <w:ind w:left="162"/>
                        <w:jc w:val="both"/>
                        <w:rPr>
                          <w:sz w:val="16"/>
                          <w:szCs w:val="16"/>
                          <w:lang w:val="ka-GE"/>
                        </w:rPr>
                      </w:pPr>
                      <w:r w:rsidRPr="00E20397">
                        <w:rPr>
                          <w:sz w:val="16"/>
                          <w:szCs w:val="16"/>
                          <w:lang w:val="ka-GE"/>
                        </w:rPr>
                        <w:t xml:space="preserve"> I - განთავსების საშუალებებით უზრუნველყოფის საქმიანობები;</w:t>
                      </w:r>
                    </w:p>
                    <w:p w14:paraId="712D2F84" w14:textId="77777777" w:rsidR="0042374A" w:rsidRPr="00E20397" w:rsidRDefault="0042374A" w:rsidP="00B67030">
                      <w:pPr>
                        <w:spacing w:after="0" w:line="240" w:lineRule="auto"/>
                        <w:ind w:left="162"/>
                        <w:jc w:val="both"/>
                        <w:rPr>
                          <w:sz w:val="16"/>
                          <w:szCs w:val="16"/>
                          <w:lang w:val="ka-GE"/>
                        </w:rPr>
                      </w:pPr>
                      <w:r w:rsidRPr="00E20397">
                        <w:rPr>
                          <w:sz w:val="16"/>
                          <w:szCs w:val="16"/>
                          <w:lang w:val="ka-GE"/>
                        </w:rPr>
                        <w:t xml:space="preserve">N - ადმინისტრაციული და დამხმარე მომსახურების საქმიანობები; </w:t>
                      </w:r>
                    </w:p>
                    <w:p w14:paraId="62F5E607" w14:textId="77777777" w:rsidR="0042374A" w:rsidRPr="00E20397" w:rsidRDefault="0042374A" w:rsidP="00B67030">
                      <w:pPr>
                        <w:spacing w:after="0" w:line="240" w:lineRule="auto"/>
                        <w:ind w:left="162"/>
                        <w:jc w:val="both"/>
                        <w:rPr>
                          <w:sz w:val="16"/>
                          <w:szCs w:val="16"/>
                          <w:lang w:val="ka-GE"/>
                        </w:rPr>
                      </w:pPr>
                      <w:r w:rsidRPr="00E20397">
                        <w:rPr>
                          <w:sz w:val="16"/>
                          <w:szCs w:val="16"/>
                          <w:lang w:val="ka-GE"/>
                        </w:rPr>
                        <w:t xml:space="preserve">O - სახელმწიფო მმართველობა და თავდაცვა; </w:t>
                      </w:r>
                    </w:p>
                    <w:p w14:paraId="0A9A101C" w14:textId="77777777" w:rsidR="0042374A" w:rsidRPr="00E20397" w:rsidRDefault="0042374A" w:rsidP="00B67030">
                      <w:pPr>
                        <w:spacing w:after="0" w:line="240" w:lineRule="auto"/>
                        <w:ind w:left="162"/>
                        <w:jc w:val="both"/>
                        <w:rPr>
                          <w:sz w:val="16"/>
                          <w:szCs w:val="16"/>
                          <w:lang w:val="ka-GE"/>
                        </w:rPr>
                      </w:pPr>
                      <w:r w:rsidRPr="00E20397">
                        <w:rPr>
                          <w:sz w:val="16"/>
                          <w:szCs w:val="16"/>
                          <w:lang w:val="ka-GE"/>
                        </w:rPr>
                        <w:t>P – განათლება;</w:t>
                      </w:r>
                    </w:p>
                    <w:p w14:paraId="3E644BD0" w14:textId="77777777" w:rsidR="0042374A" w:rsidRPr="00E20397" w:rsidRDefault="0042374A" w:rsidP="00B67030">
                      <w:pPr>
                        <w:spacing w:after="0" w:line="240" w:lineRule="auto"/>
                        <w:ind w:left="162"/>
                        <w:jc w:val="both"/>
                        <w:rPr>
                          <w:sz w:val="16"/>
                          <w:szCs w:val="16"/>
                          <w:lang w:val="ka-GE"/>
                        </w:rPr>
                      </w:pPr>
                      <w:r w:rsidRPr="00E20397">
                        <w:rPr>
                          <w:sz w:val="16"/>
                          <w:szCs w:val="16"/>
                          <w:lang w:val="ka-GE"/>
                        </w:rPr>
                        <w:t xml:space="preserve">Q – ჯანდაცვა; </w:t>
                      </w:r>
                    </w:p>
                    <w:p w14:paraId="2F138698" w14:textId="66A761EA" w:rsidR="0042374A" w:rsidRPr="00E20397" w:rsidRDefault="0042374A" w:rsidP="00B67030">
                      <w:pPr>
                        <w:spacing w:after="0" w:line="240" w:lineRule="auto"/>
                        <w:ind w:left="162"/>
                        <w:jc w:val="both"/>
                        <w:rPr>
                          <w:sz w:val="16"/>
                          <w:szCs w:val="16"/>
                          <w:lang w:val="ka-GE"/>
                        </w:rPr>
                      </w:pPr>
                      <w:r w:rsidRPr="00E20397">
                        <w:rPr>
                          <w:sz w:val="16"/>
                          <w:szCs w:val="16"/>
                          <w:lang w:val="ka-GE"/>
                        </w:rPr>
                        <w:t>S - პერსონალური მომსახურების საქმიანობები;</w:t>
                      </w:r>
                    </w:p>
                    <w:p w14:paraId="3F5B4F91" w14:textId="62896042" w:rsidR="0042374A" w:rsidRPr="00B67030" w:rsidRDefault="0042374A" w:rsidP="00B67030">
                      <w:pPr>
                        <w:spacing w:after="0" w:line="240" w:lineRule="auto"/>
                        <w:ind w:left="162"/>
                        <w:jc w:val="both"/>
                        <w:rPr>
                          <w:sz w:val="20"/>
                          <w:szCs w:val="20"/>
                          <w:lang w:val="ka-GE"/>
                        </w:rPr>
                      </w:pPr>
                      <w:r w:rsidRPr="00E20397">
                        <w:rPr>
                          <w:sz w:val="16"/>
                          <w:szCs w:val="16"/>
                          <w:lang w:val="ka-GE"/>
                        </w:rPr>
                        <w:t>R - ხელოვნება,</w:t>
                      </w:r>
                      <w:r w:rsidRPr="00B67030">
                        <w:rPr>
                          <w:sz w:val="20"/>
                          <w:szCs w:val="20"/>
                          <w:lang w:val="ka-GE"/>
                        </w:rPr>
                        <w:t xml:space="preserve"> გართობა, დასვენება.</w:t>
                      </w:r>
                    </w:p>
                  </w:txbxContent>
                </v:textbox>
              </v:rect>
            </w:pict>
          </mc:Fallback>
        </mc:AlternateContent>
      </w:r>
      <w:r w:rsidRPr="00990C23">
        <w:rPr>
          <w:noProof/>
          <w:sz w:val="22"/>
        </w:rPr>
        <w:drawing>
          <wp:anchor distT="0" distB="0" distL="114300" distR="114300" simplePos="0" relativeHeight="251672576" behindDoc="0" locked="0" layoutInCell="1" allowOverlap="1" wp14:anchorId="74028311" wp14:editId="4D0B9A52">
            <wp:simplePos x="0" y="0"/>
            <wp:positionH relativeFrom="column">
              <wp:posOffset>12700</wp:posOffset>
            </wp:positionH>
            <wp:positionV relativeFrom="paragraph">
              <wp:posOffset>61595</wp:posOffset>
            </wp:positionV>
            <wp:extent cx="3608705" cy="2188210"/>
            <wp:effectExtent l="0" t="0" r="10795" b="2540"/>
            <wp:wrapSquare wrapText="bothSides"/>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1576D02A" w14:textId="5F256F86" w:rsidR="005A56EB" w:rsidRPr="00DC0887" w:rsidRDefault="005A56EB" w:rsidP="005A56EB">
      <w:pPr>
        <w:spacing w:after="0" w:line="240" w:lineRule="auto"/>
        <w:jc w:val="both"/>
        <w:rPr>
          <w:sz w:val="22"/>
          <w:lang w:val="ka-GE"/>
        </w:rPr>
      </w:pPr>
    </w:p>
    <w:p w14:paraId="0A1CA00C" w14:textId="5D89C470" w:rsidR="005A56EB" w:rsidRPr="00990C23" w:rsidRDefault="005A56EB" w:rsidP="005A56EB">
      <w:pPr>
        <w:spacing w:after="0" w:line="240" w:lineRule="auto"/>
        <w:jc w:val="both"/>
        <w:rPr>
          <w:sz w:val="22"/>
          <w:lang w:val="ka-GE"/>
        </w:rPr>
      </w:pPr>
    </w:p>
    <w:p w14:paraId="7B9D50ED" w14:textId="49684309" w:rsidR="00B67030" w:rsidRDefault="00B67030" w:rsidP="005A56EB">
      <w:pPr>
        <w:jc w:val="right"/>
        <w:rPr>
          <w:i/>
          <w:sz w:val="22"/>
          <w:lang w:val="ka-GE"/>
        </w:rPr>
      </w:pPr>
    </w:p>
    <w:p w14:paraId="58084EAD" w14:textId="45343A8B" w:rsidR="00B67030" w:rsidRDefault="00B67030" w:rsidP="005A56EB">
      <w:pPr>
        <w:jc w:val="right"/>
        <w:rPr>
          <w:i/>
          <w:sz w:val="22"/>
          <w:lang w:val="ka-GE"/>
        </w:rPr>
      </w:pPr>
    </w:p>
    <w:p w14:paraId="5C9EEFC1" w14:textId="73521BA2" w:rsidR="00B67030" w:rsidRDefault="00B67030" w:rsidP="005A56EB">
      <w:pPr>
        <w:jc w:val="right"/>
        <w:rPr>
          <w:i/>
          <w:sz w:val="22"/>
          <w:lang w:val="ka-GE"/>
        </w:rPr>
      </w:pPr>
    </w:p>
    <w:p w14:paraId="7E583DD5" w14:textId="6D4498E6" w:rsidR="00B67030" w:rsidRDefault="00B67030" w:rsidP="005A56EB">
      <w:pPr>
        <w:jc w:val="right"/>
        <w:rPr>
          <w:i/>
          <w:sz w:val="22"/>
          <w:lang w:val="ka-GE"/>
        </w:rPr>
      </w:pPr>
    </w:p>
    <w:p w14:paraId="65B16821" w14:textId="6B12F948" w:rsidR="00B67030" w:rsidRDefault="00B67030" w:rsidP="005A56EB">
      <w:pPr>
        <w:jc w:val="right"/>
        <w:rPr>
          <w:i/>
          <w:sz w:val="22"/>
          <w:lang w:val="ka-GE"/>
        </w:rPr>
      </w:pPr>
    </w:p>
    <w:p w14:paraId="3E5C4A41" w14:textId="3C77EF84" w:rsidR="00B67030" w:rsidRDefault="00B67030" w:rsidP="005A56EB">
      <w:pPr>
        <w:jc w:val="right"/>
        <w:rPr>
          <w:i/>
          <w:sz w:val="22"/>
          <w:lang w:val="ka-GE"/>
        </w:rPr>
      </w:pPr>
    </w:p>
    <w:p w14:paraId="07349619" w14:textId="1E83C246" w:rsidR="005A56EB" w:rsidRPr="00DC0887" w:rsidRDefault="005A56EB" w:rsidP="005A56EB">
      <w:pPr>
        <w:jc w:val="right"/>
        <w:rPr>
          <w:i/>
          <w:sz w:val="16"/>
          <w:szCs w:val="16"/>
          <w:lang w:val="ka-GE"/>
        </w:rPr>
      </w:pPr>
      <w:r w:rsidRPr="00DC0887">
        <w:rPr>
          <w:i/>
          <w:sz w:val="16"/>
          <w:szCs w:val="16"/>
          <w:lang w:val="ka-GE"/>
        </w:rPr>
        <w:t xml:space="preserve">წყარო: </w:t>
      </w:r>
      <w:r w:rsidR="00B67030" w:rsidRPr="00DC0887">
        <w:rPr>
          <w:i/>
          <w:sz w:val="16"/>
          <w:szCs w:val="16"/>
          <w:lang w:val="ka-GE"/>
        </w:rPr>
        <w:t xml:space="preserve">საქართველოს </w:t>
      </w:r>
      <w:r w:rsidRPr="00DC0887">
        <w:rPr>
          <w:i/>
          <w:sz w:val="16"/>
          <w:szCs w:val="16"/>
          <w:lang w:val="ka-GE"/>
        </w:rPr>
        <w:t>ოკუპირებული ტერიტორიებიდან დევნილთა, შრომის, ჯანმრთელობისა და სოციალური დაცვის სამინისტრო</w:t>
      </w:r>
    </w:p>
    <w:p w14:paraId="076EF73B" w14:textId="77777777" w:rsidR="005A56EB" w:rsidRPr="00990C23" w:rsidRDefault="005A56EB" w:rsidP="00DC0887">
      <w:pPr>
        <w:autoSpaceDE w:val="0"/>
        <w:autoSpaceDN w:val="0"/>
        <w:adjustRightInd w:val="0"/>
        <w:spacing w:after="0" w:line="360" w:lineRule="auto"/>
        <w:jc w:val="right"/>
        <w:rPr>
          <w:sz w:val="22"/>
          <w:lang w:val="ka-GE"/>
        </w:rPr>
      </w:pPr>
    </w:p>
    <w:p w14:paraId="287BED45" w14:textId="39306AB7" w:rsidR="005A56EB" w:rsidRPr="00990C23" w:rsidRDefault="005A56EB" w:rsidP="00DC0887">
      <w:pPr>
        <w:spacing w:after="0" w:line="360" w:lineRule="auto"/>
        <w:jc w:val="both"/>
        <w:rPr>
          <w:sz w:val="22"/>
          <w:lang w:val="ka-GE"/>
        </w:rPr>
      </w:pPr>
      <w:r w:rsidRPr="00990C23">
        <w:rPr>
          <w:sz w:val="22"/>
          <w:lang w:val="ka-GE"/>
        </w:rPr>
        <w:t>C - დამამუშავ</w:t>
      </w:r>
      <w:r w:rsidR="00BF445C">
        <w:rPr>
          <w:sz w:val="22"/>
          <w:lang w:val="ka-GE"/>
        </w:rPr>
        <w:t>ე</w:t>
      </w:r>
      <w:r w:rsidRPr="00990C23">
        <w:rPr>
          <w:sz w:val="22"/>
          <w:lang w:val="ka-GE"/>
        </w:rPr>
        <w:t>ბელი მრეწველობის სექ</w:t>
      </w:r>
      <w:r w:rsidR="00BF445C">
        <w:rPr>
          <w:sz w:val="22"/>
          <w:lang w:val="ka-GE"/>
        </w:rPr>
        <w:t>ტ</w:t>
      </w:r>
      <w:r w:rsidRPr="00990C23">
        <w:rPr>
          <w:sz w:val="22"/>
          <w:lang w:val="ka-GE"/>
        </w:rPr>
        <w:t>ორში შემოწმდა 13 ობიექტი;  F2 - სპეციალიზებული სამონტაჟო სამუშაოების სექტორში -1 ობიექტი;  G - საბითუმო და საცალო ვაჭრობის სექტორში - 65;  H - ტრანსპორტისა და დასაწყობების სექტორში - 3; K - საფინანსო საქმიანობების სექტორში - 1; I - განთავსების საშუალებებით უზრუნველყოფის საქმიანობების სექტორში - 48; N - ადმინისტრაციული და დამხმარე მომსახურების საქმიანობების სექტორში - 4; O - სახელმწიფო მმართველობისა და თავდაცვის სექტორში - 1; P – განათლების სექტორში - 1; Q – ჯანდაცვის სექტორში - 8; S - პერსონალური მომსახურების საქმიანობების სექტორში - 3; R - ხელოვნება, გართობა, დასვენების ექტორში -2 ობიექტი.</w:t>
      </w:r>
    </w:p>
    <w:p w14:paraId="354A27AA" w14:textId="77777777" w:rsidR="005A56EB" w:rsidRPr="00C86AB5" w:rsidRDefault="005A56EB" w:rsidP="005A56EB">
      <w:pPr>
        <w:spacing w:after="0" w:line="240" w:lineRule="auto"/>
        <w:jc w:val="both"/>
        <w:rPr>
          <w:i/>
          <w:sz w:val="22"/>
          <w:lang w:val="ka-GE"/>
        </w:rPr>
      </w:pPr>
    </w:p>
    <w:p w14:paraId="78E0760D" w14:textId="77777777" w:rsidR="005A56EB" w:rsidRPr="00C86AB5" w:rsidRDefault="005A56EB" w:rsidP="005A56EB">
      <w:pPr>
        <w:spacing w:after="0" w:line="240" w:lineRule="auto"/>
        <w:jc w:val="both"/>
        <w:rPr>
          <w:i/>
          <w:sz w:val="22"/>
          <w:lang w:val="ka-GE"/>
        </w:rPr>
      </w:pPr>
    </w:p>
    <w:p w14:paraId="6AC326DD" w14:textId="7700CAC8" w:rsidR="00B67030" w:rsidRPr="00C7669E" w:rsidRDefault="00B67030" w:rsidP="009D0D7C">
      <w:pPr>
        <w:pStyle w:val="Heading4"/>
      </w:pPr>
      <w:bookmarkStart w:id="16" w:name="_დიაგრამა_№7"/>
      <w:bookmarkEnd w:id="16"/>
      <w:r w:rsidRPr="00C7669E">
        <w:t>დიაგრამა</w:t>
      </w:r>
      <w:r w:rsidR="006168F1">
        <w:t xml:space="preserve"> </w:t>
      </w:r>
      <w:r w:rsidR="006168F1">
        <w:rPr>
          <w:rFonts w:ascii="Times New Roman" w:hAnsi="Times New Roman" w:cs="Times New Roman"/>
        </w:rPr>
        <w:t>№</w:t>
      </w:r>
      <w:r w:rsidR="006168F1">
        <w:t>8</w:t>
      </w:r>
    </w:p>
    <w:p w14:paraId="515AC077" w14:textId="56B7380E" w:rsidR="005A56EB" w:rsidRPr="00DC0887" w:rsidRDefault="005A56EB" w:rsidP="00B67030">
      <w:pPr>
        <w:spacing w:after="0" w:line="240" w:lineRule="auto"/>
        <w:jc w:val="right"/>
        <w:rPr>
          <w:sz w:val="16"/>
          <w:szCs w:val="16"/>
          <w:lang w:val="ka-GE"/>
        </w:rPr>
      </w:pPr>
      <w:r w:rsidRPr="00DC0887">
        <w:rPr>
          <w:i/>
          <w:sz w:val="16"/>
          <w:szCs w:val="16"/>
        </w:rPr>
        <w:t>N</w:t>
      </w:r>
      <w:r w:rsidRPr="00DC0887">
        <w:rPr>
          <w:i/>
          <w:sz w:val="16"/>
          <w:szCs w:val="16"/>
          <w:lang w:val="ka-GE"/>
        </w:rPr>
        <w:t>682 პროგრამის ფარგლებში</w:t>
      </w:r>
      <w:r w:rsidRPr="00DC0887">
        <w:rPr>
          <w:sz w:val="16"/>
          <w:szCs w:val="16"/>
          <w:lang w:val="ka-GE"/>
        </w:rPr>
        <w:t xml:space="preserve"> </w:t>
      </w:r>
      <w:r w:rsidRPr="00DC0887">
        <w:rPr>
          <w:i/>
          <w:sz w:val="16"/>
          <w:szCs w:val="16"/>
          <w:lang w:val="ka-GE"/>
        </w:rPr>
        <w:t>შემოწმებული ობიექტების რაოდენობა რეგიონების მიხედვით</w:t>
      </w:r>
      <w:r w:rsidRPr="00DC0887">
        <w:rPr>
          <w:sz w:val="16"/>
          <w:szCs w:val="16"/>
          <w:lang w:val="ka-GE"/>
        </w:rPr>
        <w:t xml:space="preserve">  </w:t>
      </w:r>
    </w:p>
    <w:p w14:paraId="4DEE5E8E" w14:textId="77777777" w:rsidR="00101DEA" w:rsidRPr="00990C23" w:rsidRDefault="00101DEA" w:rsidP="00B67030">
      <w:pPr>
        <w:spacing w:after="0" w:line="240" w:lineRule="auto"/>
        <w:jc w:val="right"/>
        <w:rPr>
          <w:sz w:val="22"/>
          <w:lang w:val="ka-GE"/>
        </w:rPr>
      </w:pPr>
    </w:p>
    <w:p w14:paraId="2196857A" w14:textId="77777777" w:rsidR="005A56EB" w:rsidRPr="00990C23" w:rsidRDefault="005A56EB" w:rsidP="005A56EB">
      <w:pPr>
        <w:spacing w:after="0" w:line="240" w:lineRule="auto"/>
        <w:jc w:val="both"/>
        <w:rPr>
          <w:sz w:val="22"/>
        </w:rPr>
      </w:pPr>
      <w:r w:rsidRPr="00990C23">
        <w:rPr>
          <w:noProof/>
          <w:sz w:val="22"/>
        </w:rPr>
        <w:drawing>
          <wp:inline distT="0" distB="0" distL="0" distR="0" wp14:anchorId="79BA8D9E" wp14:editId="65A0E341">
            <wp:extent cx="6424930" cy="2535555"/>
            <wp:effectExtent l="0" t="0" r="13970" b="1714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68B508B" w14:textId="25FE71BC" w:rsidR="005A56EB" w:rsidRPr="00DC0887" w:rsidRDefault="005A56EB" w:rsidP="005A56EB">
      <w:pPr>
        <w:jc w:val="right"/>
        <w:rPr>
          <w:i/>
          <w:sz w:val="16"/>
          <w:szCs w:val="16"/>
          <w:lang w:val="ka-GE"/>
        </w:rPr>
      </w:pPr>
      <w:r w:rsidRPr="00DC0887">
        <w:rPr>
          <w:i/>
          <w:sz w:val="16"/>
          <w:szCs w:val="16"/>
          <w:lang w:val="ka-GE"/>
        </w:rPr>
        <w:t xml:space="preserve">წყარო: </w:t>
      </w:r>
      <w:r w:rsidR="00B67030" w:rsidRPr="00DC0887">
        <w:rPr>
          <w:i/>
          <w:sz w:val="16"/>
          <w:szCs w:val="16"/>
          <w:lang w:val="ka-GE"/>
        </w:rPr>
        <w:t xml:space="preserve">საქართველოს </w:t>
      </w:r>
      <w:r w:rsidRPr="00DC0887">
        <w:rPr>
          <w:i/>
          <w:sz w:val="16"/>
          <w:szCs w:val="16"/>
          <w:lang w:val="ka-GE"/>
        </w:rPr>
        <w:t>ოკუპირებული ტერიტორიებიდან დევნილთა, შრომის, ჯანმრთელობისა და სოციალური დაცვის სამინისტრო</w:t>
      </w:r>
    </w:p>
    <w:p w14:paraId="77B640A4" w14:textId="77777777" w:rsidR="00101DEA" w:rsidRDefault="00101DEA" w:rsidP="005A56EB">
      <w:pPr>
        <w:jc w:val="both"/>
        <w:rPr>
          <w:sz w:val="22"/>
          <w:lang w:val="ka-GE"/>
        </w:rPr>
      </w:pPr>
    </w:p>
    <w:p w14:paraId="42DB2394" w14:textId="655B3968" w:rsidR="005A56EB" w:rsidRPr="00990C23" w:rsidRDefault="005A56EB" w:rsidP="00DC0887">
      <w:pPr>
        <w:spacing w:line="360" w:lineRule="auto"/>
        <w:jc w:val="both"/>
        <w:rPr>
          <w:sz w:val="22"/>
          <w:lang w:val="ka-GE"/>
        </w:rPr>
      </w:pPr>
      <w:r w:rsidRPr="00990C23">
        <w:rPr>
          <w:sz w:val="22"/>
          <w:lang w:val="ka-GE"/>
        </w:rPr>
        <w:t>როგორც დიაგრამიდან ჩანს, თბილისში შემოწმდა 107, აჭარაში - 9, იმერეთში - 3, კახეთში - 9, სამეგრელოში - 2, სამცხე-ჯავახეთში 6, ქვემო ქართლში - 10, ხოლო შიდა ქართლში - 4 ობიექტი.</w:t>
      </w:r>
    </w:p>
    <w:p w14:paraId="0EDE25B3" w14:textId="46584F67" w:rsidR="005A56EB" w:rsidRDefault="005A56EB" w:rsidP="00DC0887">
      <w:pPr>
        <w:spacing w:line="360" w:lineRule="auto"/>
        <w:jc w:val="both"/>
        <w:rPr>
          <w:sz w:val="22"/>
          <w:lang w:val="ka-GE"/>
        </w:rPr>
      </w:pPr>
      <w:r w:rsidRPr="00990C23">
        <w:rPr>
          <w:sz w:val="22"/>
          <w:lang w:val="ka-GE"/>
        </w:rPr>
        <w:t>682 პროგრამის საფუძველზე შემოწმებულ ობიექტებზე დაფიქსირებული დარღვევვების ფარდობითი სიხში</w:t>
      </w:r>
      <w:r w:rsidR="00101DEA">
        <w:rPr>
          <w:sz w:val="22"/>
          <w:lang w:val="ka-GE"/>
        </w:rPr>
        <w:t>რ</w:t>
      </w:r>
      <w:r w:rsidRPr="00990C23">
        <w:rPr>
          <w:sz w:val="22"/>
          <w:lang w:val="ka-GE"/>
        </w:rPr>
        <w:t xml:space="preserve">ეები ასახულია </w:t>
      </w:r>
      <w:r w:rsidR="00B67030" w:rsidRPr="00990C23">
        <w:rPr>
          <w:sz w:val="22"/>
          <w:lang w:val="ka-GE"/>
        </w:rPr>
        <w:t>№</w:t>
      </w:r>
      <w:r w:rsidR="006168F1">
        <w:rPr>
          <w:sz w:val="22"/>
          <w:lang w:val="ka-GE"/>
        </w:rPr>
        <w:t>9</w:t>
      </w:r>
      <w:r w:rsidR="00B67030" w:rsidRPr="00990C23">
        <w:rPr>
          <w:sz w:val="22"/>
          <w:lang w:val="ka-GE"/>
        </w:rPr>
        <w:t xml:space="preserve"> დიაგრამაზე.</w:t>
      </w:r>
    </w:p>
    <w:p w14:paraId="44EAEAF3" w14:textId="77777777" w:rsidR="002C2265" w:rsidRPr="00990C23" w:rsidRDefault="002C2265" w:rsidP="00B67030">
      <w:pPr>
        <w:jc w:val="both"/>
        <w:rPr>
          <w:sz w:val="22"/>
          <w:lang w:val="ka-GE"/>
        </w:rPr>
      </w:pPr>
    </w:p>
    <w:p w14:paraId="1DDFAFC3" w14:textId="52FE7C4D" w:rsidR="005A56EB" w:rsidRDefault="005A56EB" w:rsidP="005A56EB">
      <w:pPr>
        <w:rPr>
          <w:sz w:val="22"/>
          <w:lang w:val="ka-GE"/>
        </w:rPr>
      </w:pPr>
    </w:p>
    <w:p w14:paraId="07F378F5" w14:textId="28E37C68" w:rsidR="00B70781" w:rsidRDefault="00B70781" w:rsidP="005A56EB">
      <w:pPr>
        <w:rPr>
          <w:sz w:val="22"/>
          <w:lang w:val="ka-GE"/>
        </w:rPr>
      </w:pPr>
    </w:p>
    <w:p w14:paraId="3A286ECF" w14:textId="77777777" w:rsidR="00B70781" w:rsidRDefault="00B70781" w:rsidP="005A56EB">
      <w:pPr>
        <w:rPr>
          <w:sz w:val="22"/>
          <w:lang w:val="ka-GE"/>
        </w:rPr>
      </w:pPr>
    </w:p>
    <w:p w14:paraId="3462897B" w14:textId="7D3C6BD7" w:rsidR="007E4E7E" w:rsidRDefault="007E4E7E" w:rsidP="005A56EB">
      <w:pPr>
        <w:rPr>
          <w:sz w:val="22"/>
          <w:lang w:val="ka-GE"/>
        </w:rPr>
      </w:pPr>
    </w:p>
    <w:p w14:paraId="731AC8A7" w14:textId="631FB9B7" w:rsidR="00101DEA" w:rsidRPr="00990C23" w:rsidRDefault="005A56EB" w:rsidP="009D0D7C">
      <w:pPr>
        <w:pStyle w:val="Heading4"/>
      </w:pPr>
      <w:bookmarkStart w:id="17" w:name="_დიაგრამა_№8"/>
      <w:bookmarkEnd w:id="17"/>
      <w:r w:rsidRPr="00990C23">
        <w:lastRenderedPageBreak/>
        <w:tab/>
      </w:r>
      <w:r w:rsidR="00101DEA" w:rsidRPr="00990C23">
        <w:t xml:space="preserve">დიაგრამა </w:t>
      </w:r>
      <w:r w:rsidR="00101DEA" w:rsidRPr="00990C23">
        <w:rPr>
          <w:rFonts w:ascii="Times New Roman" w:hAnsi="Times New Roman" w:cs="Times New Roman"/>
        </w:rPr>
        <w:t>№</w:t>
      </w:r>
      <w:r w:rsidR="006168F1">
        <w:t>9</w:t>
      </w:r>
    </w:p>
    <w:p w14:paraId="0F0EBB6E" w14:textId="49DC34C8" w:rsidR="005A56EB" w:rsidRPr="00DC0887" w:rsidRDefault="005A56EB" w:rsidP="00C364F3">
      <w:pPr>
        <w:tabs>
          <w:tab w:val="left" w:pos="5537"/>
        </w:tabs>
        <w:jc w:val="right"/>
        <w:rPr>
          <w:i/>
          <w:sz w:val="16"/>
          <w:szCs w:val="16"/>
          <w:lang w:val="ka-GE"/>
        </w:rPr>
      </w:pPr>
      <w:r w:rsidRPr="00DC0887">
        <w:rPr>
          <w:i/>
          <w:sz w:val="16"/>
          <w:szCs w:val="16"/>
          <w:lang w:val="ka-GE"/>
        </w:rPr>
        <w:t>682 პროგრამით შემოწმებულ ობიექტებზე დაფიქსირებული დარღვევების ფარდობითი სიხშირეები</w:t>
      </w:r>
    </w:p>
    <w:p w14:paraId="433913B9" w14:textId="77777777" w:rsidR="005A56EB" w:rsidRPr="00990C23" w:rsidRDefault="005A56EB" w:rsidP="005A56EB">
      <w:pPr>
        <w:tabs>
          <w:tab w:val="left" w:pos="5537"/>
        </w:tabs>
        <w:jc w:val="right"/>
        <w:rPr>
          <w:i/>
          <w:sz w:val="22"/>
          <w:lang w:val="ka-GE"/>
        </w:rPr>
      </w:pPr>
      <w:r w:rsidRPr="00990C23">
        <w:rPr>
          <w:noProof/>
          <w:sz w:val="22"/>
        </w:rPr>
        <w:drawing>
          <wp:inline distT="0" distB="0" distL="0" distR="0" wp14:anchorId="6B48E196" wp14:editId="17B4048A">
            <wp:extent cx="6412865" cy="8424672"/>
            <wp:effectExtent l="0" t="0" r="6985" b="1460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FB672D9" w14:textId="77777777" w:rsidR="005A56EB" w:rsidRPr="00DC0887" w:rsidRDefault="005A56EB" w:rsidP="005A56EB">
      <w:pPr>
        <w:jc w:val="right"/>
        <w:rPr>
          <w:i/>
          <w:sz w:val="16"/>
          <w:szCs w:val="16"/>
          <w:lang w:val="ka-GE"/>
        </w:rPr>
      </w:pPr>
      <w:r w:rsidRPr="00DC0887">
        <w:rPr>
          <w:i/>
          <w:sz w:val="16"/>
          <w:szCs w:val="16"/>
          <w:lang w:val="ka-GE"/>
        </w:rPr>
        <w:t>წყარო: ოკუპირებული ტერიტორიებიდან დევნილთა, შრომის, ჯანმრთელობისა და სოციალური დაცვის სამინისტრო</w:t>
      </w:r>
    </w:p>
    <w:p w14:paraId="4BC3C588" w14:textId="77777777" w:rsidR="00B70781" w:rsidRDefault="005A56EB" w:rsidP="00EF7C10">
      <w:pPr>
        <w:spacing w:after="0" w:line="360" w:lineRule="auto"/>
        <w:jc w:val="both"/>
        <w:rPr>
          <w:sz w:val="22"/>
          <w:lang w:val="ka-GE"/>
        </w:rPr>
      </w:pPr>
      <w:r w:rsidRPr="00990C23">
        <w:rPr>
          <w:rFonts w:cs="Sylfaen"/>
          <w:sz w:val="22"/>
          <w:lang w:val="ka-GE"/>
        </w:rPr>
        <w:lastRenderedPageBreak/>
        <w:t>ჩატარებული ინსპექტირებების ფარგლებში გამოიკვეთა</w:t>
      </w:r>
      <w:r w:rsidRPr="00990C23">
        <w:rPr>
          <w:sz w:val="22"/>
          <w:lang w:val="ka-GE"/>
        </w:rPr>
        <w:t xml:space="preserve"> </w:t>
      </w:r>
      <w:r w:rsidRPr="00990C23">
        <w:rPr>
          <w:rFonts w:cs="Sylfaen"/>
          <w:sz w:val="22"/>
          <w:lang w:val="ka-GE"/>
        </w:rPr>
        <w:t>ყველაზე</w:t>
      </w:r>
      <w:r w:rsidRPr="00990C23">
        <w:rPr>
          <w:sz w:val="22"/>
          <w:lang w:val="ka-GE"/>
        </w:rPr>
        <w:t xml:space="preserve"> </w:t>
      </w:r>
      <w:r w:rsidRPr="00990C23">
        <w:rPr>
          <w:rFonts w:cs="Sylfaen"/>
          <w:sz w:val="22"/>
          <w:lang w:val="ka-GE"/>
        </w:rPr>
        <w:t>მნიშვნელოვანი</w:t>
      </w:r>
      <w:r w:rsidRPr="00990C23">
        <w:rPr>
          <w:sz w:val="22"/>
          <w:lang w:val="ka-GE"/>
        </w:rPr>
        <w:t xml:space="preserve"> შემდეგი </w:t>
      </w:r>
      <w:r w:rsidRPr="00990C23">
        <w:rPr>
          <w:rFonts w:cs="Sylfaen"/>
          <w:sz w:val="22"/>
          <w:lang w:val="ka-GE"/>
        </w:rPr>
        <w:t>დარღვევები</w:t>
      </w:r>
      <w:r w:rsidRPr="00990C23">
        <w:rPr>
          <w:sz w:val="22"/>
          <w:lang w:val="ka-GE"/>
        </w:rPr>
        <w:t xml:space="preserve">: </w:t>
      </w:r>
    </w:p>
    <w:p w14:paraId="3EEA289E" w14:textId="77777777" w:rsidR="00B70781" w:rsidRDefault="00B70781" w:rsidP="00EF7C10">
      <w:pPr>
        <w:spacing w:after="0" w:line="360" w:lineRule="auto"/>
        <w:jc w:val="both"/>
        <w:rPr>
          <w:sz w:val="22"/>
          <w:lang w:val="ka-GE"/>
        </w:rPr>
      </w:pPr>
    </w:p>
    <w:p w14:paraId="4F62AA1C" w14:textId="2D01F393" w:rsidR="005A56EB" w:rsidRPr="00990C23" w:rsidRDefault="005A56EB" w:rsidP="00EF7C10">
      <w:pPr>
        <w:spacing w:after="0" w:line="360" w:lineRule="auto"/>
        <w:jc w:val="both"/>
        <w:rPr>
          <w:sz w:val="22"/>
          <w:lang w:val="ka-GE"/>
        </w:rPr>
      </w:pPr>
      <w:r w:rsidRPr="00990C23">
        <w:rPr>
          <w:rFonts w:cs="Sylfaen"/>
          <w:sz w:val="22"/>
          <w:lang w:val="ka-GE"/>
        </w:rPr>
        <w:t>რისკების</w:t>
      </w:r>
      <w:r w:rsidRPr="00990C23">
        <w:rPr>
          <w:sz w:val="22"/>
          <w:lang w:val="ka-GE"/>
        </w:rPr>
        <w:t xml:space="preserve"> </w:t>
      </w:r>
      <w:r w:rsidRPr="00990C23">
        <w:rPr>
          <w:rFonts w:cs="Sylfaen"/>
          <w:sz w:val="22"/>
          <w:lang w:val="ka-GE"/>
        </w:rPr>
        <w:t>შეუფასებლობა -</w:t>
      </w:r>
      <w:r w:rsidR="00BF445C">
        <w:rPr>
          <w:rFonts w:cs="Sylfaen"/>
          <w:sz w:val="22"/>
          <w:lang w:val="ka-GE"/>
        </w:rPr>
        <w:t xml:space="preserve"> </w:t>
      </w:r>
      <w:r w:rsidRPr="00990C23">
        <w:rPr>
          <w:rFonts w:cs="Sylfaen"/>
          <w:sz w:val="22"/>
          <w:lang w:val="ka-GE"/>
        </w:rPr>
        <w:t>8%</w:t>
      </w:r>
      <w:r w:rsidRPr="00990C23">
        <w:rPr>
          <w:sz w:val="22"/>
          <w:lang w:val="ka-GE"/>
        </w:rPr>
        <w:t xml:space="preserve">, </w:t>
      </w:r>
      <w:r w:rsidRPr="00990C23">
        <w:rPr>
          <w:rFonts w:cs="Sylfaen"/>
          <w:sz w:val="22"/>
          <w:lang w:val="ka-GE"/>
        </w:rPr>
        <w:t>სახანძრო</w:t>
      </w:r>
      <w:r w:rsidRPr="00990C23">
        <w:rPr>
          <w:sz w:val="22"/>
          <w:lang w:val="ka-GE"/>
        </w:rPr>
        <w:t xml:space="preserve"> </w:t>
      </w:r>
      <w:r w:rsidRPr="00990C23">
        <w:rPr>
          <w:rFonts w:cs="Sylfaen"/>
          <w:sz w:val="22"/>
          <w:lang w:val="ka-GE"/>
        </w:rPr>
        <w:t>უსაფრთხოების</w:t>
      </w:r>
      <w:r w:rsidRPr="00990C23">
        <w:rPr>
          <w:sz w:val="22"/>
          <w:lang w:val="ka-GE"/>
        </w:rPr>
        <w:t xml:space="preserve"> </w:t>
      </w:r>
      <w:r w:rsidRPr="00990C23">
        <w:rPr>
          <w:rFonts w:cs="Sylfaen"/>
          <w:sz w:val="22"/>
          <w:lang w:val="ka-GE"/>
        </w:rPr>
        <w:t>დაუცველობა - 8%,</w:t>
      </w:r>
      <w:r w:rsidRPr="00990C23">
        <w:rPr>
          <w:sz w:val="22"/>
          <w:lang w:val="ka-GE"/>
        </w:rPr>
        <w:t xml:space="preserve"> </w:t>
      </w:r>
      <w:r w:rsidRPr="00990C23">
        <w:rPr>
          <w:rFonts w:cs="Sylfaen"/>
          <w:sz w:val="22"/>
          <w:lang w:val="ka-GE"/>
        </w:rPr>
        <w:t>უსაფრთხოების</w:t>
      </w:r>
      <w:r w:rsidRPr="00990C23">
        <w:rPr>
          <w:sz w:val="22"/>
          <w:lang w:val="ka-GE"/>
        </w:rPr>
        <w:t xml:space="preserve"> </w:t>
      </w:r>
      <w:r w:rsidRPr="00990C23">
        <w:rPr>
          <w:rFonts w:cs="Sylfaen"/>
          <w:sz w:val="22"/>
          <w:lang w:val="ka-GE"/>
        </w:rPr>
        <w:t>სპეციალისტის ინსტიტუტის  იგნორირება - 8%,</w:t>
      </w:r>
      <w:r w:rsidRPr="00990C23">
        <w:rPr>
          <w:sz w:val="22"/>
          <w:lang w:val="ka-GE"/>
        </w:rPr>
        <w:t xml:space="preserve"> უბედური შემთხვევები და ტრავმატიზმი არ აქვს აღრიცხული -7%-ს, </w:t>
      </w:r>
      <w:r w:rsidRPr="00990C23">
        <w:rPr>
          <w:rFonts w:cs="Sylfaen"/>
          <w:sz w:val="22"/>
          <w:lang w:val="ka-GE"/>
        </w:rPr>
        <w:t>პირველადი</w:t>
      </w:r>
      <w:r w:rsidRPr="00990C23">
        <w:rPr>
          <w:sz w:val="22"/>
          <w:lang w:val="ka-GE"/>
        </w:rPr>
        <w:t xml:space="preserve"> </w:t>
      </w:r>
      <w:r w:rsidRPr="00990C23">
        <w:rPr>
          <w:rFonts w:cs="Sylfaen"/>
          <w:sz w:val="22"/>
          <w:lang w:val="ka-GE"/>
        </w:rPr>
        <w:t>სამედიცინო</w:t>
      </w:r>
      <w:r w:rsidRPr="00990C23">
        <w:rPr>
          <w:sz w:val="22"/>
          <w:lang w:val="ka-GE"/>
        </w:rPr>
        <w:t xml:space="preserve"> </w:t>
      </w:r>
      <w:r w:rsidRPr="00990C23">
        <w:rPr>
          <w:rFonts w:cs="Sylfaen"/>
          <w:sz w:val="22"/>
          <w:lang w:val="ka-GE"/>
        </w:rPr>
        <w:t xml:space="preserve">დახმარებაზე სწავლების </w:t>
      </w:r>
      <w:r w:rsidRPr="00990C23">
        <w:rPr>
          <w:sz w:val="22"/>
          <w:lang w:val="ka-GE"/>
        </w:rPr>
        <w:t xml:space="preserve"> უგულებელყოფა - 7%, სახანძრო უსაფრთხობეზე ინსტრუქტაჟის ჩაუტარებლობა - 7%, შრომის უსაფრთხოების საკითხებზე სწავლების ჩაუტარებლობა - 7%, საწარმოო ფიზიკური ფაქტორები არ აქვს გაზომილი - 6%, ქიმიური საშუალებები არასწორად აქვს დასაწყობებული</w:t>
      </w:r>
      <w:r w:rsidR="00101DEA">
        <w:rPr>
          <w:sz w:val="22"/>
          <w:lang w:val="ka-GE"/>
        </w:rPr>
        <w:t xml:space="preserve"> - 6%, </w:t>
      </w:r>
      <w:r w:rsidRPr="00990C23">
        <w:rPr>
          <w:sz w:val="22"/>
          <w:lang w:val="ka-GE"/>
        </w:rPr>
        <w:t>საგანგებო სიტუაციების მართვის გეგმა არ აქვს - 6%, სააფთიაქო  ყუთი არ აქვს</w:t>
      </w:r>
      <w:r w:rsidR="00101DEA">
        <w:rPr>
          <w:sz w:val="22"/>
          <w:lang w:val="ka-GE"/>
        </w:rPr>
        <w:t xml:space="preserve"> - 5%, </w:t>
      </w:r>
      <w:r w:rsidRPr="00990C23">
        <w:rPr>
          <w:sz w:val="22"/>
          <w:lang w:val="ka-GE"/>
        </w:rPr>
        <w:t>ინდივიდუალური დაცვის საშუალებებით არ არის აღჭურვილი - 4%, დასაქმებულთათვის გასახდელი კარადები არ გააჩნია - 3%, ელექტროუსაფრთხოების წესები დარღვეული აქვს - 2%, მაფრთხილებელი ნიშნები არ აქვს - 2%, დასაქმებულთათვის მოსასვენებელი ადგილი არ გააჩნია - 2%, მანქანა-დანადგარების გამართულობის დამადასტურებელი დოკუმენტაცია ვერ წარმოადგინა - 2%, წინასწარი და პერიოდული სამედიცინო შემოწმება არ გააჩნია 1%, სანიტარულ-ჰიგიენური ნორმები დარღვეული აქვს -</w:t>
      </w:r>
      <w:r w:rsidR="00BF445C">
        <w:rPr>
          <w:sz w:val="22"/>
          <w:lang w:val="ka-GE"/>
        </w:rPr>
        <w:t xml:space="preserve"> </w:t>
      </w:r>
      <w:r w:rsidRPr="00990C23">
        <w:rPr>
          <w:sz w:val="22"/>
          <w:lang w:val="ka-GE"/>
        </w:rPr>
        <w:t>1%, ვენტილაცია გაუმართავი აქვს - 1%, სამუშაო ცხელი ზედაპირები შესაბამისი ნიშნებით არ აქვს მარკირებული - 1%, 1%-ზე ნაკლები წილი განაწილდა ისეთ დარღვევებზე, როგორიცაა:  მოუწესრიგებელი ერგონომიკა, ალკოჰოლურ და ნარკოტიკულ თრობაზე უკონტროლობა, მავნე აეროზოლებზე გაზომვების ჩაუტარებლობა, მაღალი წნევის ბალონების არასწორი დასაწყობება, სიმაღლიდან ვარდნის საფრთხე, მოაჯირების გარეშე არსებული ლიფტები, კუსტარული კიბეები, ხარაჩოები მოაჯირების გარეშე, ჩახერგილი საევაკუაციო გზები, დაუცველი მბრუნავი მექანიზმები, ღია ელექტროფარები, ნივთების ცვენის საფრთხე.</w:t>
      </w:r>
    </w:p>
    <w:p w14:paraId="1724D6DB" w14:textId="77777777" w:rsidR="005A56EB" w:rsidRPr="00990C23" w:rsidRDefault="005A56EB" w:rsidP="005A56EB">
      <w:pPr>
        <w:spacing w:after="0" w:line="276" w:lineRule="auto"/>
        <w:jc w:val="both"/>
        <w:rPr>
          <w:sz w:val="22"/>
          <w:lang w:val="ka-GE"/>
        </w:rPr>
      </w:pPr>
    </w:p>
    <w:p w14:paraId="007D91AA" w14:textId="2903103B" w:rsidR="005A56EB" w:rsidRDefault="005A56EB" w:rsidP="00101DEA">
      <w:pPr>
        <w:jc w:val="both"/>
        <w:rPr>
          <w:sz w:val="22"/>
          <w:lang w:val="ka-GE"/>
        </w:rPr>
      </w:pPr>
      <w:r w:rsidRPr="00990C23">
        <w:rPr>
          <w:i/>
          <w:sz w:val="22"/>
          <w:lang w:val="ka-GE"/>
        </w:rPr>
        <w:t xml:space="preserve">682 პროგრამით შრომითი უფლებების მიმართულებით შემოწმებისას დაფიქსირებული დარღვევები ასახულია </w:t>
      </w:r>
      <w:r w:rsidR="00101DEA" w:rsidRPr="00990C23">
        <w:rPr>
          <w:sz w:val="22"/>
          <w:lang w:val="ka-GE"/>
        </w:rPr>
        <w:t>№</w:t>
      </w:r>
      <w:r w:rsidR="006168F1">
        <w:rPr>
          <w:sz w:val="22"/>
          <w:lang w:val="ka-GE"/>
        </w:rPr>
        <w:t>10</w:t>
      </w:r>
      <w:r w:rsidR="00101DEA" w:rsidRPr="00990C23">
        <w:rPr>
          <w:sz w:val="22"/>
          <w:lang w:val="ka-GE"/>
        </w:rPr>
        <w:t xml:space="preserve"> დიაგრამაზე.</w:t>
      </w:r>
    </w:p>
    <w:p w14:paraId="759268B1" w14:textId="6B3B352D" w:rsidR="002C2265" w:rsidRDefault="002C2265" w:rsidP="00101DEA">
      <w:pPr>
        <w:jc w:val="both"/>
        <w:rPr>
          <w:sz w:val="22"/>
          <w:lang w:val="ka-GE"/>
        </w:rPr>
      </w:pPr>
    </w:p>
    <w:p w14:paraId="5973F74E" w14:textId="6A3F951C" w:rsidR="002C2265" w:rsidRDefault="002C2265" w:rsidP="00101DEA">
      <w:pPr>
        <w:jc w:val="both"/>
        <w:rPr>
          <w:sz w:val="22"/>
          <w:lang w:val="ka-GE"/>
        </w:rPr>
      </w:pPr>
    </w:p>
    <w:p w14:paraId="24485148" w14:textId="6564FFC8" w:rsidR="002C2265" w:rsidRDefault="002C2265" w:rsidP="00101DEA">
      <w:pPr>
        <w:jc w:val="both"/>
        <w:rPr>
          <w:sz w:val="22"/>
          <w:lang w:val="ka-GE"/>
        </w:rPr>
      </w:pPr>
    </w:p>
    <w:p w14:paraId="6EB576B1" w14:textId="3C4B7DA1" w:rsidR="002C2265" w:rsidRDefault="002C2265" w:rsidP="00101DEA">
      <w:pPr>
        <w:jc w:val="both"/>
        <w:rPr>
          <w:sz w:val="22"/>
          <w:lang w:val="ka-GE"/>
        </w:rPr>
      </w:pPr>
    </w:p>
    <w:p w14:paraId="371F6E1E" w14:textId="4500514A" w:rsidR="002C2265" w:rsidRDefault="002C2265" w:rsidP="00101DEA">
      <w:pPr>
        <w:jc w:val="both"/>
        <w:rPr>
          <w:sz w:val="22"/>
          <w:lang w:val="ka-GE"/>
        </w:rPr>
      </w:pPr>
    </w:p>
    <w:p w14:paraId="383B5136" w14:textId="27CE058A" w:rsidR="002C2265" w:rsidRDefault="002C2265" w:rsidP="00101DEA">
      <w:pPr>
        <w:jc w:val="both"/>
        <w:rPr>
          <w:sz w:val="22"/>
          <w:lang w:val="ka-GE"/>
        </w:rPr>
      </w:pPr>
    </w:p>
    <w:p w14:paraId="25B744E5" w14:textId="18D3336C" w:rsidR="002C2265" w:rsidRDefault="002C2265" w:rsidP="00101DEA">
      <w:pPr>
        <w:jc w:val="both"/>
        <w:rPr>
          <w:sz w:val="22"/>
          <w:lang w:val="ka-GE"/>
        </w:rPr>
      </w:pPr>
    </w:p>
    <w:p w14:paraId="7968643D" w14:textId="5CE1A96E" w:rsidR="002C2265" w:rsidRDefault="002C2265" w:rsidP="00101DEA">
      <w:pPr>
        <w:jc w:val="both"/>
        <w:rPr>
          <w:sz w:val="22"/>
          <w:lang w:val="ka-GE"/>
        </w:rPr>
      </w:pPr>
    </w:p>
    <w:p w14:paraId="582DC8BC" w14:textId="5B518997" w:rsidR="002C2265" w:rsidRDefault="002C2265" w:rsidP="00101DEA">
      <w:pPr>
        <w:jc w:val="both"/>
        <w:rPr>
          <w:sz w:val="22"/>
          <w:lang w:val="ka-GE"/>
        </w:rPr>
      </w:pPr>
    </w:p>
    <w:p w14:paraId="621847C9" w14:textId="77777777" w:rsidR="002C2265" w:rsidRDefault="002C2265" w:rsidP="00101DEA">
      <w:pPr>
        <w:jc w:val="both"/>
        <w:rPr>
          <w:sz w:val="22"/>
          <w:lang w:val="ka-GE"/>
        </w:rPr>
      </w:pPr>
    </w:p>
    <w:p w14:paraId="55810674" w14:textId="29E8A78A" w:rsidR="00101DEA" w:rsidRDefault="00101DEA" w:rsidP="009D0D7C">
      <w:pPr>
        <w:pStyle w:val="Heading4"/>
      </w:pPr>
      <w:bookmarkStart w:id="18" w:name="_დიაგრამა_№9"/>
      <w:bookmarkEnd w:id="18"/>
      <w:r w:rsidRPr="00990C23">
        <w:lastRenderedPageBreak/>
        <w:t xml:space="preserve">დიაგრამა </w:t>
      </w:r>
      <w:r w:rsidRPr="00990C23">
        <w:rPr>
          <w:rFonts w:ascii="Times New Roman" w:hAnsi="Times New Roman" w:cs="Times New Roman"/>
        </w:rPr>
        <w:t>№</w:t>
      </w:r>
      <w:r w:rsidR="006168F1">
        <w:t>10</w:t>
      </w:r>
    </w:p>
    <w:p w14:paraId="6C49D98F" w14:textId="2B14DB92" w:rsidR="005A56EB" w:rsidRPr="00DC0887" w:rsidRDefault="005A56EB" w:rsidP="005A56EB">
      <w:pPr>
        <w:jc w:val="right"/>
        <w:rPr>
          <w:b/>
          <w:i/>
          <w:sz w:val="16"/>
          <w:szCs w:val="16"/>
          <w:lang w:val="ka-GE"/>
        </w:rPr>
      </w:pPr>
      <w:r w:rsidRPr="00DC0887">
        <w:rPr>
          <w:i/>
          <w:sz w:val="16"/>
          <w:szCs w:val="16"/>
          <w:lang w:val="ka-GE"/>
        </w:rPr>
        <w:t xml:space="preserve">შრომითი უფლებების მიმართულებით 682 პროგრამით შემოწმებისას დაფიქსირებული </w:t>
      </w:r>
      <w:r w:rsidR="00A73185" w:rsidRPr="00DC0887">
        <w:rPr>
          <w:i/>
          <w:sz w:val="16"/>
          <w:szCs w:val="16"/>
          <w:lang w:val="ka-GE"/>
        </w:rPr>
        <w:t>დარღ</w:t>
      </w:r>
      <w:r w:rsidR="00C7669E" w:rsidRPr="00DC0887">
        <w:rPr>
          <w:i/>
          <w:sz w:val="16"/>
          <w:szCs w:val="16"/>
          <w:lang w:val="ka-GE"/>
        </w:rPr>
        <w:t>ვევები</w:t>
      </w:r>
    </w:p>
    <w:p w14:paraId="682C22A2" w14:textId="77777777" w:rsidR="005A56EB" w:rsidRPr="00990C23" w:rsidRDefault="005A56EB" w:rsidP="005A56EB">
      <w:pPr>
        <w:rPr>
          <w:b/>
          <w:i/>
          <w:sz w:val="22"/>
          <w:lang w:val="ka-GE"/>
        </w:rPr>
      </w:pPr>
      <w:r w:rsidRPr="00990C23">
        <w:rPr>
          <w:noProof/>
          <w:sz w:val="22"/>
        </w:rPr>
        <w:drawing>
          <wp:inline distT="0" distB="0" distL="0" distR="0" wp14:anchorId="1F7D530A" wp14:editId="02EB6892">
            <wp:extent cx="6450330" cy="8436864"/>
            <wp:effectExtent l="0" t="0" r="7620" b="254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0398496" w14:textId="14FD3B22" w:rsidR="005A56EB" w:rsidRPr="00DC0887" w:rsidRDefault="005A56EB" w:rsidP="005A56EB">
      <w:pPr>
        <w:jc w:val="right"/>
        <w:rPr>
          <w:i/>
          <w:sz w:val="16"/>
          <w:szCs w:val="16"/>
          <w:lang w:val="ka-GE"/>
        </w:rPr>
      </w:pPr>
      <w:r w:rsidRPr="00DC0887">
        <w:rPr>
          <w:i/>
          <w:sz w:val="16"/>
          <w:szCs w:val="16"/>
          <w:lang w:val="ka-GE"/>
        </w:rPr>
        <w:t xml:space="preserve">წყარო: </w:t>
      </w:r>
      <w:r w:rsidR="00A73185" w:rsidRPr="00DC0887">
        <w:rPr>
          <w:i/>
          <w:sz w:val="16"/>
          <w:szCs w:val="16"/>
          <w:lang w:val="ka-GE"/>
        </w:rPr>
        <w:t xml:space="preserve">საქართველოს </w:t>
      </w:r>
      <w:r w:rsidRPr="00DC0887">
        <w:rPr>
          <w:i/>
          <w:sz w:val="16"/>
          <w:szCs w:val="16"/>
          <w:lang w:val="ka-GE"/>
        </w:rPr>
        <w:t>ოკუპირებული ტერიტორიებიდან დევნილთა, შრომის, ჯანმრთელობისა და სოციალური დაცვის სამინისტრო</w:t>
      </w:r>
    </w:p>
    <w:p w14:paraId="1ECD11F4" w14:textId="77777777" w:rsidR="00335ABA" w:rsidRDefault="00335ABA" w:rsidP="00EF7C10">
      <w:pPr>
        <w:spacing w:line="360" w:lineRule="auto"/>
        <w:jc w:val="both"/>
        <w:rPr>
          <w:sz w:val="22"/>
          <w:lang w:val="ka-GE"/>
        </w:rPr>
      </w:pPr>
    </w:p>
    <w:p w14:paraId="00F319AB" w14:textId="5F48AAFE" w:rsidR="00335ABA" w:rsidRDefault="005A56EB" w:rsidP="00DC0887">
      <w:pPr>
        <w:spacing w:line="360" w:lineRule="auto"/>
        <w:jc w:val="both"/>
        <w:rPr>
          <w:sz w:val="22"/>
          <w:lang w:val="ka-GE"/>
        </w:rPr>
      </w:pPr>
      <w:r w:rsidRPr="00990C23">
        <w:rPr>
          <w:sz w:val="22"/>
          <w:lang w:val="ka-GE"/>
        </w:rPr>
        <w:lastRenderedPageBreak/>
        <w:t>შრომითი უფლებების</w:t>
      </w:r>
      <w:r w:rsidR="00BF445C">
        <w:rPr>
          <w:sz w:val="22"/>
          <w:lang w:val="ka-GE"/>
        </w:rPr>
        <w:t xml:space="preserve"> </w:t>
      </w:r>
      <w:r w:rsidRPr="00990C23">
        <w:rPr>
          <w:sz w:val="22"/>
          <w:lang w:val="ka-GE"/>
        </w:rPr>
        <w:t xml:space="preserve">შემოწმებისას დაფიქსირდა შემდეგი სახის დარღვევები: </w:t>
      </w:r>
    </w:p>
    <w:p w14:paraId="39A018E7" w14:textId="58993229" w:rsidR="005A56EB" w:rsidRPr="00990C23" w:rsidRDefault="005A56EB" w:rsidP="00DC0887">
      <w:pPr>
        <w:spacing w:line="360" w:lineRule="auto"/>
        <w:jc w:val="both"/>
        <w:rPr>
          <w:b/>
          <w:i/>
          <w:sz w:val="22"/>
          <w:lang w:val="ka-GE"/>
        </w:rPr>
      </w:pPr>
      <w:r w:rsidRPr="00990C23">
        <w:rPr>
          <w:rFonts w:cs="Sylfaen"/>
          <w:color w:val="000000"/>
          <w:sz w:val="22"/>
        </w:rPr>
        <w:t>არ</w:t>
      </w:r>
      <w:r w:rsidRPr="00990C23">
        <w:rPr>
          <w:rFonts w:cs="Calibri"/>
          <w:color w:val="000000"/>
          <w:sz w:val="22"/>
        </w:rPr>
        <w:t xml:space="preserve"> </w:t>
      </w:r>
      <w:r w:rsidRPr="00990C23">
        <w:rPr>
          <w:rFonts w:cs="Sylfaen"/>
          <w:color w:val="000000"/>
          <w:sz w:val="22"/>
        </w:rPr>
        <w:t>არის</w:t>
      </w:r>
      <w:r w:rsidRPr="00990C23">
        <w:rPr>
          <w:rFonts w:cs="Calibri"/>
          <w:color w:val="000000"/>
          <w:sz w:val="22"/>
        </w:rPr>
        <w:t xml:space="preserve"> </w:t>
      </w:r>
      <w:r w:rsidRPr="00990C23">
        <w:rPr>
          <w:rFonts w:cs="Calibri"/>
          <w:color w:val="000000"/>
          <w:sz w:val="22"/>
          <w:lang w:val="ka-GE"/>
        </w:rPr>
        <w:t xml:space="preserve">დადებული </w:t>
      </w:r>
      <w:r w:rsidRPr="00990C23">
        <w:rPr>
          <w:rFonts w:cs="Sylfaen"/>
          <w:color w:val="000000"/>
          <w:sz w:val="22"/>
        </w:rPr>
        <w:t>ხელშ</w:t>
      </w:r>
      <w:r w:rsidR="00BF445C">
        <w:rPr>
          <w:rFonts w:cs="Sylfaen"/>
          <w:color w:val="000000"/>
          <w:sz w:val="22"/>
          <w:lang w:val="ka-GE"/>
        </w:rPr>
        <w:t>ე</w:t>
      </w:r>
      <w:r w:rsidRPr="00990C23">
        <w:rPr>
          <w:rFonts w:cs="Sylfaen"/>
          <w:color w:val="000000"/>
          <w:sz w:val="22"/>
        </w:rPr>
        <w:t>კრულება</w:t>
      </w:r>
      <w:r w:rsidRPr="00990C23">
        <w:rPr>
          <w:rFonts w:cs="Sylfaen"/>
          <w:color w:val="000000"/>
          <w:sz w:val="22"/>
          <w:lang w:val="ka-GE"/>
        </w:rPr>
        <w:t xml:space="preserve"> დასაქმებულებთან -</w:t>
      </w:r>
      <w:r w:rsidR="00BF445C">
        <w:rPr>
          <w:rFonts w:cs="Sylfaen"/>
          <w:color w:val="000000"/>
          <w:sz w:val="22"/>
          <w:lang w:val="ka-GE"/>
        </w:rPr>
        <w:t xml:space="preserve"> </w:t>
      </w:r>
      <w:r w:rsidRPr="00990C23">
        <w:rPr>
          <w:rFonts w:cs="Calibri"/>
          <w:color w:val="000000"/>
          <w:sz w:val="22"/>
        </w:rPr>
        <w:t>2</w:t>
      </w:r>
      <w:r w:rsidRPr="00990C23">
        <w:rPr>
          <w:rFonts w:cs="Calibri"/>
          <w:color w:val="000000"/>
          <w:sz w:val="22"/>
          <w:lang w:val="ka-GE"/>
        </w:rPr>
        <w:t xml:space="preserve">%, </w:t>
      </w:r>
      <w:r w:rsidRPr="00990C23">
        <w:rPr>
          <w:rFonts w:cs="Sylfaen"/>
          <w:color w:val="000000"/>
          <w:sz w:val="22"/>
        </w:rPr>
        <w:t>ხელშეკრულების</w:t>
      </w:r>
      <w:r w:rsidRPr="00990C23">
        <w:rPr>
          <w:rFonts w:cs="Calibri"/>
          <w:color w:val="000000"/>
          <w:sz w:val="22"/>
        </w:rPr>
        <w:t xml:space="preserve"> </w:t>
      </w:r>
      <w:r w:rsidRPr="00990C23">
        <w:rPr>
          <w:rFonts w:cs="Sylfaen"/>
          <w:color w:val="000000"/>
          <w:sz w:val="22"/>
        </w:rPr>
        <w:t>შეწყვეტის</w:t>
      </w:r>
      <w:r w:rsidRPr="00990C23">
        <w:rPr>
          <w:rFonts w:cs="Calibri"/>
          <w:color w:val="000000"/>
          <w:sz w:val="22"/>
        </w:rPr>
        <w:t xml:space="preserve"> </w:t>
      </w:r>
      <w:r w:rsidRPr="00990C23">
        <w:rPr>
          <w:rFonts w:cs="Sylfaen"/>
          <w:color w:val="000000"/>
          <w:sz w:val="22"/>
        </w:rPr>
        <w:t>წესი</w:t>
      </w:r>
      <w:r w:rsidRPr="00990C23">
        <w:rPr>
          <w:rFonts w:cs="Calibri"/>
          <w:color w:val="000000"/>
          <w:sz w:val="22"/>
        </w:rPr>
        <w:t xml:space="preserve"> </w:t>
      </w:r>
      <w:r w:rsidRPr="00990C23">
        <w:rPr>
          <w:rFonts w:cs="Sylfaen"/>
          <w:color w:val="000000"/>
          <w:sz w:val="22"/>
        </w:rPr>
        <w:t>დარღვ</w:t>
      </w:r>
      <w:r w:rsidRPr="00990C23">
        <w:rPr>
          <w:rFonts w:cs="Sylfaen"/>
          <w:color w:val="000000"/>
          <w:sz w:val="22"/>
          <w:lang w:val="ka-GE"/>
        </w:rPr>
        <w:t xml:space="preserve">ეული აქვს - </w:t>
      </w:r>
      <w:r w:rsidRPr="00990C23">
        <w:rPr>
          <w:rFonts w:cs="Calibri"/>
          <w:color w:val="000000"/>
          <w:sz w:val="22"/>
        </w:rPr>
        <w:t>3</w:t>
      </w:r>
      <w:r w:rsidRPr="00990C23">
        <w:rPr>
          <w:rFonts w:cs="Calibri"/>
          <w:color w:val="000000"/>
          <w:sz w:val="22"/>
          <w:lang w:val="ka-GE"/>
        </w:rPr>
        <w:t xml:space="preserve">%, </w:t>
      </w:r>
      <w:r w:rsidRPr="00990C23">
        <w:rPr>
          <w:rFonts w:cs="Calibri"/>
          <w:color w:val="000000"/>
          <w:sz w:val="22"/>
        </w:rPr>
        <w:t xml:space="preserve"> </w:t>
      </w:r>
      <w:r w:rsidRPr="00990C23">
        <w:rPr>
          <w:rFonts w:cs="Sylfaen"/>
          <w:color w:val="000000"/>
          <w:sz w:val="22"/>
        </w:rPr>
        <w:t>ხელფას</w:t>
      </w:r>
      <w:r w:rsidRPr="00990C23">
        <w:rPr>
          <w:rFonts w:cs="Sylfaen"/>
          <w:color w:val="000000"/>
          <w:sz w:val="22"/>
          <w:lang w:val="ka-GE"/>
        </w:rPr>
        <w:t xml:space="preserve">ები </w:t>
      </w:r>
      <w:r w:rsidRPr="00990C23">
        <w:rPr>
          <w:rFonts w:cs="Sylfaen"/>
          <w:color w:val="000000"/>
          <w:sz w:val="22"/>
        </w:rPr>
        <w:t>გაუცემელი</w:t>
      </w:r>
      <w:r w:rsidRPr="00990C23">
        <w:rPr>
          <w:rFonts w:cs="Sylfaen"/>
          <w:color w:val="000000"/>
          <w:sz w:val="22"/>
          <w:lang w:val="ka-GE"/>
        </w:rPr>
        <w:t xml:space="preserve"> აქვს -</w:t>
      </w:r>
      <w:r w:rsidRPr="00990C23">
        <w:rPr>
          <w:rFonts w:cs="Calibri"/>
          <w:color w:val="000000"/>
          <w:sz w:val="22"/>
        </w:rPr>
        <w:t>2</w:t>
      </w:r>
      <w:r w:rsidRPr="00990C23">
        <w:rPr>
          <w:rFonts w:cs="Calibri"/>
          <w:color w:val="000000"/>
          <w:sz w:val="22"/>
          <w:lang w:val="ka-GE"/>
        </w:rPr>
        <w:t xml:space="preserve">%, </w:t>
      </w:r>
      <w:r w:rsidRPr="00990C23">
        <w:rPr>
          <w:rFonts w:cs="Sylfaen"/>
          <w:color w:val="000000"/>
          <w:sz w:val="22"/>
        </w:rPr>
        <w:t>უკანონო</w:t>
      </w:r>
      <w:r w:rsidRPr="00990C23">
        <w:rPr>
          <w:rFonts w:cs="Sylfaen"/>
          <w:color w:val="000000"/>
          <w:sz w:val="22"/>
          <w:lang w:val="ka-GE"/>
        </w:rPr>
        <w:t>დ</w:t>
      </w:r>
      <w:r w:rsidRPr="00990C23">
        <w:rPr>
          <w:rFonts w:cs="Calibri"/>
          <w:color w:val="000000"/>
          <w:sz w:val="22"/>
        </w:rPr>
        <w:t xml:space="preserve"> </w:t>
      </w:r>
      <w:r w:rsidRPr="00990C23">
        <w:rPr>
          <w:rFonts w:cs="Sylfaen"/>
          <w:color w:val="000000"/>
          <w:sz w:val="22"/>
        </w:rPr>
        <w:t>გათავისუფლება</w:t>
      </w:r>
      <w:r w:rsidRPr="00990C23">
        <w:rPr>
          <w:rFonts w:cs="Sylfaen"/>
          <w:color w:val="000000"/>
          <w:sz w:val="22"/>
          <w:lang w:val="ka-GE"/>
        </w:rPr>
        <w:t xml:space="preserve"> დაფიქსირდა - </w:t>
      </w:r>
      <w:r w:rsidRPr="00990C23">
        <w:rPr>
          <w:rFonts w:cs="Calibri"/>
          <w:color w:val="000000"/>
          <w:sz w:val="22"/>
        </w:rPr>
        <w:t>2</w:t>
      </w:r>
      <w:r w:rsidRPr="00990C23">
        <w:rPr>
          <w:rFonts w:cs="Calibri"/>
          <w:color w:val="000000"/>
          <w:sz w:val="22"/>
          <w:lang w:val="ka-GE"/>
        </w:rPr>
        <w:t xml:space="preserve">%, </w:t>
      </w:r>
      <w:r w:rsidRPr="00990C23">
        <w:rPr>
          <w:rFonts w:cs="Sylfaen"/>
          <w:color w:val="000000"/>
          <w:sz w:val="22"/>
        </w:rPr>
        <w:t>ხელშეკრულების</w:t>
      </w:r>
      <w:r w:rsidRPr="00990C23">
        <w:rPr>
          <w:rFonts w:cs="Calibri"/>
          <w:color w:val="000000"/>
          <w:sz w:val="22"/>
        </w:rPr>
        <w:t xml:space="preserve"> </w:t>
      </w:r>
      <w:r w:rsidRPr="00990C23">
        <w:rPr>
          <w:rFonts w:cs="Sylfaen"/>
          <w:color w:val="000000"/>
          <w:sz w:val="22"/>
          <w:lang w:val="ka-GE"/>
        </w:rPr>
        <w:t>შინაარსს არ იცნობს - 18%</w:t>
      </w:r>
      <w:r w:rsidRPr="00990C23">
        <w:rPr>
          <w:rFonts w:cs="Calibri"/>
          <w:color w:val="000000"/>
          <w:sz w:val="22"/>
          <w:lang w:val="ka-GE"/>
        </w:rPr>
        <w:t xml:space="preserve">, </w:t>
      </w:r>
      <w:r w:rsidRPr="00990C23">
        <w:rPr>
          <w:rFonts w:cs="Sylfaen"/>
          <w:color w:val="000000"/>
          <w:sz w:val="22"/>
        </w:rPr>
        <w:t>არ</w:t>
      </w:r>
      <w:r w:rsidRPr="00990C23">
        <w:rPr>
          <w:rFonts w:cs="Calibri"/>
          <w:color w:val="000000"/>
          <w:sz w:val="22"/>
        </w:rPr>
        <w:t xml:space="preserve"> </w:t>
      </w:r>
      <w:r w:rsidRPr="00990C23">
        <w:rPr>
          <w:rFonts w:cs="Sylfaen"/>
          <w:color w:val="000000"/>
          <w:sz w:val="22"/>
        </w:rPr>
        <w:t>იცნობს</w:t>
      </w:r>
      <w:r w:rsidRPr="00990C23">
        <w:rPr>
          <w:rFonts w:cs="Calibri"/>
          <w:color w:val="000000"/>
          <w:sz w:val="22"/>
        </w:rPr>
        <w:t xml:space="preserve"> </w:t>
      </w:r>
      <w:r w:rsidRPr="00990C23">
        <w:rPr>
          <w:rFonts w:cs="Sylfaen"/>
          <w:color w:val="000000"/>
          <w:sz w:val="22"/>
        </w:rPr>
        <w:t>შინაგანაწესს</w:t>
      </w:r>
      <w:r w:rsidRPr="00990C23">
        <w:rPr>
          <w:rFonts w:cs="Sylfaen"/>
          <w:color w:val="000000"/>
          <w:sz w:val="22"/>
          <w:lang w:val="ka-GE"/>
        </w:rPr>
        <w:t xml:space="preserve"> - </w:t>
      </w:r>
      <w:r w:rsidRPr="00990C23">
        <w:rPr>
          <w:rFonts w:cs="Calibri"/>
          <w:color w:val="000000"/>
          <w:sz w:val="22"/>
        </w:rPr>
        <w:t>8</w:t>
      </w:r>
      <w:r w:rsidRPr="00990C23">
        <w:rPr>
          <w:rFonts w:cs="Calibri"/>
          <w:color w:val="000000"/>
          <w:sz w:val="22"/>
          <w:lang w:val="ka-GE"/>
        </w:rPr>
        <w:t xml:space="preserve">%, </w:t>
      </w:r>
      <w:r w:rsidRPr="00990C23">
        <w:rPr>
          <w:rFonts w:cs="Sylfaen"/>
          <w:color w:val="000000"/>
          <w:sz w:val="22"/>
        </w:rPr>
        <w:t>ზეგანაკვეთურ</w:t>
      </w:r>
      <w:r w:rsidRPr="00990C23">
        <w:rPr>
          <w:rFonts w:cs="Sylfaen"/>
          <w:color w:val="000000"/>
          <w:sz w:val="22"/>
          <w:lang w:val="ka-GE"/>
        </w:rPr>
        <w:t>ს არ</w:t>
      </w:r>
      <w:r w:rsidRPr="00990C23">
        <w:rPr>
          <w:rFonts w:cs="Calibri"/>
          <w:color w:val="000000"/>
          <w:sz w:val="22"/>
        </w:rPr>
        <w:t xml:space="preserve"> </w:t>
      </w:r>
      <w:r w:rsidRPr="00990C23">
        <w:rPr>
          <w:rFonts w:cs="Sylfaen"/>
          <w:color w:val="000000"/>
          <w:sz w:val="22"/>
        </w:rPr>
        <w:t>უნაზღაურებ</w:t>
      </w:r>
      <w:r w:rsidRPr="00990C23">
        <w:rPr>
          <w:rFonts w:cs="Sylfaen"/>
          <w:color w:val="000000"/>
          <w:sz w:val="22"/>
          <w:lang w:val="ka-GE"/>
        </w:rPr>
        <w:t>ს - 1</w:t>
      </w:r>
      <w:r w:rsidRPr="00990C23">
        <w:rPr>
          <w:rFonts w:cs="Calibri"/>
          <w:color w:val="000000"/>
          <w:sz w:val="22"/>
        </w:rPr>
        <w:t>4</w:t>
      </w:r>
      <w:r w:rsidRPr="00990C23">
        <w:rPr>
          <w:rFonts w:cs="Calibri"/>
          <w:color w:val="000000"/>
          <w:sz w:val="22"/>
          <w:lang w:val="ka-GE"/>
        </w:rPr>
        <w:t xml:space="preserve">%, </w:t>
      </w:r>
      <w:r w:rsidRPr="00990C23">
        <w:rPr>
          <w:rFonts w:cs="Sylfaen"/>
          <w:color w:val="000000"/>
          <w:sz w:val="22"/>
        </w:rPr>
        <w:t>უქმე</w:t>
      </w:r>
      <w:r w:rsidRPr="00990C23">
        <w:rPr>
          <w:rFonts w:cs="Calibri"/>
          <w:color w:val="000000"/>
          <w:sz w:val="22"/>
        </w:rPr>
        <w:t xml:space="preserve"> </w:t>
      </w:r>
      <w:r w:rsidRPr="00990C23">
        <w:rPr>
          <w:rFonts w:cs="Sylfaen"/>
          <w:color w:val="000000"/>
          <w:sz w:val="22"/>
        </w:rPr>
        <w:t>დღეებში</w:t>
      </w:r>
      <w:r w:rsidRPr="00990C23">
        <w:rPr>
          <w:rFonts w:cs="Calibri"/>
          <w:color w:val="000000"/>
          <w:sz w:val="22"/>
        </w:rPr>
        <w:t xml:space="preserve"> </w:t>
      </w:r>
      <w:r w:rsidRPr="00990C23">
        <w:rPr>
          <w:rFonts w:cs="Sylfaen"/>
          <w:color w:val="000000"/>
          <w:sz w:val="22"/>
        </w:rPr>
        <w:t>ნამუშევ</w:t>
      </w:r>
      <w:r w:rsidRPr="00990C23">
        <w:rPr>
          <w:rFonts w:cs="Sylfaen"/>
          <w:color w:val="000000"/>
          <w:sz w:val="22"/>
          <w:lang w:val="ka-GE"/>
        </w:rPr>
        <w:t>ა</w:t>
      </w:r>
      <w:r w:rsidRPr="00990C23">
        <w:rPr>
          <w:rFonts w:cs="Sylfaen"/>
          <w:color w:val="000000"/>
          <w:sz w:val="22"/>
        </w:rPr>
        <w:t>რი</w:t>
      </w:r>
      <w:r w:rsidRPr="00990C23">
        <w:rPr>
          <w:rFonts w:cs="Calibri"/>
          <w:color w:val="000000"/>
          <w:sz w:val="22"/>
        </w:rPr>
        <w:t xml:space="preserve">, </w:t>
      </w:r>
      <w:r w:rsidRPr="00990C23">
        <w:rPr>
          <w:rFonts w:cs="Sylfaen"/>
          <w:color w:val="000000"/>
          <w:sz w:val="22"/>
        </w:rPr>
        <w:t>როგორც</w:t>
      </w:r>
      <w:r w:rsidRPr="00990C23">
        <w:rPr>
          <w:rFonts w:cs="Calibri"/>
          <w:color w:val="000000"/>
          <w:sz w:val="22"/>
        </w:rPr>
        <w:t xml:space="preserve"> </w:t>
      </w:r>
      <w:r w:rsidRPr="00990C23">
        <w:rPr>
          <w:rFonts w:cs="Sylfaen"/>
          <w:color w:val="000000"/>
          <w:sz w:val="22"/>
        </w:rPr>
        <w:t>ზეგანაკვეთური</w:t>
      </w:r>
      <w:r w:rsidRPr="00990C23">
        <w:rPr>
          <w:rFonts w:cs="Sylfaen"/>
          <w:color w:val="000000"/>
          <w:sz w:val="22"/>
          <w:lang w:val="ka-GE"/>
        </w:rPr>
        <w:t xml:space="preserve"> არ </w:t>
      </w:r>
      <w:r w:rsidRPr="00990C23">
        <w:rPr>
          <w:rFonts w:cs="Sylfaen"/>
          <w:color w:val="000000"/>
          <w:sz w:val="22"/>
        </w:rPr>
        <w:t>უნაზღაურ</w:t>
      </w:r>
      <w:r w:rsidRPr="00990C23">
        <w:rPr>
          <w:rFonts w:cs="Sylfaen"/>
          <w:color w:val="000000"/>
          <w:sz w:val="22"/>
          <w:lang w:val="ka-GE"/>
        </w:rPr>
        <w:t xml:space="preserve">დება - </w:t>
      </w:r>
      <w:r w:rsidRPr="00990C23">
        <w:rPr>
          <w:rFonts w:cs="Calibri"/>
          <w:color w:val="000000"/>
          <w:sz w:val="22"/>
        </w:rPr>
        <w:t>14</w:t>
      </w:r>
      <w:r w:rsidRPr="00990C23">
        <w:rPr>
          <w:rFonts w:cs="Calibri"/>
          <w:color w:val="000000"/>
          <w:sz w:val="22"/>
          <w:lang w:val="ka-GE"/>
        </w:rPr>
        <w:t xml:space="preserve">%, </w:t>
      </w:r>
      <w:r w:rsidRPr="00990C23">
        <w:rPr>
          <w:rFonts w:cs="Calibri"/>
          <w:color w:val="000000"/>
          <w:sz w:val="22"/>
        </w:rPr>
        <w:t xml:space="preserve">3 </w:t>
      </w:r>
      <w:r w:rsidRPr="00990C23">
        <w:rPr>
          <w:rFonts w:cs="Sylfaen"/>
          <w:color w:val="000000"/>
          <w:sz w:val="22"/>
        </w:rPr>
        <w:t>თვეზე</w:t>
      </w:r>
      <w:r w:rsidRPr="00990C23">
        <w:rPr>
          <w:rFonts w:cs="Calibri"/>
          <w:color w:val="000000"/>
          <w:sz w:val="22"/>
        </w:rPr>
        <w:t xml:space="preserve"> </w:t>
      </w:r>
      <w:r w:rsidRPr="00990C23">
        <w:rPr>
          <w:rFonts w:cs="Sylfaen"/>
          <w:color w:val="000000"/>
          <w:sz w:val="22"/>
        </w:rPr>
        <w:t>მეტი</w:t>
      </w:r>
      <w:r w:rsidRPr="00990C23">
        <w:rPr>
          <w:rFonts w:cs="Calibri"/>
          <w:color w:val="000000"/>
          <w:sz w:val="22"/>
        </w:rPr>
        <w:t xml:space="preserve"> </w:t>
      </w:r>
      <w:r w:rsidRPr="00990C23">
        <w:rPr>
          <w:rFonts w:cs="Sylfaen"/>
          <w:color w:val="000000"/>
          <w:sz w:val="22"/>
        </w:rPr>
        <w:t>პერიოდის</w:t>
      </w:r>
      <w:r w:rsidRPr="00990C23">
        <w:rPr>
          <w:rFonts w:cs="Calibri"/>
          <w:color w:val="000000"/>
          <w:sz w:val="22"/>
        </w:rPr>
        <w:t xml:space="preserve"> </w:t>
      </w:r>
      <w:r w:rsidRPr="00990C23">
        <w:rPr>
          <w:rFonts w:cs="Sylfaen"/>
          <w:color w:val="000000"/>
          <w:sz w:val="22"/>
        </w:rPr>
        <w:t>მუშაობის</w:t>
      </w:r>
      <w:r w:rsidRPr="00990C23">
        <w:rPr>
          <w:rFonts w:cs="Calibri"/>
          <w:color w:val="000000"/>
          <w:sz w:val="22"/>
        </w:rPr>
        <w:t xml:space="preserve"> </w:t>
      </w:r>
      <w:r w:rsidRPr="00990C23">
        <w:rPr>
          <w:rFonts w:cs="Calibri"/>
          <w:color w:val="000000"/>
          <w:sz w:val="22"/>
          <w:lang w:val="ka-GE"/>
        </w:rPr>
        <w:t xml:space="preserve">პერიოდი </w:t>
      </w:r>
      <w:r w:rsidRPr="00990C23">
        <w:rPr>
          <w:rFonts w:cs="Calibri"/>
          <w:color w:val="000000"/>
          <w:sz w:val="22"/>
        </w:rPr>
        <w:t xml:space="preserve"> </w:t>
      </w:r>
      <w:r w:rsidRPr="00990C23">
        <w:rPr>
          <w:rFonts w:cs="Sylfaen"/>
          <w:color w:val="000000"/>
          <w:sz w:val="22"/>
        </w:rPr>
        <w:t>ხელშეკრულებით</w:t>
      </w:r>
      <w:r w:rsidRPr="00990C23">
        <w:rPr>
          <w:rFonts w:cs="Sylfaen"/>
          <w:color w:val="000000"/>
          <w:sz w:val="22"/>
          <w:lang w:val="ka-GE"/>
        </w:rPr>
        <w:t xml:space="preserve"> არ აქვს </w:t>
      </w:r>
      <w:r w:rsidRPr="00990C23">
        <w:rPr>
          <w:rFonts w:cs="Sylfaen"/>
          <w:color w:val="000000"/>
          <w:sz w:val="22"/>
        </w:rPr>
        <w:t>გაფორმებ</w:t>
      </w:r>
      <w:r w:rsidRPr="00990C23">
        <w:rPr>
          <w:rFonts w:cs="Sylfaen"/>
          <w:color w:val="000000"/>
          <w:sz w:val="22"/>
          <w:lang w:val="ka-GE"/>
        </w:rPr>
        <w:t xml:space="preserve">ული - </w:t>
      </w:r>
      <w:r w:rsidRPr="00990C23">
        <w:rPr>
          <w:rFonts w:cs="Calibri"/>
          <w:color w:val="000000"/>
          <w:sz w:val="22"/>
        </w:rPr>
        <w:t>2</w:t>
      </w:r>
      <w:r w:rsidRPr="00990C23">
        <w:rPr>
          <w:rFonts w:cs="Calibri"/>
          <w:color w:val="000000"/>
          <w:sz w:val="22"/>
          <w:lang w:val="ka-GE"/>
        </w:rPr>
        <w:t xml:space="preserve">%, </w:t>
      </w:r>
      <w:r w:rsidRPr="00990C23">
        <w:rPr>
          <w:rFonts w:cs="Sylfaen"/>
          <w:color w:val="000000"/>
          <w:sz w:val="22"/>
        </w:rPr>
        <w:t>ხელშეკრულების</w:t>
      </w:r>
      <w:r w:rsidRPr="00990C23">
        <w:rPr>
          <w:rFonts w:cs="Calibri"/>
          <w:color w:val="000000"/>
          <w:sz w:val="22"/>
        </w:rPr>
        <w:t xml:space="preserve"> </w:t>
      </w:r>
      <w:r w:rsidRPr="00990C23">
        <w:rPr>
          <w:rFonts w:cs="Sylfaen"/>
          <w:color w:val="000000"/>
          <w:sz w:val="22"/>
        </w:rPr>
        <w:t>შინაარსი</w:t>
      </w:r>
      <w:r w:rsidRPr="00990C23">
        <w:rPr>
          <w:rFonts w:cs="Sylfaen"/>
          <w:color w:val="000000"/>
          <w:sz w:val="22"/>
          <w:lang w:val="ka-GE"/>
        </w:rPr>
        <w:t xml:space="preserve"> არ იცის დასაქმებულთა</w:t>
      </w:r>
      <w:r w:rsidR="00BF445C">
        <w:rPr>
          <w:rFonts w:cs="Sylfaen"/>
          <w:color w:val="000000"/>
          <w:sz w:val="22"/>
          <w:lang w:val="ka-GE"/>
        </w:rPr>
        <w:t xml:space="preserve"> </w:t>
      </w:r>
      <w:r w:rsidRPr="00990C23">
        <w:rPr>
          <w:rFonts w:cs="Sylfaen"/>
          <w:color w:val="000000"/>
          <w:sz w:val="22"/>
          <w:lang w:val="ka-GE"/>
        </w:rPr>
        <w:t xml:space="preserve">- </w:t>
      </w:r>
      <w:r w:rsidRPr="00990C23">
        <w:rPr>
          <w:rFonts w:cs="Calibri"/>
          <w:color w:val="000000"/>
          <w:sz w:val="22"/>
        </w:rPr>
        <w:t>5</w:t>
      </w:r>
      <w:r w:rsidRPr="00990C23">
        <w:rPr>
          <w:rFonts w:cs="Calibri"/>
          <w:color w:val="000000"/>
          <w:sz w:val="22"/>
          <w:lang w:val="ka-GE"/>
        </w:rPr>
        <w:t xml:space="preserve">%, </w:t>
      </w:r>
      <w:r w:rsidRPr="00990C23">
        <w:rPr>
          <w:rFonts w:cs="Sylfaen"/>
          <w:color w:val="000000"/>
          <w:sz w:val="22"/>
        </w:rPr>
        <w:t>გამოსაცდელი</w:t>
      </w:r>
      <w:r w:rsidRPr="00990C23">
        <w:rPr>
          <w:rFonts w:cs="Calibri"/>
          <w:color w:val="000000"/>
          <w:sz w:val="22"/>
        </w:rPr>
        <w:t xml:space="preserve"> </w:t>
      </w:r>
      <w:r w:rsidRPr="00990C23">
        <w:rPr>
          <w:rFonts w:cs="Sylfaen"/>
          <w:color w:val="000000"/>
          <w:sz w:val="22"/>
        </w:rPr>
        <w:t>ვადის</w:t>
      </w:r>
      <w:r w:rsidRPr="00990C23">
        <w:rPr>
          <w:rFonts w:cs="Calibri"/>
          <w:color w:val="000000"/>
          <w:sz w:val="22"/>
        </w:rPr>
        <w:t xml:space="preserve"> </w:t>
      </w:r>
      <w:r w:rsidRPr="00990C23">
        <w:rPr>
          <w:rFonts w:cs="Sylfaen"/>
          <w:color w:val="000000"/>
          <w:sz w:val="22"/>
        </w:rPr>
        <w:t>აუნაზღაურებლობა</w:t>
      </w:r>
      <w:r w:rsidRPr="00990C23">
        <w:rPr>
          <w:rFonts w:cs="Sylfaen"/>
          <w:color w:val="000000"/>
          <w:sz w:val="22"/>
          <w:lang w:val="ka-GE"/>
        </w:rPr>
        <w:t xml:space="preserve"> - </w:t>
      </w:r>
      <w:r w:rsidRPr="00990C23">
        <w:rPr>
          <w:rFonts w:cs="Calibri"/>
          <w:color w:val="000000"/>
          <w:sz w:val="22"/>
        </w:rPr>
        <w:t>3</w:t>
      </w:r>
      <w:r w:rsidRPr="00990C23">
        <w:rPr>
          <w:rFonts w:cs="Calibri"/>
          <w:color w:val="000000"/>
          <w:sz w:val="22"/>
          <w:lang w:val="ka-GE"/>
        </w:rPr>
        <w:t xml:space="preserve">%, </w:t>
      </w:r>
      <w:r w:rsidRPr="00990C23">
        <w:rPr>
          <w:rFonts w:cs="Sylfaen"/>
          <w:color w:val="000000"/>
          <w:sz w:val="22"/>
        </w:rPr>
        <w:t>შეუსაბამობა</w:t>
      </w:r>
      <w:r w:rsidRPr="00990C23">
        <w:rPr>
          <w:rFonts w:cs="Calibri"/>
          <w:color w:val="000000"/>
          <w:sz w:val="22"/>
        </w:rPr>
        <w:t xml:space="preserve"> </w:t>
      </w:r>
      <w:r w:rsidRPr="00990C23">
        <w:rPr>
          <w:rFonts w:cs="Sylfaen"/>
          <w:color w:val="000000"/>
          <w:sz w:val="22"/>
        </w:rPr>
        <w:t>არსებულ</w:t>
      </w:r>
      <w:r w:rsidRPr="00990C23">
        <w:rPr>
          <w:rFonts w:cs="Calibri"/>
          <w:color w:val="000000"/>
          <w:sz w:val="22"/>
        </w:rPr>
        <w:t xml:space="preserve"> </w:t>
      </w:r>
      <w:r w:rsidRPr="00990C23">
        <w:rPr>
          <w:rFonts w:cs="Sylfaen"/>
          <w:color w:val="000000"/>
          <w:sz w:val="22"/>
        </w:rPr>
        <w:t>სამუშაოსა</w:t>
      </w:r>
      <w:r w:rsidRPr="00990C23">
        <w:rPr>
          <w:rFonts w:cs="Calibri"/>
          <w:color w:val="000000"/>
          <w:sz w:val="22"/>
        </w:rPr>
        <w:t xml:space="preserve"> </w:t>
      </w:r>
      <w:r w:rsidRPr="00990C23">
        <w:rPr>
          <w:rFonts w:cs="Sylfaen"/>
          <w:color w:val="000000"/>
          <w:sz w:val="22"/>
        </w:rPr>
        <w:t>და</w:t>
      </w:r>
      <w:r w:rsidRPr="00990C23">
        <w:rPr>
          <w:rFonts w:cs="Calibri"/>
          <w:color w:val="000000"/>
          <w:sz w:val="22"/>
        </w:rPr>
        <w:t xml:space="preserve"> </w:t>
      </w:r>
      <w:r w:rsidRPr="00990C23">
        <w:rPr>
          <w:rFonts w:cs="Sylfaen"/>
          <w:color w:val="000000"/>
          <w:sz w:val="22"/>
        </w:rPr>
        <w:t>ხელშეკრულებით</w:t>
      </w:r>
      <w:r w:rsidRPr="00990C23">
        <w:rPr>
          <w:rFonts w:cs="Calibri"/>
          <w:color w:val="000000"/>
          <w:sz w:val="22"/>
        </w:rPr>
        <w:t xml:space="preserve"> </w:t>
      </w:r>
      <w:r w:rsidRPr="00990C23">
        <w:rPr>
          <w:rFonts w:cs="Sylfaen"/>
          <w:color w:val="000000"/>
          <w:sz w:val="22"/>
        </w:rPr>
        <w:t>გათვალისწინებულს</w:t>
      </w:r>
      <w:r w:rsidRPr="00990C23">
        <w:rPr>
          <w:rFonts w:cs="Calibri"/>
          <w:color w:val="000000"/>
          <w:sz w:val="22"/>
        </w:rPr>
        <w:t xml:space="preserve"> </w:t>
      </w:r>
      <w:r w:rsidRPr="00990C23">
        <w:rPr>
          <w:rFonts w:cs="Sylfaen"/>
          <w:color w:val="000000"/>
          <w:sz w:val="22"/>
        </w:rPr>
        <w:t>შორის</w:t>
      </w:r>
      <w:r w:rsidRPr="00990C23">
        <w:rPr>
          <w:rFonts w:cs="Sylfaen"/>
          <w:color w:val="000000"/>
          <w:sz w:val="22"/>
          <w:lang w:val="ka-GE"/>
        </w:rPr>
        <w:t xml:space="preserve"> - </w:t>
      </w:r>
      <w:r w:rsidRPr="00990C23">
        <w:rPr>
          <w:rFonts w:cs="Calibri"/>
          <w:color w:val="000000"/>
          <w:sz w:val="22"/>
        </w:rPr>
        <w:t>9</w:t>
      </w:r>
      <w:r w:rsidRPr="00990C23">
        <w:rPr>
          <w:rFonts w:cs="Calibri"/>
          <w:color w:val="000000"/>
          <w:sz w:val="22"/>
          <w:lang w:val="ka-GE"/>
        </w:rPr>
        <w:t xml:space="preserve">%, </w:t>
      </w:r>
      <w:r w:rsidRPr="00990C23">
        <w:rPr>
          <w:rFonts w:cs="Sylfaen"/>
          <w:color w:val="000000"/>
          <w:sz w:val="22"/>
        </w:rPr>
        <w:t>შვებულების</w:t>
      </w:r>
      <w:r w:rsidRPr="00990C23">
        <w:rPr>
          <w:rFonts w:cs="Calibri"/>
          <w:color w:val="000000"/>
          <w:sz w:val="22"/>
        </w:rPr>
        <w:t xml:space="preserve"> </w:t>
      </w:r>
      <w:r w:rsidRPr="00990C23">
        <w:rPr>
          <w:rFonts w:cs="Sylfaen"/>
          <w:color w:val="000000"/>
          <w:sz w:val="22"/>
        </w:rPr>
        <w:t>აღების</w:t>
      </w:r>
      <w:r w:rsidRPr="00990C23">
        <w:rPr>
          <w:rFonts w:cs="Calibri"/>
          <w:color w:val="000000"/>
          <w:sz w:val="22"/>
        </w:rPr>
        <w:t xml:space="preserve"> </w:t>
      </w:r>
      <w:r w:rsidRPr="00990C23">
        <w:rPr>
          <w:rFonts w:cs="Sylfaen"/>
          <w:color w:val="000000"/>
          <w:sz w:val="22"/>
        </w:rPr>
        <w:t>წესის</w:t>
      </w:r>
      <w:r w:rsidRPr="00990C23">
        <w:rPr>
          <w:rFonts w:cs="Calibri"/>
          <w:color w:val="000000"/>
          <w:sz w:val="22"/>
        </w:rPr>
        <w:t xml:space="preserve"> </w:t>
      </w:r>
      <w:r w:rsidRPr="00990C23">
        <w:rPr>
          <w:rFonts w:cs="Sylfaen"/>
          <w:color w:val="000000"/>
          <w:sz w:val="22"/>
        </w:rPr>
        <w:t>დარღვევა</w:t>
      </w:r>
      <w:r w:rsidRPr="00990C23">
        <w:rPr>
          <w:rFonts w:cs="Sylfaen"/>
          <w:color w:val="000000"/>
          <w:sz w:val="22"/>
          <w:lang w:val="ka-GE"/>
        </w:rPr>
        <w:t xml:space="preserve"> - </w:t>
      </w:r>
      <w:r w:rsidRPr="00990C23">
        <w:rPr>
          <w:rFonts w:cs="Calibri"/>
          <w:color w:val="000000"/>
          <w:sz w:val="22"/>
        </w:rPr>
        <w:t>8</w:t>
      </w:r>
      <w:r w:rsidRPr="00990C23">
        <w:rPr>
          <w:rFonts w:cs="Calibri"/>
          <w:color w:val="000000"/>
          <w:sz w:val="22"/>
          <w:lang w:val="ka-GE"/>
        </w:rPr>
        <w:t xml:space="preserve">%, </w:t>
      </w:r>
      <w:r w:rsidRPr="00990C23">
        <w:rPr>
          <w:rFonts w:cs="Sylfaen"/>
          <w:color w:val="000000"/>
          <w:sz w:val="22"/>
        </w:rPr>
        <w:t>ხელშეკრულების</w:t>
      </w:r>
      <w:r w:rsidRPr="00990C23">
        <w:rPr>
          <w:rFonts w:cs="Calibri"/>
          <w:color w:val="000000"/>
          <w:sz w:val="22"/>
        </w:rPr>
        <w:t xml:space="preserve"> </w:t>
      </w:r>
      <w:r w:rsidRPr="00990C23">
        <w:rPr>
          <w:rFonts w:cs="Sylfaen"/>
          <w:color w:val="000000"/>
          <w:sz w:val="22"/>
        </w:rPr>
        <w:t>შეუსაბამო</w:t>
      </w:r>
      <w:r w:rsidRPr="00990C23">
        <w:rPr>
          <w:rFonts w:cs="Calibri"/>
          <w:color w:val="000000"/>
          <w:sz w:val="22"/>
        </w:rPr>
        <w:t xml:space="preserve"> </w:t>
      </w:r>
      <w:r w:rsidRPr="00990C23">
        <w:rPr>
          <w:rFonts w:cs="Sylfaen"/>
          <w:color w:val="000000"/>
          <w:sz w:val="22"/>
        </w:rPr>
        <w:t>ანაზღაურება</w:t>
      </w:r>
      <w:r w:rsidRPr="00990C23">
        <w:rPr>
          <w:rFonts w:cs="Sylfaen"/>
          <w:color w:val="000000"/>
          <w:sz w:val="22"/>
          <w:lang w:val="ka-GE"/>
        </w:rPr>
        <w:t xml:space="preserve"> - </w:t>
      </w:r>
      <w:r w:rsidRPr="00990C23">
        <w:rPr>
          <w:rFonts w:cs="Calibri"/>
          <w:color w:val="000000"/>
          <w:sz w:val="22"/>
        </w:rPr>
        <w:t>2</w:t>
      </w:r>
      <w:r w:rsidRPr="00990C23">
        <w:rPr>
          <w:rFonts w:cs="Calibri"/>
          <w:color w:val="000000"/>
          <w:sz w:val="22"/>
          <w:lang w:val="ka-GE"/>
        </w:rPr>
        <w:t xml:space="preserve">%, </w:t>
      </w:r>
      <w:r w:rsidRPr="00990C23">
        <w:rPr>
          <w:rFonts w:cs="Sylfaen"/>
          <w:color w:val="000000"/>
          <w:sz w:val="22"/>
        </w:rPr>
        <w:t>შესვენებისა</w:t>
      </w:r>
      <w:r w:rsidRPr="00990C23">
        <w:rPr>
          <w:rFonts w:cs="Calibri"/>
          <w:color w:val="000000"/>
          <w:sz w:val="22"/>
        </w:rPr>
        <w:t xml:space="preserve"> </w:t>
      </w:r>
      <w:r w:rsidRPr="00990C23">
        <w:rPr>
          <w:rFonts w:cs="Sylfaen"/>
          <w:color w:val="000000"/>
          <w:sz w:val="22"/>
        </w:rPr>
        <w:t>და</w:t>
      </w:r>
      <w:r w:rsidRPr="00990C23">
        <w:rPr>
          <w:rFonts w:cs="Calibri"/>
          <w:color w:val="000000"/>
          <w:sz w:val="22"/>
        </w:rPr>
        <w:t xml:space="preserve"> </w:t>
      </w:r>
      <w:r w:rsidRPr="00990C23">
        <w:rPr>
          <w:rFonts w:cs="Sylfaen"/>
          <w:color w:val="000000"/>
          <w:sz w:val="22"/>
        </w:rPr>
        <w:t>დასვენების</w:t>
      </w:r>
      <w:r w:rsidRPr="00990C23">
        <w:rPr>
          <w:rFonts w:cs="Calibri"/>
          <w:color w:val="000000"/>
          <w:sz w:val="22"/>
        </w:rPr>
        <w:t xml:space="preserve"> </w:t>
      </w:r>
      <w:r w:rsidRPr="00990C23">
        <w:rPr>
          <w:rFonts w:cs="Sylfaen"/>
          <w:color w:val="000000"/>
          <w:sz w:val="22"/>
        </w:rPr>
        <w:t>დღეების</w:t>
      </w:r>
      <w:r w:rsidRPr="00990C23">
        <w:rPr>
          <w:rFonts w:cs="Calibri"/>
          <w:color w:val="000000"/>
          <w:sz w:val="22"/>
        </w:rPr>
        <w:t xml:space="preserve"> </w:t>
      </w:r>
      <w:r w:rsidRPr="00990C23">
        <w:rPr>
          <w:rFonts w:cs="Sylfaen"/>
          <w:color w:val="000000"/>
          <w:sz w:val="22"/>
        </w:rPr>
        <w:t>გაუთვალისწინებლობა</w:t>
      </w:r>
      <w:r w:rsidRPr="00990C23">
        <w:rPr>
          <w:rFonts w:cs="Sylfaen"/>
          <w:color w:val="000000"/>
          <w:sz w:val="22"/>
          <w:lang w:val="ka-GE"/>
        </w:rPr>
        <w:t xml:space="preserve"> ხელშეკრულებაში - </w:t>
      </w:r>
      <w:r w:rsidRPr="00990C23">
        <w:rPr>
          <w:rFonts w:cs="Calibri"/>
          <w:color w:val="000000"/>
          <w:sz w:val="22"/>
        </w:rPr>
        <w:t>8</w:t>
      </w:r>
      <w:r w:rsidRPr="00990C23">
        <w:rPr>
          <w:rFonts w:cs="Calibri"/>
          <w:color w:val="000000"/>
          <w:sz w:val="22"/>
          <w:lang w:val="ka-GE"/>
        </w:rPr>
        <w:t xml:space="preserve">%, </w:t>
      </w:r>
      <w:r w:rsidRPr="00990C23">
        <w:rPr>
          <w:sz w:val="22"/>
        </w:rPr>
        <w:t>ხელშეკრულების</w:t>
      </w:r>
      <w:r w:rsidRPr="00990C23">
        <w:rPr>
          <w:rFonts w:cs="Calibri"/>
          <w:sz w:val="22"/>
        </w:rPr>
        <w:t xml:space="preserve"> </w:t>
      </w:r>
      <w:r w:rsidRPr="00990C23">
        <w:rPr>
          <w:sz w:val="22"/>
        </w:rPr>
        <w:t>შეწყვეტისას</w:t>
      </w:r>
      <w:r w:rsidRPr="00990C23">
        <w:rPr>
          <w:sz w:val="22"/>
          <w:lang w:val="ka-GE"/>
        </w:rPr>
        <w:t xml:space="preserve"> </w:t>
      </w:r>
      <w:r w:rsidRPr="00990C23">
        <w:rPr>
          <w:sz w:val="22"/>
        </w:rPr>
        <w:t>კომპენსაციის</w:t>
      </w:r>
      <w:r w:rsidRPr="00990C23">
        <w:rPr>
          <w:rFonts w:cs="Calibri"/>
          <w:sz w:val="22"/>
        </w:rPr>
        <w:t xml:space="preserve"> </w:t>
      </w:r>
      <w:r w:rsidRPr="00990C23">
        <w:rPr>
          <w:sz w:val="22"/>
        </w:rPr>
        <w:t>გაცემის</w:t>
      </w:r>
      <w:r w:rsidRPr="00990C23">
        <w:rPr>
          <w:rFonts w:cs="Calibri"/>
          <w:sz w:val="22"/>
        </w:rPr>
        <w:t xml:space="preserve"> </w:t>
      </w:r>
      <w:r w:rsidRPr="00990C23">
        <w:rPr>
          <w:sz w:val="22"/>
        </w:rPr>
        <w:t>წესის</w:t>
      </w:r>
      <w:r w:rsidRPr="00990C23">
        <w:rPr>
          <w:rFonts w:cs="Calibri"/>
          <w:sz w:val="22"/>
        </w:rPr>
        <w:t xml:space="preserve"> </w:t>
      </w:r>
      <w:r w:rsidRPr="00990C23">
        <w:rPr>
          <w:sz w:val="22"/>
        </w:rPr>
        <w:t>დარღვევა</w:t>
      </w:r>
      <w:r w:rsidRPr="00990C23">
        <w:rPr>
          <w:sz w:val="22"/>
          <w:lang w:val="ka-GE"/>
        </w:rPr>
        <w:t xml:space="preserve"> - </w:t>
      </w:r>
      <w:r w:rsidRPr="00990C23">
        <w:rPr>
          <w:rFonts w:cs="Calibri"/>
          <w:color w:val="000000"/>
          <w:sz w:val="22"/>
        </w:rPr>
        <w:t>3</w:t>
      </w:r>
      <w:r w:rsidRPr="00990C23">
        <w:rPr>
          <w:rFonts w:cs="Calibri"/>
          <w:color w:val="000000"/>
          <w:sz w:val="22"/>
          <w:lang w:val="ka-GE"/>
        </w:rPr>
        <w:t xml:space="preserve">%, </w:t>
      </w:r>
      <w:r w:rsidRPr="00990C23">
        <w:rPr>
          <w:rFonts w:cs="Sylfaen"/>
          <w:color w:val="000000"/>
          <w:sz w:val="22"/>
        </w:rPr>
        <w:t>საავ</w:t>
      </w:r>
      <w:r w:rsidR="00BF445C">
        <w:rPr>
          <w:rFonts w:cs="Sylfaen"/>
          <w:color w:val="000000"/>
          <w:sz w:val="22"/>
          <w:lang w:val="ka-GE"/>
        </w:rPr>
        <w:t>ა</w:t>
      </w:r>
      <w:r w:rsidRPr="00990C23">
        <w:rPr>
          <w:rFonts w:cs="Sylfaen"/>
          <w:color w:val="000000"/>
          <w:sz w:val="22"/>
        </w:rPr>
        <w:t>დმყოფო</w:t>
      </w:r>
      <w:r w:rsidRPr="00990C23">
        <w:rPr>
          <w:rFonts w:cs="Calibri"/>
          <w:color w:val="000000"/>
          <w:sz w:val="22"/>
        </w:rPr>
        <w:t xml:space="preserve"> </w:t>
      </w:r>
      <w:r w:rsidRPr="00990C23">
        <w:rPr>
          <w:rFonts w:cs="Sylfaen"/>
          <w:color w:val="000000"/>
          <w:sz w:val="22"/>
        </w:rPr>
        <w:t>ფურცელზე</w:t>
      </w:r>
      <w:r w:rsidRPr="00990C23">
        <w:rPr>
          <w:rFonts w:cs="Calibri"/>
          <w:color w:val="000000"/>
          <w:sz w:val="22"/>
        </w:rPr>
        <w:t xml:space="preserve"> </w:t>
      </w:r>
      <w:r w:rsidRPr="00990C23">
        <w:rPr>
          <w:rFonts w:cs="Sylfaen"/>
          <w:color w:val="000000"/>
          <w:sz w:val="22"/>
        </w:rPr>
        <w:t>ყოფნის</w:t>
      </w:r>
      <w:r w:rsidRPr="00990C23">
        <w:rPr>
          <w:rFonts w:cs="Calibri"/>
          <w:color w:val="000000"/>
          <w:sz w:val="22"/>
        </w:rPr>
        <w:t xml:space="preserve"> </w:t>
      </w:r>
      <w:r w:rsidRPr="00990C23">
        <w:rPr>
          <w:rFonts w:cs="Sylfaen"/>
          <w:color w:val="000000"/>
          <w:sz w:val="22"/>
        </w:rPr>
        <w:t>პერიოდის</w:t>
      </w:r>
      <w:r w:rsidRPr="00990C23">
        <w:rPr>
          <w:rFonts w:cs="Calibri"/>
          <w:color w:val="000000"/>
          <w:sz w:val="22"/>
        </w:rPr>
        <w:t xml:space="preserve"> </w:t>
      </w:r>
      <w:r w:rsidRPr="00990C23">
        <w:rPr>
          <w:rFonts w:cs="Sylfaen"/>
          <w:color w:val="000000"/>
          <w:sz w:val="22"/>
        </w:rPr>
        <w:t>აუნაზღაურებლობა</w:t>
      </w:r>
      <w:r w:rsidRPr="00990C23">
        <w:rPr>
          <w:rFonts w:cs="Sylfaen"/>
          <w:color w:val="000000"/>
          <w:sz w:val="22"/>
          <w:lang w:val="ka-GE"/>
        </w:rPr>
        <w:t xml:space="preserve"> - </w:t>
      </w:r>
      <w:r w:rsidRPr="00990C23">
        <w:rPr>
          <w:rFonts w:cs="Calibri"/>
          <w:color w:val="000000"/>
          <w:sz w:val="22"/>
        </w:rPr>
        <w:t>3</w:t>
      </w:r>
      <w:r w:rsidRPr="00990C23">
        <w:rPr>
          <w:rFonts w:cs="Calibri"/>
          <w:color w:val="000000"/>
          <w:sz w:val="22"/>
          <w:lang w:val="ka-GE"/>
        </w:rPr>
        <w:t>%.</w:t>
      </w:r>
    </w:p>
    <w:p w14:paraId="4DE8286A" w14:textId="0ABCEDB4" w:rsidR="005A56EB" w:rsidRPr="00990C23" w:rsidRDefault="005A56EB" w:rsidP="00DC0887">
      <w:pPr>
        <w:spacing w:line="360" w:lineRule="auto"/>
        <w:jc w:val="both"/>
        <w:rPr>
          <w:sz w:val="22"/>
          <w:lang w:val="ka-GE"/>
        </w:rPr>
      </w:pPr>
      <w:r w:rsidRPr="00990C23">
        <w:rPr>
          <w:sz w:val="22"/>
          <w:lang w:val="ka-GE"/>
        </w:rPr>
        <w:t xml:space="preserve">თითოეულ შემოწმებულ კომპანიაზე გაიცა შესაბამისი სარეკომენდაციო ხასიათის მითითება. </w:t>
      </w:r>
      <w:r w:rsidR="00A73185">
        <w:rPr>
          <w:sz w:val="22"/>
          <w:lang w:val="ka-GE"/>
        </w:rPr>
        <w:t>მათგან ერთმა დამსაქმებელმა, გაცემული რეკომენდაციის საფუძველზე გასცა სახელფასო დავალიანება.</w:t>
      </w:r>
    </w:p>
    <w:p w14:paraId="6AD1748D" w14:textId="03CC24E9" w:rsidR="00990D6A" w:rsidRDefault="00990D6A" w:rsidP="00DC0887">
      <w:pPr>
        <w:pStyle w:val="Heading3"/>
      </w:pPr>
      <w:bookmarkStart w:id="19" w:name="_Toc33522404"/>
      <w:r w:rsidRPr="00E52222">
        <w:t xml:space="preserve">საქართველოს მთავრობის </w:t>
      </w:r>
      <w:r w:rsidRPr="00E52222">
        <w:rPr>
          <w:rFonts w:ascii="Times New Roman" w:hAnsi="Times New Roman" w:cs="Times New Roman"/>
        </w:rPr>
        <w:t>№</w:t>
      </w:r>
      <w:r w:rsidRPr="00E52222">
        <w:t>112 დადგენილების შესაბამისად</w:t>
      </w:r>
      <w:r w:rsidR="002036EA">
        <w:t xml:space="preserve"> </w:t>
      </w:r>
      <w:r w:rsidR="002036EA" w:rsidRPr="00E52222">
        <w:t>განხორციელებული ინსპექტირებები</w:t>
      </w:r>
      <w:bookmarkEnd w:id="19"/>
    </w:p>
    <w:p w14:paraId="381E305F" w14:textId="38121C53" w:rsidR="00C76EFD" w:rsidRDefault="00C76EFD" w:rsidP="00DC0887">
      <w:pPr>
        <w:pStyle w:val="Body"/>
        <w:spacing w:after="0" w:line="360" w:lineRule="auto"/>
        <w:jc w:val="both"/>
        <w:rPr>
          <w:sz w:val="22"/>
          <w:szCs w:val="22"/>
        </w:rPr>
      </w:pPr>
      <w:r>
        <w:rPr>
          <w:sz w:val="22"/>
          <w:szCs w:val="22"/>
        </w:rPr>
        <w:t xml:space="preserve">საქართველოს მთავრობის 2016 წლის 7 მარტის  „იძულებითი შრომისა და შრომითი ესპლუატაციის პრევენციისა და მათზე რეაგირების მიზნით, საქართველოს მთავრობის დადგენილებით დამტკიცდა სახელწიფო ზედამხედველობის განხორციელების წესი“ №112  დადგენილების მიხედვით, შრომის პირობების ინსპექტირების დეპარტამენტი განისაზღვრა საზედამხედველო ორგანოდ, რომელიც იძულებითი შრომისა და შრომითი ექსპლუატაციის გამოვლენისა და შემდგომი რეაგირების მიზნით ახორციელებს გეგმურ და არაგეგმურ ზედამხედველობას. </w:t>
      </w:r>
    </w:p>
    <w:p w14:paraId="793286F3" w14:textId="77777777" w:rsidR="00C76EFD" w:rsidRDefault="00C76EFD" w:rsidP="00DC0887">
      <w:pPr>
        <w:pStyle w:val="Body"/>
        <w:spacing w:after="0" w:line="360" w:lineRule="auto"/>
        <w:jc w:val="both"/>
        <w:rPr>
          <w:sz w:val="22"/>
          <w:szCs w:val="22"/>
        </w:rPr>
      </w:pPr>
    </w:p>
    <w:p w14:paraId="227006CC" w14:textId="77777777" w:rsidR="00C76EFD" w:rsidRDefault="00C76EFD" w:rsidP="00DC0887">
      <w:pPr>
        <w:pStyle w:val="Body"/>
        <w:spacing w:after="0" w:line="360" w:lineRule="auto"/>
        <w:jc w:val="both"/>
        <w:rPr>
          <w:sz w:val="22"/>
          <w:szCs w:val="22"/>
        </w:rPr>
      </w:pPr>
      <w:r>
        <w:rPr>
          <w:sz w:val="22"/>
          <w:szCs w:val="22"/>
        </w:rPr>
        <w:t xml:space="preserve">გეგმური ზედამხედველობა ხორციელდება მინისტრის ინდივიდუალურ ადმინისტრაციული სამართლებრივი აქტით დამტკიცებული ყოველწლიური გეგმის მიხედვით, ხოლო არაგეგმური ზედამხედველობა ხორციელდება საქართველოს კანონმდებლობით მინიჭებული უფლებამოსილების ფარგლებში გონივრული ეჭვის არსებობისას, რაც დასტურდება იძულებითი შრომისა და შრომითი ექსპლუატაციის შესახებ განცხადებით, საჩივრით ან ცხელ ხაზზე დატოვებული შეტყობინებით. </w:t>
      </w:r>
    </w:p>
    <w:p w14:paraId="3EC196F4" w14:textId="77777777" w:rsidR="00C76EFD" w:rsidRDefault="00C76EFD" w:rsidP="00DC0887">
      <w:pPr>
        <w:pStyle w:val="Body"/>
        <w:widowControl w:val="0"/>
        <w:spacing w:after="0" w:line="360" w:lineRule="auto"/>
        <w:jc w:val="both"/>
        <w:rPr>
          <w:sz w:val="22"/>
          <w:szCs w:val="22"/>
        </w:rPr>
      </w:pPr>
    </w:p>
    <w:p w14:paraId="6E1DD10B" w14:textId="77777777" w:rsidR="00B35E35" w:rsidRPr="00A73185" w:rsidRDefault="00C76EFD" w:rsidP="00DC0887">
      <w:pPr>
        <w:pStyle w:val="Body"/>
        <w:widowControl w:val="0"/>
        <w:spacing w:after="0" w:line="360" w:lineRule="auto"/>
        <w:jc w:val="both"/>
        <w:rPr>
          <w:sz w:val="22"/>
          <w:lang w:val="ka-GE"/>
        </w:rPr>
      </w:pPr>
      <w:r>
        <w:rPr>
          <w:sz w:val="22"/>
          <w:szCs w:val="22"/>
        </w:rPr>
        <w:t xml:space="preserve">საქართველოს მთავრობის 2016 წლის N112 დადგენილების საფუძველზე შემოწმდა </w:t>
      </w:r>
      <w:r>
        <w:rPr>
          <w:b/>
          <w:bCs/>
          <w:sz w:val="22"/>
          <w:szCs w:val="22"/>
        </w:rPr>
        <w:t>127 კომპანია,</w:t>
      </w:r>
      <w:r>
        <w:rPr>
          <w:sz w:val="22"/>
          <w:szCs w:val="22"/>
        </w:rPr>
        <w:t xml:space="preserve"> რომელთაგან </w:t>
      </w:r>
      <w:r>
        <w:rPr>
          <w:b/>
          <w:bCs/>
          <w:sz w:val="22"/>
          <w:szCs w:val="22"/>
        </w:rPr>
        <w:t xml:space="preserve">გეგმურად შემოწმდა 111 და არაგეგმურად 16. </w:t>
      </w:r>
      <w:r>
        <w:rPr>
          <w:sz w:val="22"/>
          <w:szCs w:val="22"/>
        </w:rPr>
        <w:t xml:space="preserve">შემოწმების შედეგად ერთ კომპანიაში </w:t>
      </w:r>
      <w:proofErr w:type="gramStart"/>
      <w:r>
        <w:rPr>
          <w:sz w:val="22"/>
          <w:szCs w:val="22"/>
        </w:rPr>
        <w:t>გამოვლინდა  იძულებითი</w:t>
      </w:r>
      <w:proofErr w:type="gramEnd"/>
      <w:r>
        <w:rPr>
          <w:sz w:val="22"/>
          <w:szCs w:val="22"/>
        </w:rPr>
        <w:t xml:space="preserve"> შრომისა და შრომითი ექსპლუატაციის შესაძლო ნიშნები, რომელიც რეაგირებისთვის გადაეგზავნა კომპეტენტურ უწყებებს.</w:t>
      </w:r>
      <w:r w:rsidR="00B35E35" w:rsidRPr="00A73185">
        <w:rPr>
          <w:sz w:val="22"/>
          <w:lang w:val="ka-GE"/>
        </w:rPr>
        <w:t xml:space="preserve"> </w:t>
      </w:r>
    </w:p>
    <w:p w14:paraId="13C380E2" w14:textId="5E6405FA" w:rsidR="00990D6A" w:rsidRPr="00E52222" w:rsidRDefault="00990D6A" w:rsidP="00C7669E"/>
    <w:p w14:paraId="401186BD" w14:textId="3891E9E6" w:rsidR="00990D6A" w:rsidRDefault="00990D6A" w:rsidP="007E4E7E">
      <w:pPr>
        <w:pStyle w:val="Heading3"/>
      </w:pPr>
      <w:bookmarkStart w:id="20" w:name="_Toc33522405"/>
      <w:r w:rsidRPr="00E52222">
        <w:t>სამუშაო სივრცეში მომხდარი უბედური შემთხვევები</w:t>
      </w:r>
      <w:r w:rsidR="005A56EB">
        <w:t xml:space="preserve"> </w:t>
      </w:r>
      <w:r w:rsidRPr="00E52222">
        <w:t>სექტორის, ადგილისა და ზიანის მიხედვით</w:t>
      </w:r>
      <w:bookmarkEnd w:id="20"/>
    </w:p>
    <w:p w14:paraId="371B8AF9" w14:textId="77777777" w:rsidR="00DC0887" w:rsidRPr="0021722D" w:rsidRDefault="00DC0887" w:rsidP="00DC0887">
      <w:pPr>
        <w:spacing w:after="0" w:line="360" w:lineRule="auto"/>
        <w:jc w:val="both"/>
        <w:rPr>
          <w:sz w:val="22"/>
          <w:lang w:val="ka-GE"/>
        </w:rPr>
      </w:pPr>
      <w:r w:rsidRPr="009364BE">
        <w:rPr>
          <w:sz w:val="22"/>
          <w:lang w:val="ka-GE"/>
        </w:rPr>
        <w:t>,,</w:t>
      </w:r>
      <w:r w:rsidRPr="009364BE">
        <w:rPr>
          <w:rFonts w:cs="Sylfaen"/>
          <w:sz w:val="22"/>
          <w:lang w:val="ka-GE"/>
        </w:rPr>
        <w:t>შრომის</w:t>
      </w:r>
      <w:r w:rsidRPr="009364BE">
        <w:rPr>
          <w:sz w:val="22"/>
          <w:lang w:val="ka-GE"/>
        </w:rPr>
        <w:t xml:space="preserve"> </w:t>
      </w:r>
      <w:r w:rsidRPr="009364BE">
        <w:rPr>
          <w:rFonts w:cs="Sylfaen"/>
          <w:sz w:val="22"/>
          <w:lang w:val="ka-GE"/>
        </w:rPr>
        <w:t>უსაფრთხოების</w:t>
      </w:r>
      <w:r w:rsidRPr="009364BE">
        <w:rPr>
          <w:sz w:val="22"/>
          <w:lang w:val="ka-GE"/>
        </w:rPr>
        <w:t xml:space="preserve"> </w:t>
      </w:r>
      <w:r w:rsidRPr="009364BE">
        <w:rPr>
          <w:rFonts w:cs="Sylfaen"/>
          <w:sz w:val="22"/>
          <w:lang w:val="ka-GE"/>
        </w:rPr>
        <w:t>შესახებ</w:t>
      </w:r>
      <w:r w:rsidRPr="009364BE">
        <w:rPr>
          <w:sz w:val="22"/>
          <w:lang w:val="ka-GE"/>
        </w:rPr>
        <w:t xml:space="preserve">“ საქართველოს ორგანული კანონის </w:t>
      </w:r>
      <w:r w:rsidRPr="009364BE">
        <w:rPr>
          <w:rFonts w:cs="Sylfaen"/>
          <w:sz w:val="22"/>
          <w:lang w:val="ka-GE"/>
        </w:rPr>
        <w:t>შესაბამისად</w:t>
      </w:r>
      <w:r w:rsidRPr="009364BE">
        <w:rPr>
          <w:sz w:val="22"/>
          <w:lang w:val="ka-GE"/>
        </w:rPr>
        <w:t xml:space="preserve"> </w:t>
      </w:r>
      <w:r w:rsidRPr="0021722D">
        <w:rPr>
          <w:rFonts w:cs="Sylfaen"/>
          <w:sz w:val="22"/>
          <w:lang w:val="ka-GE"/>
        </w:rPr>
        <w:t>ზედამხედველი</w:t>
      </w:r>
      <w:r w:rsidRPr="0021722D">
        <w:rPr>
          <w:sz w:val="22"/>
          <w:lang w:val="ka-GE"/>
        </w:rPr>
        <w:t xml:space="preserve"> </w:t>
      </w:r>
      <w:r w:rsidRPr="0021722D">
        <w:rPr>
          <w:rFonts w:cs="Sylfaen"/>
          <w:sz w:val="22"/>
          <w:lang w:val="ka-GE"/>
        </w:rPr>
        <w:t>ორგანო</w:t>
      </w:r>
      <w:r w:rsidRPr="0021722D">
        <w:rPr>
          <w:sz w:val="22"/>
          <w:lang w:val="ka-GE"/>
        </w:rPr>
        <w:t xml:space="preserve"> </w:t>
      </w:r>
      <w:r w:rsidRPr="0021722D">
        <w:rPr>
          <w:rFonts w:cs="Sylfaen"/>
          <w:sz w:val="22"/>
          <w:lang w:val="ka-GE"/>
        </w:rPr>
        <w:t>აკონტროლებს</w:t>
      </w:r>
      <w:r w:rsidRPr="0021722D">
        <w:rPr>
          <w:sz w:val="22"/>
          <w:lang w:val="ka-GE"/>
        </w:rPr>
        <w:t xml:space="preserve"> </w:t>
      </w:r>
      <w:r w:rsidRPr="0021722D">
        <w:rPr>
          <w:rFonts w:cs="Sylfaen"/>
          <w:sz w:val="22"/>
          <w:lang w:val="ka-GE"/>
        </w:rPr>
        <w:t>შრომის</w:t>
      </w:r>
      <w:r w:rsidRPr="0021722D">
        <w:rPr>
          <w:sz w:val="22"/>
          <w:lang w:val="ka-GE"/>
        </w:rPr>
        <w:t xml:space="preserve"> </w:t>
      </w:r>
      <w:r w:rsidRPr="0021722D">
        <w:rPr>
          <w:rFonts w:cs="Sylfaen"/>
          <w:sz w:val="22"/>
          <w:lang w:val="ka-GE"/>
        </w:rPr>
        <w:t>უსაფრთხოების</w:t>
      </w:r>
      <w:r w:rsidRPr="0021722D">
        <w:rPr>
          <w:sz w:val="22"/>
          <w:lang w:val="ka-GE"/>
        </w:rPr>
        <w:t xml:space="preserve"> </w:t>
      </w:r>
      <w:r w:rsidRPr="0021722D">
        <w:rPr>
          <w:rFonts w:cs="Sylfaen"/>
          <w:sz w:val="22"/>
          <w:lang w:val="ka-GE"/>
        </w:rPr>
        <w:t>ნორმების</w:t>
      </w:r>
      <w:r w:rsidRPr="0021722D">
        <w:rPr>
          <w:sz w:val="22"/>
          <w:lang w:val="ka-GE"/>
        </w:rPr>
        <w:t xml:space="preserve"> </w:t>
      </w:r>
      <w:r w:rsidRPr="0021722D">
        <w:rPr>
          <w:rFonts w:cs="Sylfaen"/>
          <w:sz w:val="22"/>
          <w:lang w:val="ka-GE"/>
        </w:rPr>
        <w:t>აღსრულებასა</w:t>
      </w:r>
      <w:r w:rsidRPr="0021722D">
        <w:rPr>
          <w:sz w:val="22"/>
          <w:lang w:val="ka-GE"/>
        </w:rPr>
        <w:t xml:space="preserve"> </w:t>
      </w:r>
      <w:r w:rsidRPr="0021722D">
        <w:rPr>
          <w:rFonts w:cs="Sylfaen"/>
          <w:sz w:val="22"/>
          <w:lang w:val="ka-GE"/>
        </w:rPr>
        <w:t>და</w:t>
      </w:r>
      <w:r w:rsidRPr="0021722D">
        <w:rPr>
          <w:sz w:val="22"/>
          <w:lang w:val="ka-GE"/>
        </w:rPr>
        <w:t xml:space="preserve"> </w:t>
      </w:r>
      <w:r w:rsidRPr="0021722D">
        <w:rPr>
          <w:rFonts w:cs="Sylfaen"/>
          <w:sz w:val="22"/>
          <w:lang w:val="ka-GE"/>
        </w:rPr>
        <w:t>გამოყენებას</w:t>
      </w:r>
      <w:r w:rsidRPr="0021722D">
        <w:rPr>
          <w:sz w:val="22"/>
          <w:lang w:val="ka-GE"/>
        </w:rPr>
        <w:t>,</w:t>
      </w:r>
      <w:r w:rsidRPr="009364BE">
        <w:rPr>
          <w:sz w:val="22"/>
          <w:lang w:val="ka-GE"/>
        </w:rPr>
        <w:t xml:space="preserve"> </w:t>
      </w:r>
      <w:r w:rsidRPr="0021722D">
        <w:rPr>
          <w:rFonts w:cs="Sylfaen"/>
          <w:sz w:val="22"/>
          <w:lang w:val="ka-GE"/>
        </w:rPr>
        <w:t>ახორციელებს</w:t>
      </w:r>
      <w:r w:rsidRPr="0021722D">
        <w:rPr>
          <w:sz w:val="22"/>
          <w:lang w:val="ka-GE"/>
        </w:rPr>
        <w:t xml:space="preserve"> </w:t>
      </w:r>
      <w:r w:rsidRPr="0021722D">
        <w:rPr>
          <w:rFonts w:cs="Sylfaen"/>
          <w:sz w:val="22"/>
          <w:lang w:val="ka-GE"/>
        </w:rPr>
        <w:t>სამუშაო</w:t>
      </w:r>
      <w:r w:rsidRPr="0021722D">
        <w:rPr>
          <w:sz w:val="22"/>
          <w:lang w:val="ka-GE"/>
        </w:rPr>
        <w:t xml:space="preserve"> </w:t>
      </w:r>
      <w:r w:rsidRPr="0021722D">
        <w:rPr>
          <w:rFonts w:cs="Sylfaen"/>
          <w:sz w:val="22"/>
          <w:lang w:val="ka-GE"/>
        </w:rPr>
        <w:t>ადგილზე</w:t>
      </w:r>
      <w:r w:rsidRPr="0021722D">
        <w:rPr>
          <w:sz w:val="22"/>
          <w:lang w:val="ka-GE"/>
        </w:rPr>
        <w:t xml:space="preserve"> </w:t>
      </w:r>
      <w:r w:rsidRPr="0021722D">
        <w:rPr>
          <w:rFonts w:cs="Sylfaen"/>
          <w:sz w:val="22"/>
          <w:lang w:val="ka-GE"/>
        </w:rPr>
        <w:t>მომხდარი</w:t>
      </w:r>
      <w:r w:rsidRPr="0021722D">
        <w:rPr>
          <w:sz w:val="22"/>
          <w:lang w:val="ka-GE"/>
        </w:rPr>
        <w:t xml:space="preserve"> </w:t>
      </w:r>
      <w:r w:rsidRPr="0021722D">
        <w:rPr>
          <w:rFonts w:cs="Sylfaen"/>
          <w:sz w:val="22"/>
          <w:lang w:val="ka-GE"/>
        </w:rPr>
        <w:t>უბედური</w:t>
      </w:r>
      <w:r w:rsidRPr="0021722D">
        <w:rPr>
          <w:sz w:val="22"/>
          <w:lang w:val="ka-GE"/>
        </w:rPr>
        <w:t xml:space="preserve"> </w:t>
      </w:r>
      <w:r w:rsidRPr="0021722D">
        <w:rPr>
          <w:rFonts w:cs="Sylfaen"/>
          <w:sz w:val="22"/>
          <w:lang w:val="ka-GE"/>
        </w:rPr>
        <w:t>შემთხვევებისა</w:t>
      </w:r>
      <w:r w:rsidRPr="0021722D">
        <w:rPr>
          <w:sz w:val="22"/>
          <w:lang w:val="ka-GE"/>
        </w:rPr>
        <w:t xml:space="preserve"> </w:t>
      </w:r>
      <w:r w:rsidRPr="0021722D">
        <w:rPr>
          <w:rFonts w:cs="Sylfaen"/>
          <w:sz w:val="22"/>
          <w:lang w:val="ka-GE"/>
        </w:rPr>
        <w:t>და</w:t>
      </w:r>
      <w:r w:rsidRPr="0021722D">
        <w:rPr>
          <w:sz w:val="22"/>
          <w:lang w:val="ka-GE"/>
        </w:rPr>
        <w:t xml:space="preserve"> </w:t>
      </w:r>
      <w:r w:rsidRPr="0021722D">
        <w:rPr>
          <w:rFonts w:cs="Sylfaen"/>
          <w:sz w:val="22"/>
          <w:lang w:val="ka-GE"/>
        </w:rPr>
        <w:t>პროფესიული</w:t>
      </w:r>
      <w:r w:rsidRPr="0021722D">
        <w:rPr>
          <w:sz w:val="22"/>
          <w:lang w:val="ka-GE"/>
        </w:rPr>
        <w:t xml:space="preserve"> </w:t>
      </w:r>
      <w:r w:rsidRPr="0021722D">
        <w:rPr>
          <w:rFonts w:cs="Sylfaen"/>
          <w:sz w:val="22"/>
          <w:lang w:val="ka-GE"/>
        </w:rPr>
        <w:t>დაავადებების</w:t>
      </w:r>
      <w:r w:rsidRPr="009364BE">
        <w:rPr>
          <w:sz w:val="22"/>
          <w:lang w:val="ka-GE"/>
        </w:rPr>
        <w:t xml:space="preserve"> </w:t>
      </w:r>
      <w:r w:rsidRPr="0021722D">
        <w:rPr>
          <w:rFonts w:cs="Sylfaen"/>
          <w:sz w:val="22"/>
          <w:lang w:val="ka-GE"/>
        </w:rPr>
        <w:t>მოკვლევას</w:t>
      </w:r>
      <w:r w:rsidRPr="0021722D">
        <w:rPr>
          <w:sz w:val="22"/>
          <w:lang w:val="ka-GE"/>
        </w:rPr>
        <w:t xml:space="preserve"> </w:t>
      </w:r>
      <w:r w:rsidRPr="0021722D">
        <w:rPr>
          <w:rFonts w:cs="Sylfaen"/>
          <w:sz w:val="22"/>
          <w:lang w:val="ka-GE"/>
        </w:rPr>
        <w:t>და</w:t>
      </w:r>
      <w:r w:rsidRPr="0021722D">
        <w:rPr>
          <w:sz w:val="22"/>
          <w:lang w:val="ka-GE"/>
        </w:rPr>
        <w:t xml:space="preserve"> </w:t>
      </w:r>
      <w:r w:rsidRPr="0021722D">
        <w:rPr>
          <w:rFonts w:cs="Sylfaen"/>
          <w:sz w:val="22"/>
          <w:lang w:val="ka-GE"/>
        </w:rPr>
        <w:t>აღრიცხავს</w:t>
      </w:r>
      <w:r w:rsidRPr="0021722D">
        <w:rPr>
          <w:sz w:val="22"/>
          <w:lang w:val="ka-GE"/>
        </w:rPr>
        <w:t xml:space="preserve"> </w:t>
      </w:r>
      <w:r w:rsidRPr="0021722D">
        <w:rPr>
          <w:rFonts w:cs="Sylfaen"/>
          <w:sz w:val="22"/>
          <w:lang w:val="ka-GE"/>
        </w:rPr>
        <w:t>მათ</w:t>
      </w:r>
      <w:r w:rsidRPr="0021722D">
        <w:rPr>
          <w:sz w:val="22"/>
          <w:lang w:val="ka-GE"/>
        </w:rPr>
        <w:t xml:space="preserve"> </w:t>
      </w:r>
      <w:r w:rsidRPr="0021722D">
        <w:rPr>
          <w:rFonts w:cs="Sylfaen"/>
          <w:sz w:val="22"/>
          <w:lang w:val="ka-GE"/>
        </w:rPr>
        <w:t>საქართველოს</w:t>
      </w:r>
      <w:r w:rsidRPr="0021722D">
        <w:rPr>
          <w:sz w:val="22"/>
          <w:lang w:val="ka-GE"/>
        </w:rPr>
        <w:t xml:space="preserve"> </w:t>
      </w:r>
      <w:r w:rsidRPr="0021722D">
        <w:rPr>
          <w:rFonts w:cs="Sylfaen"/>
          <w:sz w:val="22"/>
          <w:lang w:val="ka-GE"/>
        </w:rPr>
        <w:t>კანონმდებლობით</w:t>
      </w:r>
      <w:r w:rsidRPr="0021722D">
        <w:rPr>
          <w:sz w:val="22"/>
          <w:lang w:val="ka-GE"/>
        </w:rPr>
        <w:t xml:space="preserve"> </w:t>
      </w:r>
      <w:r w:rsidRPr="0021722D">
        <w:rPr>
          <w:rFonts w:cs="Sylfaen"/>
          <w:sz w:val="22"/>
          <w:lang w:val="ka-GE"/>
        </w:rPr>
        <w:t>დადგენილი</w:t>
      </w:r>
      <w:r w:rsidRPr="0021722D">
        <w:rPr>
          <w:sz w:val="22"/>
          <w:lang w:val="ka-GE"/>
        </w:rPr>
        <w:t xml:space="preserve"> </w:t>
      </w:r>
      <w:r w:rsidRPr="0021722D">
        <w:rPr>
          <w:rFonts w:cs="Sylfaen"/>
          <w:sz w:val="22"/>
          <w:lang w:val="ka-GE"/>
        </w:rPr>
        <w:t>წესის</w:t>
      </w:r>
      <w:r w:rsidRPr="009364BE">
        <w:rPr>
          <w:sz w:val="22"/>
          <w:lang w:val="ka-GE"/>
        </w:rPr>
        <w:t xml:space="preserve"> </w:t>
      </w:r>
      <w:r w:rsidRPr="0021722D">
        <w:rPr>
          <w:rFonts w:cs="Sylfaen"/>
          <w:sz w:val="22"/>
          <w:lang w:val="ka-GE"/>
        </w:rPr>
        <w:t>შესაბამისად</w:t>
      </w:r>
      <w:r w:rsidRPr="0021722D">
        <w:rPr>
          <w:sz w:val="22"/>
          <w:lang w:val="ka-GE"/>
        </w:rPr>
        <w:t>.</w:t>
      </w:r>
    </w:p>
    <w:p w14:paraId="36AF512B" w14:textId="77777777" w:rsidR="00DC0887" w:rsidRPr="0021722D" w:rsidRDefault="00DC0887" w:rsidP="00DC0887">
      <w:pPr>
        <w:spacing w:after="0" w:line="360" w:lineRule="auto"/>
        <w:jc w:val="both"/>
        <w:rPr>
          <w:sz w:val="22"/>
          <w:lang w:val="ka-GE"/>
        </w:rPr>
      </w:pPr>
    </w:p>
    <w:p w14:paraId="7EC9A8DF" w14:textId="77777777" w:rsidR="00DC0887" w:rsidRPr="0021722D" w:rsidRDefault="00DC0887" w:rsidP="00DC0887">
      <w:pPr>
        <w:autoSpaceDE w:val="0"/>
        <w:autoSpaceDN w:val="0"/>
        <w:adjustRightInd w:val="0"/>
        <w:spacing w:after="0" w:line="360" w:lineRule="auto"/>
        <w:jc w:val="both"/>
        <w:rPr>
          <w:rFonts w:cs="Sylfaen_PDF_Subset"/>
          <w:sz w:val="22"/>
          <w:lang w:val="ka-GE"/>
        </w:rPr>
      </w:pPr>
      <w:r w:rsidRPr="009364BE">
        <w:rPr>
          <w:rFonts w:cs="Sylfaen"/>
          <w:sz w:val="22"/>
          <w:lang w:val="ka-GE"/>
        </w:rPr>
        <w:t>,,</w:t>
      </w:r>
      <w:r w:rsidRPr="00A31989">
        <w:rPr>
          <w:rFonts w:cs="Sylfaen"/>
          <w:sz w:val="22"/>
          <w:lang w:val="ka-GE"/>
        </w:rPr>
        <w:t xml:space="preserve">შრომის უსაფრთხოების“ </w:t>
      </w:r>
      <w:r w:rsidRPr="00F511AC">
        <w:rPr>
          <w:rFonts w:cs="Sylfaen"/>
          <w:sz w:val="22"/>
          <w:lang w:val="ka-GE"/>
        </w:rPr>
        <w:t>შესახებ საქართველოს ორგანული</w:t>
      </w:r>
      <w:r w:rsidRPr="00762D76">
        <w:rPr>
          <w:rFonts w:cs="Sylfaen"/>
          <w:sz w:val="22"/>
          <w:lang w:val="ka-GE"/>
        </w:rPr>
        <w:t xml:space="preserve"> </w:t>
      </w:r>
      <w:r w:rsidRPr="008204C5">
        <w:rPr>
          <w:rFonts w:cs="Sylfaen"/>
          <w:sz w:val="22"/>
          <w:lang w:val="ka-GE"/>
        </w:rPr>
        <w:t>კანონი</w:t>
      </w:r>
      <w:r w:rsidRPr="009726A6">
        <w:rPr>
          <w:rFonts w:cs="Sylfaen"/>
          <w:sz w:val="22"/>
          <w:lang w:val="ka-GE"/>
        </w:rPr>
        <w:t xml:space="preserve"> </w:t>
      </w:r>
      <w:r w:rsidRPr="0021722D">
        <w:rPr>
          <w:rFonts w:cs="Sylfaen"/>
          <w:sz w:val="22"/>
          <w:lang w:val="ka-GE"/>
        </w:rPr>
        <w:t>სამუშაო</w:t>
      </w:r>
      <w:r w:rsidRPr="0021722D">
        <w:rPr>
          <w:rFonts w:cs="Sylfaen_PDF_Subset"/>
          <w:sz w:val="22"/>
          <w:lang w:val="ka-GE"/>
        </w:rPr>
        <w:t xml:space="preserve"> </w:t>
      </w:r>
      <w:r w:rsidRPr="0021722D">
        <w:rPr>
          <w:rFonts w:cs="Sylfaen"/>
          <w:sz w:val="22"/>
          <w:lang w:val="ka-GE"/>
        </w:rPr>
        <w:t>სივრცეში</w:t>
      </w:r>
      <w:r w:rsidRPr="0021722D">
        <w:rPr>
          <w:rFonts w:cs="Sylfaen_PDF_Subset"/>
          <w:sz w:val="22"/>
          <w:lang w:val="ka-GE"/>
        </w:rPr>
        <w:t xml:space="preserve"> </w:t>
      </w:r>
      <w:r w:rsidRPr="009364BE">
        <w:rPr>
          <w:rFonts w:cs="Sylfaen_PDF_Subset"/>
          <w:sz w:val="22"/>
          <w:lang w:val="ka-GE"/>
        </w:rPr>
        <w:t>მომხდარ</w:t>
      </w:r>
      <w:r w:rsidRPr="00A31989">
        <w:rPr>
          <w:rFonts w:cs="Sylfaen_PDF_Subset"/>
          <w:sz w:val="22"/>
          <w:lang w:val="ka-GE"/>
        </w:rPr>
        <w:t xml:space="preserve"> </w:t>
      </w:r>
      <w:r w:rsidRPr="0021722D">
        <w:rPr>
          <w:rFonts w:cs="Sylfaen"/>
          <w:sz w:val="22"/>
          <w:lang w:val="ka-GE"/>
        </w:rPr>
        <w:t>უბედური</w:t>
      </w:r>
      <w:r w:rsidRPr="0021722D">
        <w:rPr>
          <w:rFonts w:cs="Sylfaen_PDF_Subset"/>
          <w:sz w:val="22"/>
          <w:lang w:val="ka-GE"/>
        </w:rPr>
        <w:t xml:space="preserve"> </w:t>
      </w:r>
      <w:r w:rsidRPr="0021722D">
        <w:rPr>
          <w:rFonts w:cs="Sylfaen"/>
          <w:sz w:val="22"/>
          <w:lang w:val="ka-GE"/>
        </w:rPr>
        <w:t>შემთხვევა</w:t>
      </w:r>
      <w:r w:rsidRPr="009364BE">
        <w:rPr>
          <w:rFonts w:cs="Sylfaen"/>
          <w:sz w:val="22"/>
          <w:lang w:val="ka-GE"/>
        </w:rPr>
        <w:t>ს</w:t>
      </w:r>
      <w:r w:rsidRPr="00A31989">
        <w:rPr>
          <w:rFonts w:cs="Sylfaen"/>
          <w:sz w:val="22"/>
          <w:lang w:val="ka-GE"/>
        </w:rPr>
        <w:t xml:space="preserve"> განმარტავს, როგორც </w:t>
      </w:r>
      <w:r w:rsidRPr="0021722D">
        <w:rPr>
          <w:rFonts w:cs="Sylfaen_PDF_Subset"/>
          <w:sz w:val="22"/>
          <w:lang w:val="ka-GE"/>
        </w:rPr>
        <w:t xml:space="preserve"> </w:t>
      </w:r>
      <w:r w:rsidRPr="0021722D">
        <w:rPr>
          <w:rFonts w:cs="Sylfaen"/>
          <w:sz w:val="22"/>
          <w:lang w:val="ka-GE"/>
        </w:rPr>
        <w:t>სამუშაო</w:t>
      </w:r>
      <w:r w:rsidRPr="0021722D">
        <w:rPr>
          <w:rFonts w:cs="Sylfaen_PDF_Subset"/>
          <w:sz w:val="22"/>
          <w:lang w:val="ka-GE"/>
        </w:rPr>
        <w:t xml:space="preserve"> </w:t>
      </w:r>
      <w:r w:rsidRPr="0021722D">
        <w:rPr>
          <w:rFonts w:cs="Sylfaen"/>
          <w:sz w:val="22"/>
          <w:lang w:val="ka-GE"/>
        </w:rPr>
        <w:t>პროცესში</w:t>
      </w:r>
      <w:r w:rsidRPr="0021722D">
        <w:rPr>
          <w:rFonts w:cs="Sylfaen_PDF_Subset"/>
          <w:sz w:val="22"/>
          <w:lang w:val="ka-GE"/>
        </w:rPr>
        <w:t xml:space="preserve"> </w:t>
      </w:r>
      <w:r w:rsidRPr="0021722D">
        <w:rPr>
          <w:rFonts w:cs="Sylfaen"/>
          <w:sz w:val="22"/>
          <w:lang w:val="ka-GE"/>
        </w:rPr>
        <w:t>ან</w:t>
      </w:r>
      <w:r w:rsidRPr="0021722D">
        <w:rPr>
          <w:rFonts w:cs="Sylfaen_PDF_Subset"/>
          <w:sz w:val="22"/>
          <w:lang w:val="ka-GE"/>
        </w:rPr>
        <w:t xml:space="preserve"> </w:t>
      </w:r>
      <w:r w:rsidRPr="0021722D">
        <w:rPr>
          <w:rFonts w:cs="Sylfaen"/>
          <w:sz w:val="22"/>
          <w:lang w:val="ka-GE"/>
        </w:rPr>
        <w:t>სამუშაო</w:t>
      </w:r>
      <w:r w:rsidRPr="0021722D">
        <w:rPr>
          <w:rFonts w:cs="Sylfaen_PDF_Subset"/>
          <w:sz w:val="22"/>
          <w:lang w:val="ka-GE"/>
        </w:rPr>
        <w:t xml:space="preserve"> </w:t>
      </w:r>
      <w:r w:rsidRPr="0021722D">
        <w:rPr>
          <w:rFonts w:cs="Sylfaen"/>
          <w:sz w:val="22"/>
          <w:lang w:val="ka-GE"/>
        </w:rPr>
        <w:t>პროცესთან</w:t>
      </w:r>
      <w:r w:rsidRPr="0021722D">
        <w:rPr>
          <w:rFonts w:cs="Sylfaen_PDF_Subset"/>
          <w:sz w:val="22"/>
          <w:lang w:val="ka-GE"/>
        </w:rPr>
        <w:t xml:space="preserve"> </w:t>
      </w:r>
      <w:r w:rsidRPr="0021722D">
        <w:rPr>
          <w:rFonts w:cs="Sylfaen"/>
          <w:sz w:val="22"/>
          <w:lang w:val="ka-GE"/>
        </w:rPr>
        <w:t>დაკავშირებით</w:t>
      </w:r>
      <w:r w:rsidRPr="009364BE">
        <w:rPr>
          <w:rFonts w:cs="Sylfaen_PDF_Subset"/>
          <w:sz w:val="22"/>
          <w:lang w:val="ka-GE"/>
        </w:rPr>
        <w:t xml:space="preserve"> </w:t>
      </w:r>
      <w:r w:rsidRPr="0021722D">
        <w:rPr>
          <w:rFonts w:cs="Sylfaen"/>
          <w:sz w:val="22"/>
          <w:lang w:val="ka-GE"/>
        </w:rPr>
        <w:t>მომხდარ</w:t>
      </w:r>
      <w:r w:rsidRPr="0021722D">
        <w:rPr>
          <w:rFonts w:cs="Sylfaen_PDF_Subset"/>
          <w:sz w:val="22"/>
          <w:lang w:val="ka-GE"/>
        </w:rPr>
        <w:t xml:space="preserve"> </w:t>
      </w:r>
      <w:r w:rsidRPr="0021722D">
        <w:rPr>
          <w:rFonts w:cs="Sylfaen"/>
          <w:sz w:val="22"/>
          <w:lang w:val="ka-GE"/>
        </w:rPr>
        <w:t>შემთხვევა</w:t>
      </w:r>
      <w:r w:rsidRPr="009364BE">
        <w:rPr>
          <w:rFonts w:cs="Sylfaen"/>
          <w:sz w:val="22"/>
          <w:lang w:val="ka-GE"/>
        </w:rPr>
        <w:t>ს</w:t>
      </w:r>
      <w:r w:rsidRPr="0021722D">
        <w:rPr>
          <w:rFonts w:cs="Sylfaen_PDF_Subset"/>
          <w:sz w:val="22"/>
          <w:lang w:val="ka-GE"/>
        </w:rPr>
        <w:t xml:space="preserve">, </w:t>
      </w:r>
      <w:r w:rsidRPr="0021722D">
        <w:rPr>
          <w:rFonts w:cs="Sylfaen"/>
          <w:sz w:val="22"/>
          <w:lang w:val="ka-GE"/>
        </w:rPr>
        <w:t>რომელსაც</w:t>
      </w:r>
      <w:r w:rsidRPr="0021722D">
        <w:rPr>
          <w:rFonts w:cs="Sylfaen_PDF_Subset"/>
          <w:sz w:val="22"/>
          <w:lang w:val="ka-GE"/>
        </w:rPr>
        <w:t xml:space="preserve"> </w:t>
      </w:r>
      <w:r w:rsidRPr="0021722D">
        <w:rPr>
          <w:rFonts w:cs="Sylfaen"/>
          <w:sz w:val="22"/>
          <w:lang w:val="ka-GE"/>
        </w:rPr>
        <w:t>შედეგად</w:t>
      </w:r>
      <w:r w:rsidRPr="0021722D">
        <w:rPr>
          <w:rFonts w:cs="Sylfaen_PDF_Subset"/>
          <w:sz w:val="22"/>
          <w:lang w:val="ka-GE"/>
        </w:rPr>
        <w:t xml:space="preserve"> </w:t>
      </w:r>
      <w:r w:rsidRPr="0021722D">
        <w:rPr>
          <w:rFonts w:cs="Sylfaen"/>
          <w:sz w:val="22"/>
          <w:lang w:val="ka-GE"/>
        </w:rPr>
        <w:t>მოჰყვა</w:t>
      </w:r>
      <w:r w:rsidRPr="0021722D">
        <w:rPr>
          <w:rFonts w:cs="Sylfaen_PDF_Subset"/>
          <w:sz w:val="22"/>
          <w:lang w:val="ka-GE"/>
        </w:rPr>
        <w:t xml:space="preserve"> </w:t>
      </w:r>
      <w:r w:rsidRPr="0021722D">
        <w:rPr>
          <w:rFonts w:cs="Sylfaen"/>
          <w:sz w:val="22"/>
          <w:lang w:val="ka-GE"/>
        </w:rPr>
        <w:t>დასაქმებულის</w:t>
      </w:r>
      <w:r w:rsidRPr="0021722D">
        <w:rPr>
          <w:rFonts w:cs="Sylfaen_PDF_Subset"/>
          <w:sz w:val="22"/>
          <w:lang w:val="ka-GE"/>
        </w:rPr>
        <w:t xml:space="preserve"> </w:t>
      </w:r>
      <w:r w:rsidRPr="0021722D">
        <w:rPr>
          <w:rFonts w:cs="Sylfaen"/>
          <w:sz w:val="22"/>
          <w:lang w:val="ka-GE"/>
        </w:rPr>
        <w:t>ან</w:t>
      </w:r>
      <w:r w:rsidRPr="0021722D">
        <w:rPr>
          <w:rFonts w:cs="Sylfaen_PDF_Subset"/>
          <w:sz w:val="22"/>
          <w:lang w:val="ka-GE"/>
        </w:rPr>
        <w:t xml:space="preserve"> </w:t>
      </w:r>
      <w:r w:rsidRPr="0021722D">
        <w:rPr>
          <w:rFonts w:cs="Sylfaen"/>
          <w:sz w:val="22"/>
          <w:lang w:val="ka-GE"/>
        </w:rPr>
        <w:t>სხვა</w:t>
      </w:r>
      <w:r w:rsidRPr="0021722D">
        <w:rPr>
          <w:rFonts w:cs="Sylfaen_PDF_Subset"/>
          <w:sz w:val="22"/>
          <w:lang w:val="ka-GE"/>
        </w:rPr>
        <w:t xml:space="preserve"> </w:t>
      </w:r>
      <w:r w:rsidRPr="0021722D">
        <w:rPr>
          <w:rFonts w:cs="Sylfaen"/>
          <w:sz w:val="22"/>
          <w:lang w:val="ka-GE"/>
        </w:rPr>
        <w:t>პირის</w:t>
      </w:r>
      <w:r w:rsidRPr="0021722D">
        <w:rPr>
          <w:rFonts w:cs="Sylfaen_PDF_Subset"/>
          <w:sz w:val="22"/>
          <w:lang w:val="ka-GE"/>
        </w:rPr>
        <w:t xml:space="preserve"> </w:t>
      </w:r>
      <w:r w:rsidRPr="0021722D">
        <w:rPr>
          <w:rFonts w:cs="Sylfaen"/>
          <w:sz w:val="22"/>
          <w:lang w:val="ka-GE"/>
        </w:rPr>
        <w:t>ჯანმრთელობის</w:t>
      </w:r>
      <w:r w:rsidRPr="009364BE">
        <w:rPr>
          <w:rFonts w:cs="Sylfaen_PDF_Subset"/>
          <w:sz w:val="22"/>
          <w:lang w:val="ka-GE"/>
        </w:rPr>
        <w:t xml:space="preserve"> </w:t>
      </w:r>
      <w:r w:rsidRPr="0021722D">
        <w:rPr>
          <w:rFonts w:cs="Sylfaen"/>
          <w:sz w:val="22"/>
          <w:lang w:val="ka-GE"/>
        </w:rPr>
        <w:t>დაზიანება</w:t>
      </w:r>
      <w:r w:rsidRPr="0021722D">
        <w:rPr>
          <w:rFonts w:cs="Sylfaen_PDF_Subset"/>
          <w:sz w:val="22"/>
          <w:lang w:val="ka-GE"/>
        </w:rPr>
        <w:t xml:space="preserve">, </w:t>
      </w:r>
      <w:r w:rsidRPr="0021722D">
        <w:rPr>
          <w:rFonts w:cs="Sylfaen"/>
          <w:sz w:val="22"/>
          <w:lang w:val="ka-GE"/>
        </w:rPr>
        <w:t>შრომისუნარიანობის</w:t>
      </w:r>
      <w:r w:rsidRPr="0021722D">
        <w:rPr>
          <w:rFonts w:cs="Sylfaen_PDF_Subset"/>
          <w:sz w:val="22"/>
          <w:lang w:val="ka-GE"/>
        </w:rPr>
        <w:t xml:space="preserve"> </w:t>
      </w:r>
      <w:r w:rsidRPr="0021722D">
        <w:rPr>
          <w:rFonts w:cs="Sylfaen"/>
          <w:sz w:val="22"/>
          <w:lang w:val="ka-GE"/>
        </w:rPr>
        <w:t>შეზღუდვა</w:t>
      </w:r>
      <w:r w:rsidRPr="0021722D">
        <w:rPr>
          <w:rFonts w:cs="Sylfaen_PDF_Subset"/>
          <w:sz w:val="22"/>
          <w:lang w:val="ka-GE"/>
        </w:rPr>
        <w:t xml:space="preserve"> </w:t>
      </w:r>
      <w:r w:rsidRPr="0021722D">
        <w:rPr>
          <w:rFonts w:cs="Sylfaen"/>
          <w:sz w:val="22"/>
          <w:lang w:val="ka-GE"/>
        </w:rPr>
        <w:t>ან</w:t>
      </w:r>
      <w:r w:rsidRPr="0021722D">
        <w:rPr>
          <w:rFonts w:cs="Sylfaen_PDF_Subset"/>
          <w:sz w:val="22"/>
          <w:lang w:val="ka-GE"/>
        </w:rPr>
        <w:t xml:space="preserve"> </w:t>
      </w:r>
      <w:r w:rsidRPr="0021722D">
        <w:rPr>
          <w:rFonts w:cs="Sylfaen"/>
          <w:sz w:val="22"/>
          <w:lang w:val="ka-GE"/>
        </w:rPr>
        <w:t>დაკარგვა</w:t>
      </w:r>
      <w:r w:rsidRPr="0021722D">
        <w:rPr>
          <w:rFonts w:cs="Sylfaen_PDF_Subset"/>
          <w:sz w:val="22"/>
          <w:lang w:val="ka-GE"/>
        </w:rPr>
        <w:t xml:space="preserve">, </w:t>
      </w:r>
      <w:r w:rsidRPr="0021722D">
        <w:rPr>
          <w:rFonts w:cs="Sylfaen"/>
          <w:sz w:val="22"/>
          <w:lang w:val="ka-GE"/>
        </w:rPr>
        <w:t>გარდაცვალება</w:t>
      </w:r>
      <w:r w:rsidRPr="0021722D">
        <w:rPr>
          <w:rFonts w:cs="Sylfaen_PDF_Subset"/>
          <w:sz w:val="22"/>
          <w:lang w:val="ka-GE"/>
        </w:rPr>
        <w:t xml:space="preserve"> </w:t>
      </w:r>
      <w:r w:rsidRPr="0021722D">
        <w:rPr>
          <w:rFonts w:cs="Sylfaen"/>
          <w:sz w:val="22"/>
          <w:lang w:val="ka-GE"/>
        </w:rPr>
        <w:t>ან</w:t>
      </w:r>
      <w:r w:rsidRPr="0021722D">
        <w:rPr>
          <w:rFonts w:cs="Sylfaen_PDF_Subset"/>
          <w:sz w:val="22"/>
          <w:lang w:val="ka-GE"/>
        </w:rPr>
        <w:t xml:space="preserve"> </w:t>
      </w:r>
      <w:r w:rsidRPr="0021722D">
        <w:rPr>
          <w:rFonts w:cs="Sylfaen"/>
          <w:sz w:val="22"/>
          <w:lang w:val="ka-GE"/>
        </w:rPr>
        <w:t>მისი</w:t>
      </w:r>
      <w:r w:rsidRPr="0021722D">
        <w:rPr>
          <w:rFonts w:cs="Sylfaen_PDF_Subset"/>
          <w:sz w:val="22"/>
          <w:lang w:val="ka-GE"/>
        </w:rPr>
        <w:t xml:space="preserve"> </w:t>
      </w:r>
      <w:r w:rsidRPr="0021722D">
        <w:rPr>
          <w:rFonts w:cs="Sylfaen"/>
          <w:sz w:val="22"/>
          <w:lang w:val="ka-GE"/>
        </w:rPr>
        <w:t>უგზო</w:t>
      </w:r>
      <w:r w:rsidRPr="0021722D">
        <w:rPr>
          <w:rFonts w:cs="Sylfaen_PDF_Subset"/>
          <w:sz w:val="22"/>
          <w:lang w:val="ka-GE"/>
        </w:rPr>
        <w:t>-</w:t>
      </w:r>
      <w:r w:rsidRPr="0021722D">
        <w:rPr>
          <w:rFonts w:cs="Sylfaen"/>
          <w:sz w:val="22"/>
          <w:lang w:val="ka-GE"/>
        </w:rPr>
        <w:t>უკვლოდ</w:t>
      </w:r>
      <w:r w:rsidRPr="009364BE">
        <w:rPr>
          <w:rFonts w:cs="Sylfaen_PDF_Subset"/>
          <w:sz w:val="22"/>
          <w:lang w:val="ka-GE"/>
        </w:rPr>
        <w:t xml:space="preserve"> </w:t>
      </w:r>
      <w:r w:rsidRPr="0021722D">
        <w:rPr>
          <w:rFonts w:cs="Sylfaen"/>
          <w:sz w:val="22"/>
          <w:lang w:val="ka-GE"/>
        </w:rPr>
        <w:t>დაკარგულად</w:t>
      </w:r>
      <w:r w:rsidRPr="0021722D">
        <w:rPr>
          <w:rFonts w:cs="Sylfaen_PDF_Subset"/>
          <w:sz w:val="22"/>
          <w:lang w:val="ka-GE"/>
        </w:rPr>
        <w:t xml:space="preserve"> </w:t>
      </w:r>
      <w:r w:rsidRPr="0021722D">
        <w:rPr>
          <w:rFonts w:cs="Sylfaen"/>
          <w:sz w:val="22"/>
          <w:lang w:val="ka-GE"/>
        </w:rPr>
        <w:t>აღიარება</w:t>
      </w:r>
      <w:r w:rsidRPr="0021722D">
        <w:rPr>
          <w:rFonts w:cs="Sylfaen_PDF_Subset"/>
          <w:sz w:val="22"/>
          <w:lang w:val="ka-GE"/>
        </w:rPr>
        <w:t xml:space="preserve">. </w:t>
      </w:r>
    </w:p>
    <w:p w14:paraId="19607371" w14:textId="77777777" w:rsidR="00DC0887" w:rsidRPr="009364BE" w:rsidRDefault="00DC0887" w:rsidP="00DC0887">
      <w:pPr>
        <w:spacing w:after="0" w:line="360" w:lineRule="auto"/>
        <w:jc w:val="both"/>
        <w:rPr>
          <w:sz w:val="22"/>
          <w:lang w:val="ka-GE"/>
        </w:rPr>
      </w:pPr>
    </w:p>
    <w:p w14:paraId="2439766B" w14:textId="77777777" w:rsidR="00DC0887" w:rsidRPr="009364BE" w:rsidRDefault="00DC0887" w:rsidP="00DC0887">
      <w:pPr>
        <w:spacing w:after="0" w:line="360" w:lineRule="auto"/>
        <w:jc w:val="both"/>
        <w:rPr>
          <w:sz w:val="22"/>
          <w:lang w:val="ka-GE"/>
        </w:rPr>
      </w:pPr>
      <w:r w:rsidRPr="00A31989">
        <w:rPr>
          <w:rFonts w:cs="Sylfaen"/>
          <w:sz w:val="22"/>
          <w:lang w:val="ka-GE"/>
        </w:rPr>
        <w:t>თავის</w:t>
      </w:r>
      <w:r w:rsidRPr="00A31989">
        <w:rPr>
          <w:sz w:val="22"/>
          <w:lang w:val="ka-GE"/>
        </w:rPr>
        <w:t xml:space="preserve"> </w:t>
      </w:r>
      <w:r w:rsidRPr="00A31989">
        <w:rPr>
          <w:rFonts w:cs="Sylfaen"/>
          <w:sz w:val="22"/>
          <w:lang w:val="ka-GE"/>
        </w:rPr>
        <w:t>მხრივ</w:t>
      </w:r>
      <w:r w:rsidRPr="00A31989">
        <w:rPr>
          <w:sz w:val="22"/>
          <w:lang w:val="ka-GE"/>
        </w:rPr>
        <w:t>, ,,</w:t>
      </w:r>
      <w:r w:rsidRPr="00A31989">
        <w:rPr>
          <w:rFonts w:cs="Sylfaen"/>
          <w:sz w:val="22"/>
          <w:lang w:val="ka-GE"/>
        </w:rPr>
        <w:t>შრომის</w:t>
      </w:r>
      <w:r w:rsidRPr="00F511AC">
        <w:rPr>
          <w:sz w:val="22"/>
          <w:lang w:val="ka-GE"/>
        </w:rPr>
        <w:t xml:space="preserve"> </w:t>
      </w:r>
      <w:r w:rsidRPr="00F511AC">
        <w:rPr>
          <w:rFonts w:cs="Sylfaen"/>
          <w:sz w:val="22"/>
          <w:lang w:val="ka-GE"/>
        </w:rPr>
        <w:t>უსაფრთხოების</w:t>
      </w:r>
      <w:r w:rsidRPr="00F511AC">
        <w:rPr>
          <w:sz w:val="22"/>
          <w:lang w:val="ka-GE"/>
        </w:rPr>
        <w:t xml:space="preserve"> </w:t>
      </w:r>
      <w:r w:rsidRPr="00F511AC">
        <w:rPr>
          <w:rFonts w:cs="Sylfaen"/>
          <w:sz w:val="22"/>
          <w:lang w:val="ka-GE"/>
        </w:rPr>
        <w:t>შესახებ</w:t>
      </w:r>
      <w:r w:rsidRPr="00F511AC">
        <w:rPr>
          <w:sz w:val="22"/>
          <w:lang w:val="ka-GE"/>
        </w:rPr>
        <w:t xml:space="preserve">“ </w:t>
      </w:r>
      <w:r w:rsidRPr="00762D76">
        <w:rPr>
          <w:rFonts w:cs="Sylfaen"/>
          <w:sz w:val="22"/>
          <w:lang w:val="ka-GE"/>
        </w:rPr>
        <w:t>საქართველოს</w:t>
      </w:r>
      <w:r w:rsidRPr="008204C5">
        <w:rPr>
          <w:sz w:val="22"/>
          <w:lang w:val="ka-GE"/>
        </w:rPr>
        <w:t xml:space="preserve"> </w:t>
      </w:r>
      <w:r w:rsidRPr="009726A6">
        <w:rPr>
          <w:sz w:val="22"/>
          <w:lang w:val="ka-GE"/>
        </w:rPr>
        <w:t>ორგანული</w:t>
      </w:r>
      <w:r w:rsidRPr="009364BE">
        <w:rPr>
          <w:sz w:val="22"/>
          <w:lang w:val="ka-GE"/>
        </w:rPr>
        <w:t xml:space="preserve">  </w:t>
      </w:r>
      <w:r w:rsidRPr="009364BE">
        <w:rPr>
          <w:rFonts w:cs="Sylfaen"/>
          <w:sz w:val="22"/>
          <w:lang w:val="ka-GE"/>
        </w:rPr>
        <w:t>კანონის</w:t>
      </w:r>
      <w:r w:rsidRPr="009364BE">
        <w:rPr>
          <w:sz w:val="22"/>
          <w:lang w:val="ka-GE"/>
        </w:rPr>
        <w:t xml:space="preserve"> მე-15 მუხლის   </w:t>
      </w:r>
      <w:r w:rsidRPr="009364BE">
        <w:rPr>
          <w:rFonts w:cs="Sylfaen"/>
          <w:sz w:val="22"/>
          <w:lang w:val="ka-GE"/>
        </w:rPr>
        <w:t>შესაბამისად</w:t>
      </w:r>
      <w:r w:rsidRPr="009364BE">
        <w:rPr>
          <w:sz w:val="22"/>
          <w:lang w:val="ka-GE"/>
        </w:rPr>
        <w:t xml:space="preserve">, </w:t>
      </w:r>
      <w:r w:rsidRPr="009364BE">
        <w:rPr>
          <w:rFonts w:cs="Sylfaen"/>
          <w:sz w:val="22"/>
          <w:lang w:val="ka-GE"/>
        </w:rPr>
        <w:t>დამსაქმებელი</w:t>
      </w:r>
      <w:r w:rsidRPr="009364BE">
        <w:rPr>
          <w:sz w:val="22"/>
          <w:lang w:val="ka-GE"/>
        </w:rPr>
        <w:t xml:space="preserve"> </w:t>
      </w:r>
      <w:r w:rsidRPr="009364BE">
        <w:rPr>
          <w:rFonts w:cs="Sylfaen"/>
          <w:sz w:val="22"/>
          <w:lang w:val="ka-GE"/>
        </w:rPr>
        <w:t>ვალდებულია</w:t>
      </w:r>
      <w:r w:rsidRPr="009364BE">
        <w:rPr>
          <w:sz w:val="22"/>
          <w:lang w:val="ka-GE"/>
        </w:rPr>
        <w:t xml:space="preserve">  </w:t>
      </w:r>
      <w:r w:rsidRPr="009364BE">
        <w:rPr>
          <w:rFonts w:cs="Sylfaen"/>
          <w:sz w:val="22"/>
          <w:lang w:val="ka-GE"/>
        </w:rPr>
        <w:t>ზედამხედველ</w:t>
      </w:r>
      <w:r w:rsidRPr="009364BE">
        <w:rPr>
          <w:sz w:val="22"/>
          <w:lang w:val="ka-GE"/>
        </w:rPr>
        <w:t xml:space="preserve"> </w:t>
      </w:r>
      <w:r w:rsidRPr="009364BE">
        <w:rPr>
          <w:rFonts w:cs="Sylfaen"/>
          <w:sz w:val="22"/>
          <w:lang w:val="ka-GE"/>
        </w:rPr>
        <w:t>ორგანოს</w:t>
      </w:r>
      <w:r w:rsidRPr="009364BE">
        <w:rPr>
          <w:sz w:val="22"/>
          <w:lang w:val="ka-GE"/>
        </w:rPr>
        <w:t xml:space="preserve"> </w:t>
      </w:r>
      <w:r w:rsidRPr="009364BE">
        <w:rPr>
          <w:rFonts w:cs="Sylfaen"/>
          <w:sz w:val="22"/>
          <w:lang w:val="ka-GE"/>
        </w:rPr>
        <w:t>აცნობოს</w:t>
      </w:r>
      <w:r w:rsidRPr="009364BE">
        <w:rPr>
          <w:sz w:val="22"/>
          <w:lang w:val="ka-GE"/>
        </w:rPr>
        <w:t xml:space="preserve"> </w:t>
      </w:r>
      <w:r w:rsidRPr="009364BE">
        <w:rPr>
          <w:rFonts w:cs="Sylfaen"/>
          <w:sz w:val="22"/>
          <w:lang w:val="ka-GE"/>
        </w:rPr>
        <w:t>უბედური</w:t>
      </w:r>
      <w:r w:rsidRPr="009364BE">
        <w:rPr>
          <w:sz w:val="22"/>
          <w:lang w:val="ka-GE"/>
        </w:rPr>
        <w:t xml:space="preserve"> </w:t>
      </w:r>
      <w:r w:rsidRPr="009364BE">
        <w:rPr>
          <w:rFonts w:cs="Sylfaen"/>
          <w:sz w:val="22"/>
          <w:lang w:val="ka-GE"/>
        </w:rPr>
        <w:t>შემთხვევის</w:t>
      </w:r>
      <w:r w:rsidRPr="009364BE">
        <w:rPr>
          <w:sz w:val="22"/>
          <w:lang w:val="ka-GE"/>
        </w:rPr>
        <w:t xml:space="preserve"> </w:t>
      </w:r>
      <w:r w:rsidRPr="009364BE">
        <w:rPr>
          <w:rFonts w:cs="Sylfaen"/>
          <w:sz w:val="22"/>
          <w:lang w:val="ka-GE"/>
        </w:rPr>
        <w:t>შესახებ</w:t>
      </w:r>
      <w:r w:rsidRPr="009364BE">
        <w:rPr>
          <w:sz w:val="22"/>
          <w:lang w:val="ka-GE"/>
        </w:rPr>
        <w:t xml:space="preserve">  </w:t>
      </w:r>
      <w:r w:rsidRPr="009364BE">
        <w:rPr>
          <w:rFonts w:cs="Sylfaen"/>
          <w:sz w:val="22"/>
          <w:lang w:val="ka-GE"/>
        </w:rPr>
        <w:t>საქართველოს</w:t>
      </w:r>
      <w:r w:rsidRPr="009364BE">
        <w:rPr>
          <w:sz w:val="22"/>
          <w:lang w:val="ka-GE"/>
        </w:rPr>
        <w:t xml:space="preserve"> </w:t>
      </w:r>
      <w:r w:rsidRPr="009364BE">
        <w:rPr>
          <w:rFonts w:cs="Sylfaen"/>
          <w:sz w:val="22"/>
          <w:lang w:val="ka-GE"/>
        </w:rPr>
        <w:t>ოკუპირებული</w:t>
      </w:r>
      <w:r w:rsidRPr="009364BE">
        <w:rPr>
          <w:sz w:val="22"/>
          <w:lang w:val="ka-GE"/>
        </w:rPr>
        <w:t xml:space="preserve"> </w:t>
      </w:r>
      <w:r w:rsidRPr="009364BE">
        <w:rPr>
          <w:rFonts w:cs="Sylfaen"/>
          <w:sz w:val="22"/>
          <w:lang w:val="ka-GE"/>
        </w:rPr>
        <w:t>ტერიტორიებიდან</w:t>
      </w:r>
      <w:r w:rsidRPr="009364BE">
        <w:rPr>
          <w:sz w:val="22"/>
          <w:lang w:val="ka-GE"/>
        </w:rPr>
        <w:t xml:space="preserve"> </w:t>
      </w:r>
      <w:r w:rsidRPr="009364BE">
        <w:rPr>
          <w:rFonts w:cs="Sylfaen"/>
          <w:sz w:val="22"/>
          <w:lang w:val="ka-GE"/>
        </w:rPr>
        <w:t>დევნილთა</w:t>
      </w:r>
      <w:r w:rsidRPr="009364BE">
        <w:rPr>
          <w:sz w:val="22"/>
          <w:lang w:val="ka-GE"/>
        </w:rPr>
        <w:t xml:space="preserve">, </w:t>
      </w:r>
      <w:r w:rsidRPr="009364BE">
        <w:rPr>
          <w:rFonts w:cs="Sylfaen"/>
          <w:sz w:val="22"/>
          <w:lang w:val="ka-GE"/>
        </w:rPr>
        <w:t>შრომის</w:t>
      </w:r>
      <w:r w:rsidRPr="009364BE">
        <w:rPr>
          <w:sz w:val="22"/>
          <w:lang w:val="ka-GE"/>
        </w:rPr>
        <w:t xml:space="preserve">, </w:t>
      </w:r>
      <w:r w:rsidRPr="009364BE">
        <w:rPr>
          <w:rFonts w:cs="Sylfaen"/>
          <w:sz w:val="22"/>
          <w:lang w:val="ka-GE"/>
        </w:rPr>
        <w:t>ჯანმრთელობისა</w:t>
      </w:r>
      <w:r w:rsidRPr="009364BE">
        <w:rPr>
          <w:sz w:val="22"/>
          <w:lang w:val="ka-GE"/>
        </w:rPr>
        <w:t xml:space="preserve"> </w:t>
      </w:r>
      <w:r w:rsidRPr="009364BE">
        <w:rPr>
          <w:rFonts w:cs="Sylfaen"/>
          <w:sz w:val="22"/>
          <w:lang w:val="ka-GE"/>
        </w:rPr>
        <w:t>და</w:t>
      </w:r>
      <w:r w:rsidRPr="009364BE">
        <w:rPr>
          <w:sz w:val="22"/>
          <w:lang w:val="ka-GE"/>
        </w:rPr>
        <w:t xml:space="preserve"> </w:t>
      </w:r>
      <w:r w:rsidRPr="009364BE">
        <w:rPr>
          <w:rFonts w:cs="Sylfaen"/>
          <w:sz w:val="22"/>
          <w:lang w:val="ka-GE"/>
        </w:rPr>
        <w:t>სოციალური</w:t>
      </w:r>
      <w:r w:rsidRPr="009364BE">
        <w:rPr>
          <w:sz w:val="22"/>
          <w:lang w:val="ka-GE"/>
        </w:rPr>
        <w:t xml:space="preserve"> </w:t>
      </w:r>
      <w:r w:rsidRPr="009364BE">
        <w:rPr>
          <w:rFonts w:cs="Sylfaen"/>
          <w:sz w:val="22"/>
          <w:lang w:val="ka-GE"/>
        </w:rPr>
        <w:t>დაცვის</w:t>
      </w:r>
      <w:r w:rsidRPr="009364BE">
        <w:rPr>
          <w:sz w:val="22"/>
          <w:lang w:val="ka-GE"/>
        </w:rPr>
        <w:t xml:space="preserve"> </w:t>
      </w:r>
      <w:r w:rsidRPr="009364BE">
        <w:rPr>
          <w:rFonts w:cs="Sylfaen"/>
          <w:sz w:val="22"/>
          <w:lang w:val="ka-GE"/>
        </w:rPr>
        <w:t>მინისტრის</w:t>
      </w:r>
      <w:r w:rsidRPr="009364BE">
        <w:rPr>
          <w:sz w:val="22"/>
          <w:lang w:val="ka-GE"/>
        </w:rPr>
        <w:t xml:space="preserve"> </w:t>
      </w:r>
      <w:r w:rsidRPr="009364BE">
        <w:rPr>
          <w:rFonts w:cs="Sylfaen"/>
          <w:sz w:val="22"/>
          <w:lang w:val="ka-GE"/>
        </w:rPr>
        <w:t>ბრძანება</w:t>
      </w:r>
      <w:r w:rsidRPr="009364BE">
        <w:rPr>
          <w:sz w:val="22"/>
          <w:lang w:val="ka-GE"/>
        </w:rPr>
        <w:t xml:space="preserve"> </w:t>
      </w:r>
      <w:r w:rsidRPr="0021722D">
        <w:rPr>
          <w:sz w:val="22"/>
          <w:lang w:val="ka-GE"/>
        </w:rPr>
        <w:t>N</w:t>
      </w:r>
      <w:r w:rsidRPr="009364BE">
        <w:rPr>
          <w:sz w:val="22"/>
          <w:lang w:val="ka-GE"/>
        </w:rPr>
        <w:t>01-11/</w:t>
      </w:r>
      <w:r w:rsidRPr="00A31989">
        <w:rPr>
          <w:rFonts w:cs="Sylfaen"/>
          <w:sz w:val="22"/>
          <w:lang w:val="ka-GE"/>
        </w:rPr>
        <w:t>ნ</w:t>
      </w:r>
      <w:r w:rsidRPr="00A31989">
        <w:rPr>
          <w:sz w:val="22"/>
          <w:lang w:val="ka-GE"/>
        </w:rPr>
        <w:t xml:space="preserve">   </w:t>
      </w:r>
      <w:r w:rsidRPr="00A31989">
        <w:rPr>
          <w:rFonts w:cs="Sylfaen"/>
          <w:sz w:val="22"/>
          <w:lang w:val="ka-GE"/>
        </w:rPr>
        <w:t>სამუშაო</w:t>
      </w:r>
      <w:r w:rsidRPr="00A31989">
        <w:rPr>
          <w:sz w:val="22"/>
          <w:lang w:val="ka-GE"/>
        </w:rPr>
        <w:t xml:space="preserve"> </w:t>
      </w:r>
      <w:r w:rsidRPr="00A31989">
        <w:rPr>
          <w:rFonts w:cs="Sylfaen"/>
          <w:sz w:val="22"/>
          <w:lang w:val="ka-GE"/>
        </w:rPr>
        <w:t>სივრცეში</w:t>
      </w:r>
      <w:r w:rsidRPr="00F511AC">
        <w:rPr>
          <w:sz w:val="22"/>
          <w:lang w:val="ka-GE"/>
        </w:rPr>
        <w:t xml:space="preserve"> </w:t>
      </w:r>
      <w:r w:rsidRPr="00F511AC">
        <w:rPr>
          <w:rFonts w:cs="Sylfaen"/>
          <w:sz w:val="22"/>
          <w:lang w:val="ka-GE"/>
        </w:rPr>
        <w:t>მომხდარი</w:t>
      </w:r>
      <w:r w:rsidRPr="00F511AC">
        <w:rPr>
          <w:sz w:val="22"/>
          <w:lang w:val="ka-GE"/>
        </w:rPr>
        <w:t xml:space="preserve"> </w:t>
      </w:r>
      <w:r w:rsidRPr="00F511AC">
        <w:rPr>
          <w:rFonts w:cs="Sylfaen"/>
          <w:sz w:val="22"/>
          <w:lang w:val="ka-GE"/>
        </w:rPr>
        <w:t>უბედური</w:t>
      </w:r>
      <w:r w:rsidRPr="00F511AC">
        <w:rPr>
          <w:sz w:val="22"/>
          <w:lang w:val="ka-GE"/>
        </w:rPr>
        <w:t xml:space="preserve"> </w:t>
      </w:r>
      <w:r w:rsidRPr="008204C5">
        <w:rPr>
          <w:rFonts w:cs="Sylfaen"/>
          <w:sz w:val="22"/>
          <w:lang w:val="ka-GE"/>
        </w:rPr>
        <w:t>შემთხვევებისა</w:t>
      </w:r>
      <w:r w:rsidRPr="009726A6">
        <w:rPr>
          <w:sz w:val="22"/>
          <w:lang w:val="ka-GE"/>
        </w:rPr>
        <w:t xml:space="preserve"> </w:t>
      </w:r>
      <w:r w:rsidRPr="009364BE">
        <w:rPr>
          <w:rFonts w:cs="Sylfaen"/>
          <w:sz w:val="22"/>
          <w:lang w:val="ka-GE"/>
        </w:rPr>
        <w:t>და</w:t>
      </w:r>
      <w:r w:rsidRPr="009364BE">
        <w:rPr>
          <w:sz w:val="22"/>
          <w:lang w:val="ka-GE"/>
        </w:rPr>
        <w:t xml:space="preserve"> </w:t>
      </w:r>
      <w:r w:rsidRPr="009364BE">
        <w:rPr>
          <w:rFonts w:cs="Sylfaen"/>
          <w:sz w:val="22"/>
          <w:lang w:val="ka-GE"/>
        </w:rPr>
        <w:t>პროფესიული</w:t>
      </w:r>
      <w:r w:rsidRPr="009364BE">
        <w:rPr>
          <w:sz w:val="22"/>
          <w:lang w:val="ka-GE"/>
        </w:rPr>
        <w:t xml:space="preserve"> </w:t>
      </w:r>
      <w:r w:rsidRPr="009364BE">
        <w:rPr>
          <w:rFonts w:cs="Sylfaen"/>
          <w:sz w:val="22"/>
          <w:lang w:val="ka-GE"/>
        </w:rPr>
        <w:t>დაავადებების</w:t>
      </w:r>
      <w:r w:rsidRPr="009364BE">
        <w:rPr>
          <w:sz w:val="22"/>
          <w:lang w:val="ka-GE"/>
        </w:rPr>
        <w:t xml:space="preserve"> </w:t>
      </w:r>
      <w:r w:rsidRPr="009364BE">
        <w:rPr>
          <w:rFonts w:cs="Sylfaen"/>
          <w:sz w:val="22"/>
          <w:lang w:val="ka-GE"/>
        </w:rPr>
        <w:t>აღრიცხვის</w:t>
      </w:r>
      <w:r w:rsidRPr="009364BE">
        <w:rPr>
          <w:sz w:val="22"/>
          <w:lang w:val="ka-GE"/>
        </w:rPr>
        <w:t xml:space="preserve"> </w:t>
      </w:r>
      <w:r w:rsidRPr="009364BE">
        <w:rPr>
          <w:rFonts w:cs="Sylfaen"/>
          <w:sz w:val="22"/>
          <w:lang w:val="ka-GE"/>
        </w:rPr>
        <w:t>წესის</w:t>
      </w:r>
      <w:r w:rsidRPr="009364BE">
        <w:rPr>
          <w:sz w:val="22"/>
          <w:lang w:val="ka-GE"/>
        </w:rPr>
        <w:t xml:space="preserve"> </w:t>
      </w:r>
      <w:r w:rsidRPr="009364BE">
        <w:rPr>
          <w:rFonts w:cs="Sylfaen"/>
          <w:sz w:val="22"/>
          <w:lang w:val="ka-GE"/>
        </w:rPr>
        <w:t>და</w:t>
      </w:r>
      <w:r w:rsidRPr="009364BE">
        <w:rPr>
          <w:sz w:val="22"/>
          <w:lang w:val="ka-GE"/>
        </w:rPr>
        <w:t xml:space="preserve"> </w:t>
      </w:r>
      <w:r w:rsidRPr="009364BE">
        <w:rPr>
          <w:rFonts w:cs="Sylfaen"/>
          <w:sz w:val="22"/>
          <w:lang w:val="ka-GE"/>
        </w:rPr>
        <w:t>ფორმის</w:t>
      </w:r>
      <w:r w:rsidRPr="009364BE">
        <w:rPr>
          <w:sz w:val="22"/>
          <w:lang w:val="ka-GE"/>
        </w:rPr>
        <w:t xml:space="preserve">, </w:t>
      </w:r>
      <w:r w:rsidRPr="009364BE">
        <w:rPr>
          <w:rFonts w:cs="Sylfaen"/>
          <w:sz w:val="22"/>
          <w:lang w:val="ka-GE"/>
        </w:rPr>
        <w:t>მოკვლევის</w:t>
      </w:r>
      <w:r w:rsidRPr="009364BE">
        <w:rPr>
          <w:sz w:val="22"/>
          <w:lang w:val="ka-GE"/>
        </w:rPr>
        <w:t xml:space="preserve"> </w:t>
      </w:r>
      <w:r w:rsidRPr="009364BE">
        <w:rPr>
          <w:rFonts w:cs="Sylfaen"/>
          <w:sz w:val="22"/>
          <w:lang w:val="ka-GE"/>
        </w:rPr>
        <w:t>პროცედურებისა</w:t>
      </w:r>
      <w:r w:rsidRPr="009364BE">
        <w:rPr>
          <w:sz w:val="22"/>
          <w:lang w:val="ka-GE"/>
        </w:rPr>
        <w:t xml:space="preserve"> </w:t>
      </w:r>
      <w:r w:rsidRPr="009364BE">
        <w:rPr>
          <w:rFonts w:cs="Sylfaen"/>
          <w:sz w:val="22"/>
          <w:lang w:val="ka-GE"/>
        </w:rPr>
        <w:t>და</w:t>
      </w:r>
      <w:r w:rsidRPr="009364BE">
        <w:rPr>
          <w:sz w:val="22"/>
          <w:lang w:val="ka-GE"/>
        </w:rPr>
        <w:t xml:space="preserve"> </w:t>
      </w:r>
      <w:r w:rsidRPr="009364BE">
        <w:rPr>
          <w:rFonts w:cs="Sylfaen"/>
          <w:sz w:val="22"/>
          <w:lang w:val="ka-GE"/>
        </w:rPr>
        <w:t>ანგარიშგების</w:t>
      </w:r>
      <w:r w:rsidRPr="009364BE">
        <w:rPr>
          <w:sz w:val="22"/>
          <w:lang w:val="ka-GE"/>
        </w:rPr>
        <w:t xml:space="preserve"> </w:t>
      </w:r>
      <w:r w:rsidRPr="009364BE">
        <w:rPr>
          <w:rFonts w:cs="Sylfaen"/>
          <w:sz w:val="22"/>
          <w:lang w:val="ka-GE"/>
        </w:rPr>
        <w:t>წესის</w:t>
      </w:r>
      <w:r w:rsidRPr="009364BE">
        <w:rPr>
          <w:sz w:val="22"/>
          <w:lang w:val="ka-GE"/>
        </w:rPr>
        <w:t xml:space="preserve"> </w:t>
      </w:r>
      <w:r w:rsidRPr="009364BE">
        <w:rPr>
          <w:rFonts w:cs="Sylfaen"/>
          <w:sz w:val="22"/>
          <w:lang w:val="ka-GE"/>
        </w:rPr>
        <w:t>შესაბამისად</w:t>
      </w:r>
      <w:r w:rsidRPr="009364BE">
        <w:rPr>
          <w:sz w:val="22"/>
          <w:lang w:val="ka-GE"/>
        </w:rPr>
        <w:t xml:space="preserve">. </w:t>
      </w:r>
    </w:p>
    <w:p w14:paraId="4B809B78" w14:textId="77777777" w:rsidR="00DC0887" w:rsidRPr="009364BE" w:rsidRDefault="00DC0887" w:rsidP="00DC0887">
      <w:pPr>
        <w:spacing w:after="0" w:line="360" w:lineRule="auto"/>
        <w:jc w:val="both"/>
        <w:rPr>
          <w:sz w:val="22"/>
          <w:lang w:val="ka-GE"/>
        </w:rPr>
      </w:pPr>
    </w:p>
    <w:p w14:paraId="1FD93811" w14:textId="77777777" w:rsidR="00DC0887" w:rsidRPr="009364BE" w:rsidRDefault="00DC0887" w:rsidP="00DC0887">
      <w:pPr>
        <w:spacing w:after="0" w:line="360" w:lineRule="auto"/>
        <w:jc w:val="both"/>
        <w:rPr>
          <w:sz w:val="22"/>
          <w:lang w:val="ka-GE"/>
        </w:rPr>
      </w:pPr>
      <w:r w:rsidRPr="009364BE">
        <w:rPr>
          <w:rFonts w:cs="Sylfaen"/>
          <w:sz w:val="22"/>
          <w:lang w:val="ka-GE"/>
        </w:rPr>
        <w:t>გარდა</w:t>
      </w:r>
      <w:r w:rsidRPr="009364BE">
        <w:rPr>
          <w:sz w:val="22"/>
          <w:lang w:val="ka-GE"/>
        </w:rPr>
        <w:t xml:space="preserve"> </w:t>
      </w:r>
      <w:r w:rsidRPr="009364BE">
        <w:rPr>
          <w:rFonts w:cs="Sylfaen"/>
          <w:sz w:val="22"/>
          <w:lang w:val="ka-GE"/>
        </w:rPr>
        <w:t>ამისა</w:t>
      </w:r>
      <w:r w:rsidRPr="009364BE">
        <w:rPr>
          <w:sz w:val="22"/>
          <w:lang w:val="ka-GE"/>
        </w:rPr>
        <w:t xml:space="preserve"> ,,</w:t>
      </w:r>
      <w:r w:rsidRPr="009364BE">
        <w:rPr>
          <w:rFonts w:cs="Sylfaen"/>
          <w:sz w:val="22"/>
          <w:lang w:val="ka-GE"/>
        </w:rPr>
        <w:t>საქართველოს</w:t>
      </w:r>
      <w:r w:rsidRPr="009364BE">
        <w:rPr>
          <w:sz w:val="22"/>
          <w:lang w:val="ka-GE"/>
        </w:rPr>
        <w:t xml:space="preserve">  </w:t>
      </w:r>
      <w:r w:rsidRPr="009364BE">
        <w:rPr>
          <w:rFonts w:cs="Sylfaen"/>
          <w:sz w:val="22"/>
          <w:lang w:val="ka-GE"/>
        </w:rPr>
        <w:t>შრომის</w:t>
      </w:r>
      <w:r w:rsidRPr="009364BE">
        <w:rPr>
          <w:sz w:val="22"/>
          <w:lang w:val="ka-GE"/>
        </w:rPr>
        <w:t xml:space="preserve">, </w:t>
      </w:r>
      <w:r w:rsidRPr="009364BE">
        <w:rPr>
          <w:rFonts w:cs="Sylfaen"/>
          <w:sz w:val="22"/>
          <w:lang w:val="ka-GE"/>
        </w:rPr>
        <w:t>ჯანმრთელობისა</w:t>
      </w:r>
      <w:r w:rsidRPr="009364BE">
        <w:rPr>
          <w:sz w:val="22"/>
          <w:lang w:val="ka-GE"/>
        </w:rPr>
        <w:t xml:space="preserve"> </w:t>
      </w:r>
      <w:r w:rsidRPr="009364BE">
        <w:rPr>
          <w:rFonts w:cs="Sylfaen"/>
          <w:sz w:val="22"/>
          <w:lang w:val="ka-GE"/>
        </w:rPr>
        <w:t>და</w:t>
      </w:r>
      <w:r w:rsidRPr="009364BE">
        <w:rPr>
          <w:sz w:val="22"/>
          <w:lang w:val="ka-GE"/>
        </w:rPr>
        <w:t xml:space="preserve"> </w:t>
      </w:r>
      <w:r w:rsidRPr="009364BE">
        <w:rPr>
          <w:rFonts w:cs="Sylfaen"/>
          <w:sz w:val="22"/>
          <w:lang w:val="ka-GE"/>
        </w:rPr>
        <w:t>სოციალური</w:t>
      </w:r>
      <w:r w:rsidRPr="009364BE">
        <w:rPr>
          <w:sz w:val="22"/>
          <w:lang w:val="ka-GE"/>
        </w:rPr>
        <w:t xml:space="preserve"> </w:t>
      </w:r>
      <w:r w:rsidRPr="009364BE">
        <w:rPr>
          <w:rFonts w:cs="Sylfaen"/>
          <w:sz w:val="22"/>
          <w:lang w:val="ka-GE"/>
        </w:rPr>
        <w:t>დაცვის</w:t>
      </w:r>
      <w:r w:rsidRPr="009364BE">
        <w:rPr>
          <w:sz w:val="22"/>
          <w:lang w:val="ka-GE"/>
        </w:rPr>
        <w:t xml:space="preserve"> </w:t>
      </w:r>
      <w:r w:rsidRPr="009364BE">
        <w:rPr>
          <w:rFonts w:cs="Sylfaen"/>
          <w:sz w:val="22"/>
          <w:lang w:val="ka-GE"/>
        </w:rPr>
        <w:t>სამინისტროს</w:t>
      </w:r>
      <w:r w:rsidRPr="009364BE">
        <w:rPr>
          <w:sz w:val="22"/>
          <w:lang w:val="ka-GE"/>
        </w:rPr>
        <w:t xml:space="preserve">  </w:t>
      </w:r>
      <w:r w:rsidRPr="009364BE">
        <w:rPr>
          <w:rFonts w:cs="Sylfaen"/>
          <w:sz w:val="22"/>
          <w:lang w:val="ka-GE"/>
        </w:rPr>
        <w:t>სტრუქტურული</w:t>
      </w:r>
      <w:r w:rsidRPr="009364BE">
        <w:rPr>
          <w:sz w:val="22"/>
          <w:lang w:val="ka-GE"/>
        </w:rPr>
        <w:t xml:space="preserve"> </w:t>
      </w:r>
      <w:r w:rsidRPr="009364BE">
        <w:rPr>
          <w:rFonts w:cs="Sylfaen"/>
          <w:sz w:val="22"/>
          <w:lang w:val="ka-GE"/>
        </w:rPr>
        <w:t>ქვედანაყოფების</w:t>
      </w:r>
      <w:r w:rsidRPr="009364BE">
        <w:rPr>
          <w:sz w:val="22"/>
          <w:lang w:val="ka-GE"/>
        </w:rPr>
        <w:t xml:space="preserve">  </w:t>
      </w:r>
      <w:r w:rsidRPr="009364BE">
        <w:rPr>
          <w:rFonts w:cs="Sylfaen"/>
          <w:sz w:val="22"/>
          <w:lang w:val="ka-GE"/>
        </w:rPr>
        <w:t>დებულებების</w:t>
      </w:r>
      <w:r w:rsidRPr="009364BE">
        <w:rPr>
          <w:sz w:val="22"/>
          <w:lang w:val="ka-GE"/>
        </w:rPr>
        <w:t xml:space="preserve"> </w:t>
      </w:r>
      <w:r w:rsidRPr="009364BE">
        <w:rPr>
          <w:rFonts w:cs="Sylfaen"/>
          <w:sz w:val="22"/>
          <w:lang w:val="ka-GE"/>
        </w:rPr>
        <w:t>დამტკიცების</w:t>
      </w:r>
      <w:r w:rsidRPr="009364BE">
        <w:rPr>
          <w:sz w:val="22"/>
          <w:lang w:val="ka-GE"/>
        </w:rPr>
        <w:t xml:space="preserve"> </w:t>
      </w:r>
      <w:r w:rsidRPr="009364BE">
        <w:rPr>
          <w:rFonts w:cs="Sylfaen"/>
          <w:sz w:val="22"/>
          <w:lang w:val="ka-GE"/>
        </w:rPr>
        <w:t>შესახებ</w:t>
      </w:r>
      <w:r w:rsidRPr="009364BE">
        <w:rPr>
          <w:sz w:val="22"/>
          <w:lang w:val="ka-GE"/>
        </w:rPr>
        <w:t xml:space="preserve">” </w:t>
      </w:r>
      <w:r w:rsidRPr="009364BE">
        <w:rPr>
          <w:rFonts w:cs="Sylfaen"/>
          <w:sz w:val="22"/>
          <w:lang w:val="ka-GE"/>
        </w:rPr>
        <w:t>საქართველოს</w:t>
      </w:r>
      <w:r w:rsidRPr="009364BE">
        <w:rPr>
          <w:sz w:val="22"/>
          <w:lang w:val="ka-GE"/>
        </w:rPr>
        <w:t xml:space="preserve"> </w:t>
      </w:r>
      <w:r w:rsidRPr="009364BE">
        <w:rPr>
          <w:rFonts w:cs="Sylfaen"/>
          <w:sz w:val="22"/>
          <w:lang w:val="ka-GE"/>
        </w:rPr>
        <w:t>შრომის</w:t>
      </w:r>
      <w:r w:rsidRPr="009364BE">
        <w:rPr>
          <w:sz w:val="22"/>
          <w:lang w:val="ka-GE"/>
        </w:rPr>
        <w:t xml:space="preserve">, </w:t>
      </w:r>
      <w:r w:rsidRPr="009364BE">
        <w:rPr>
          <w:rFonts w:cs="Sylfaen"/>
          <w:sz w:val="22"/>
          <w:lang w:val="ka-GE"/>
        </w:rPr>
        <w:t>ჯანმრთელობისა</w:t>
      </w:r>
      <w:r w:rsidRPr="009364BE">
        <w:rPr>
          <w:sz w:val="22"/>
          <w:lang w:val="ka-GE"/>
        </w:rPr>
        <w:t xml:space="preserve"> </w:t>
      </w:r>
      <w:r w:rsidRPr="009364BE">
        <w:rPr>
          <w:rFonts w:cs="Sylfaen"/>
          <w:sz w:val="22"/>
          <w:lang w:val="ka-GE"/>
        </w:rPr>
        <w:t>და</w:t>
      </w:r>
      <w:r w:rsidRPr="009364BE">
        <w:rPr>
          <w:sz w:val="22"/>
          <w:lang w:val="ka-GE"/>
        </w:rPr>
        <w:t xml:space="preserve"> </w:t>
      </w:r>
      <w:r w:rsidRPr="009364BE">
        <w:rPr>
          <w:rFonts w:cs="Sylfaen"/>
          <w:sz w:val="22"/>
          <w:lang w:val="ka-GE"/>
        </w:rPr>
        <w:t>სოციალური</w:t>
      </w:r>
      <w:r w:rsidRPr="009364BE">
        <w:rPr>
          <w:sz w:val="22"/>
          <w:lang w:val="ka-GE"/>
        </w:rPr>
        <w:t xml:space="preserve"> </w:t>
      </w:r>
      <w:r w:rsidRPr="009364BE">
        <w:rPr>
          <w:rFonts w:cs="Sylfaen"/>
          <w:sz w:val="22"/>
          <w:lang w:val="ka-GE"/>
        </w:rPr>
        <w:t>დაცვის</w:t>
      </w:r>
      <w:r w:rsidRPr="009364BE">
        <w:rPr>
          <w:sz w:val="22"/>
          <w:lang w:val="ka-GE"/>
        </w:rPr>
        <w:t xml:space="preserve"> </w:t>
      </w:r>
      <w:r w:rsidRPr="009364BE">
        <w:rPr>
          <w:rFonts w:cs="Sylfaen"/>
          <w:sz w:val="22"/>
          <w:lang w:val="ka-GE"/>
        </w:rPr>
        <w:t>მინისტრის</w:t>
      </w:r>
      <w:r w:rsidRPr="009364BE">
        <w:rPr>
          <w:sz w:val="22"/>
          <w:lang w:val="ka-GE"/>
        </w:rPr>
        <w:t xml:space="preserve"> 2015 </w:t>
      </w:r>
      <w:r w:rsidRPr="009364BE">
        <w:rPr>
          <w:rFonts w:cs="Sylfaen"/>
          <w:sz w:val="22"/>
          <w:lang w:val="ka-GE"/>
        </w:rPr>
        <w:t>წლის</w:t>
      </w:r>
      <w:r w:rsidRPr="009364BE">
        <w:rPr>
          <w:sz w:val="22"/>
          <w:lang w:val="ka-GE"/>
        </w:rPr>
        <w:t xml:space="preserve"> 6 </w:t>
      </w:r>
      <w:r w:rsidRPr="009364BE">
        <w:rPr>
          <w:rFonts w:cs="Sylfaen"/>
          <w:sz w:val="22"/>
          <w:lang w:val="ka-GE"/>
        </w:rPr>
        <w:t>იანვრის</w:t>
      </w:r>
      <w:r w:rsidRPr="009364BE">
        <w:rPr>
          <w:sz w:val="22"/>
          <w:lang w:val="ka-GE"/>
        </w:rPr>
        <w:t xml:space="preserve"> </w:t>
      </w:r>
      <w:r w:rsidRPr="009364BE">
        <w:rPr>
          <w:rFonts w:cs="Arial"/>
          <w:sz w:val="22"/>
          <w:lang w:val="ka-GE"/>
        </w:rPr>
        <w:t>№</w:t>
      </w:r>
      <w:r w:rsidRPr="009364BE">
        <w:rPr>
          <w:sz w:val="22"/>
          <w:lang w:val="ka-GE"/>
        </w:rPr>
        <w:t>01-1/</w:t>
      </w:r>
      <w:r w:rsidRPr="009364BE">
        <w:rPr>
          <w:rFonts w:cs="Sylfaen"/>
          <w:sz w:val="22"/>
          <w:lang w:val="ka-GE"/>
        </w:rPr>
        <w:t>ნ</w:t>
      </w:r>
      <w:r w:rsidRPr="009364BE">
        <w:rPr>
          <w:sz w:val="22"/>
          <w:lang w:val="ka-GE"/>
        </w:rPr>
        <w:t xml:space="preserve"> </w:t>
      </w:r>
      <w:r w:rsidRPr="009364BE">
        <w:rPr>
          <w:rFonts w:cs="Sylfaen"/>
          <w:sz w:val="22"/>
          <w:lang w:val="ka-GE"/>
        </w:rPr>
        <w:t>ბრძანების</w:t>
      </w:r>
      <w:r w:rsidRPr="009364BE">
        <w:rPr>
          <w:sz w:val="22"/>
          <w:lang w:val="ka-GE"/>
        </w:rPr>
        <w:t xml:space="preserve"> </w:t>
      </w:r>
      <w:r w:rsidRPr="009364BE">
        <w:rPr>
          <w:rFonts w:cs="Sylfaen"/>
          <w:sz w:val="22"/>
          <w:lang w:val="ka-GE"/>
        </w:rPr>
        <w:t>მუხლი</w:t>
      </w:r>
      <w:r w:rsidRPr="009364BE">
        <w:rPr>
          <w:sz w:val="22"/>
          <w:lang w:val="ka-GE"/>
        </w:rPr>
        <w:t xml:space="preserve"> 2, </w:t>
      </w:r>
      <w:r w:rsidRPr="009364BE">
        <w:rPr>
          <w:rFonts w:cs="Sylfaen"/>
          <w:sz w:val="22"/>
          <w:lang w:val="ka-GE"/>
        </w:rPr>
        <w:t>პირველი</w:t>
      </w:r>
      <w:r w:rsidRPr="009364BE">
        <w:rPr>
          <w:sz w:val="22"/>
          <w:lang w:val="ka-GE"/>
        </w:rPr>
        <w:t xml:space="preserve"> </w:t>
      </w:r>
      <w:r w:rsidRPr="009364BE">
        <w:rPr>
          <w:rFonts w:cs="Sylfaen"/>
          <w:sz w:val="22"/>
          <w:lang w:val="ka-GE"/>
        </w:rPr>
        <w:t>პუნქტის</w:t>
      </w:r>
      <w:r w:rsidRPr="009364BE">
        <w:rPr>
          <w:sz w:val="22"/>
          <w:lang w:val="ka-GE"/>
        </w:rPr>
        <w:t xml:space="preserve">  ,,</w:t>
      </w:r>
      <w:r w:rsidRPr="009364BE">
        <w:rPr>
          <w:rFonts w:cs="Sylfaen"/>
          <w:sz w:val="22"/>
          <w:lang w:val="ka-GE"/>
        </w:rPr>
        <w:t>ა</w:t>
      </w:r>
      <w:r w:rsidRPr="009364BE">
        <w:rPr>
          <w:sz w:val="22"/>
          <w:lang w:val="ka-GE"/>
        </w:rPr>
        <w:t xml:space="preserve">,, </w:t>
      </w:r>
      <w:r w:rsidRPr="009364BE">
        <w:rPr>
          <w:rFonts w:cs="Sylfaen"/>
          <w:sz w:val="22"/>
          <w:lang w:val="ka-GE"/>
        </w:rPr>
        <w:t>და</w:t>
      </w:r>
      <w:r w:rsidRPr="009364BE">
        <w:rPr>
          <w:sz w:val="22"/>
          <w:lang w:val="ka-GE"/>
        </w:rPr>
        <w:t xml:space="preserve"> ,,</w:t>
      </w:r>
      <w:r w:rsidRPr="009364BE">
        <w:rPr>
          <w:rFonts w:cs="Sylfaen"/>
          <w:sz w:val="22"/>
          <w:lang w:val="ka-GE"/>
        </w:rPr>
        <w:t>ა</w:t>
      </w:r>
      <w:r w:rsidRPr="009364BE">
        <w:rPr>
          <w:sz w:val="22"/>
          <w:lang w:val="ka-GE"/>
        </w:rPr>
        <w:t>.</w:t>
      </w:r>
      <w:r w:rsidRPr="009364BE">
        <w:rPr>
          <w:rFonts w:cs="Sylfaen"/>
          <w:sz w:val="22"/>
          <w:lang w:val="ka-GE"/>
        </w:rPr>
        <w:t>გ</w:t>
      </w:r>
      <w:r w:rsidRPr="009364BE">
        <w:rPr>
          <w:sz w:val="22"/>
          <w:lang w:val="ka-GE"/>
        </w:rPr>
        <w:t xml:space="preserve">.,, </w:t>
      </w:r>
      <w:r w:rsidRPr="009364BE">
        <w:rPr>
          <w:rFonts w:cs="Sylfaen"/>
          <w:sz w:val="22"/>
          <w:lang w:val="ka-GE"/>
        </w:rPr>
        <w:t>ქვეპუნქტების</w:t>
      </w:r>
      <w:r w:rsidRPr="009364BE">
        <w:rPr>
          <w:sz w:val="22"/>
          <w:lang w:val="ka-GE"/>
        </w:rPr>
        <w:t xml:space="preserve"> </w:t>
      </w:r>
      <w:r w:rsidRPr="009364BE">
        <w:rPr>
          <w:rFonts w:cs="Sylfaen"/>
          <w:sz w:val="22"/>
          <w:lang w:val="ka-GE"/>
        </w:rPr>
        <w:t>შესაბამისად</w:t>
      </w:r>
      <w:r w:rsidRPr="009364BE">
        <w:rPr>
          <w:sz w:val="22"/>
          <w:lang w:val="ka-GE"/>
        </w:rPr>
        <w:t xml:space="preserve"> </w:t>
      </w:r>
      <w:r w:rsidRPr="009364BE">
        <w:rPr>
          <w:rFonts w:cs="Sylfaen"/>
          <w:sz w:val="22"/>
          <w:lang w:val="ka-GE"/>
        </w:rPr>
        <w:t>დეპარტამენტის</w:t>
      </w:r>
      <w:r w:rsidRPr="009364BE">
        <w:rPr>
          <w:sz w:val="22"/>
          <w:lang w:val="ka-GE"/>
        </w:rPr>
        <w:t xml:space="preserve"> </w:t>
      </w:r>
      <w:r w:rsidRPr="009364BE">
        <w:rPr>
          <w:rFonts w:cs="Sylfaen"/>
          <w:sz w:val="22"/>
          <w:lang w:val="ka-GE"/>
        </w:rPr>
        <w:t>ფუნქციაში</w:t>
      </w:r>
      <w:r w:rsidRPr="009364BE">
        <w:rPr>
          <w:sz w:val="22"/>
          <w:lang w:val="ka-GE"/>
        </w:rPr>
        <w:t xml:space="preserve"> </w:t>
      </w:r>
      <w:r w:rsidRPr="009364BE">
        <w:rPr>
          <w:rFonts w:cs="Sylfaen"/>
          <w:sz w:val="22"/>
          <w:lang w:val="ka-GE"/>
        </w:rPr>
        <w:t>შევიდა</w:t>
      </w:r>
      <w:r w:rsidRPr="009364BE">
        <w:rPr>
          <w:sz w:val="22"/>
          <w:lang w:val="ka-GE"/>
        </w:rPr>
        <w:t xml:space="preserve"> </w:t>
      </w:r>
      <w:r w:rsidRPr="009364BE">
        <w:rPr>
          <w:rFonts w:cs="Sylfaen"/>
          <w:sz w:val="22"/>
          <w:lang w:val="ka-GE"/>
        </w:rPr>
        <w:t>ორგანიზაციაში</w:t>
      </w:r>
      <w:r w:rsidRPr="009364BE">
        <w:rPr>
          <w:sz w:val="22"/>
          <w:lang w:val="ka-GE"/>
        </w:rPr>
        <w:t xml:space="preserve"> </w:t>
      </w:r>
      <w:r w:rsidRPr="009364BE">
        <w:rPr>
          <w:rFonts w:cs="Sylfaen"/>
          <w:sz w:val="22"/>
          <w:lang w:val="ka-GE"/>
        </w:rPr>
        <w:t>მომხდარი</w:t>
      </w:r>
      <w:r w:rsidRPr="009364BE">
        <w:rPr>
          <w:sz w:val="22"/>
          <w:lang w:val="ka-GE"/>
        </w:rPr>
        <w:t xml:space="preserve"> </w:t>
      </w:r>
      <w:r w:rsidRPr="009364BE">
        <w:rPr>
          <w:rFonts w:cs="Sylfaen"/>
          <w:sz w:val="22"/>
          <w:lang w:val="ka-GE"/>
        </w:rPr>
        <w:t>უბედური</w:t>
      </w:r>
      <w:r w:rsidRPr="009364BE">
        <w:rPr>
          <w:sz w:val="22"/>
          <w:lang w:val="ka-GE"/>
        </w:rPr>
        <w:t xml:space="preserve"> </w:t>
      </w:r>
      <w:r w:rsidRPr="009364BE">
        <w:rPr>
          <w:rFonts w:cs="Sylfaen"/>
          <w:sz w:val="22"/>
          <w:lang w:val="ka-GE"/>
        </w:rPr>
        <w:t>შემთხვევების</w:t>
      </w:r>
      <w:r w:rsidRPr="009364BE">
        <w:rPr>
          <w:sz w:val="22"/>
          <w:lang w:val="ka-GE"/>
        </w:rPr>
        <w:t xml:space="preserve"> </w:t>
      </w:r>
      <w:r w:rsidRPr="009364BE">
        <w:rPr>
          <w:rFonts w:cs="Sylfaen"/>
          <w:sz w:val="22"/>
          <w:lang w:val="ka-GE"/>
        </w:rPr>
        <w:t>გამოკვლევა</w:t>
      </w:r>
      <w:r w:rsidRPr="009364BE">
        <w:rPr>
          <w:sz w:val="22"/>
          <w:lang w:val="ka-GE"/>
        </w:rPr>
        <w:t xml:space="preserve"> </w:t>
      </w:r>
      <w:r w:rsidRPr="009364BE">
        <w:rPr>
          <w:rFonts w:cs="Sylfaen"/>
          <w:sz w:val="22"/>
          <w:lang w:val="ka-GE"/>
        </w:rPr>
        <w:t>და</w:t>
      </w:r>
      <w:r w:rsidRPr="009364BE">
        <w:rPr>
          <w:sz w:val="22"/>
          <w:lang w:val="ka-GE"/>
        </w:rPr>
        <w:t xml:space="preserve"> </w:t>
      </w:r>
      <w:r w:rsidRPr="009364BE">
        <w:rPr>
          <w:rFonts w:cs="Sylfaen"/>
          <w:sz w:val="22"/>
          <w:lang w:val="ka-GE"/>
        </w:rPr>
        <w:t>აღრიცხვა</w:t>
      </w:r>
      <w:r w:rsidRPr="009364BE">
        <w:rPr>
          <w:sz w:val="22"/>
          <w:lang w:val="ka-GE"/>
        </w:rPr>
        <w:t xml:space="preserve">. </w:t>
      </w:r>
      <w:r w:rsidRPr="009364BE">
        <w:rPr>
          <w:b/>
          <w:sz w:val="22"/>
          <w:lang w:val="ka-GE"/>
        </w:rPr>
        <w:t>დეპარტამეტის მიერ მოკვლეულ იქნა 35 შემთხვევა.</w:t>
      </w:r>
    </w:p>
    <w:p w14:paraId="6B48A61C" w14:textId="77777777" w:rsidR="00DC0887" w:rsidRPr="009364BE" w:rsidRDefault="00DC0887" w:rsidP="00DC0887">
      <w:pPr>
        <w:spacing w:after="0" w:line="360" w:lineRule="auto"/>
        <w:jc w:val="both"/>
        <w:rPr>
          <w:sz w:val="22"/>
          <w:lang w:val="ka-GE"/>
        </w:rPr>
      </w:pPr>
    </w:p>
    <w:p w14:paraId="5D197A61" w14:textId="77777777" w:rsidR="00DC0887" w:rsidRPr="009364BE" w:rsidRDefault="00DC0887" w:rsidP="00DC0887">
      <w:pPr>
        <w:autoSpaceDE w:val="0"/>
        <w:autoSpaceDN w:val="0"/>
        <w:adjustRightInd w:val="0"/>
        <w:spacing w:after="0" w:line="360" w:lineRule="auto"/>
        <w:jc w:val="both"/>
        <w:rPr>
          <w:rFonts w:cs="Sylfaen"/>
          <w:sz w:val="22"/>
          <w:lang w:val="ka-GE"/>
        </w:rPr>
      </w:pPr>
      <w:r w:rsidRPr="009364BE">
        <w:rPr>
          <w:sz w:val="22"/>
          <w:lang w:val="ka-GE"/>
        </w:rPr>
        <w:t xml:space="preserve">,,შრომის უსაფრთხოების შესახებ“ საქართველოს ორგანული კანონის მე-5 და მე-15 მუხლების შესაბამისად, დამსაქმებელი ვალდებულია </w:t>
      </w:r>
      <w:r w:rsidRPr="0021722D">
        <w:rPr>
          <w:sz w:val="22"/>
          <w:lang w:val="ka-GE"/>
        </w:rPr>
        <w:t>უზრუნველყოს</w:t>
      </w:r>
      <w:r w:rsidRPr="0021722D">
        <w:rPr>
          <w:rFonts w:cs="Sylfaen_PDF_Subset"/>
          <w:sz w:val="22"/>
          <w:lang w:val="ka-GE"/>
        </w:rPr>
        <w:t xml:space="preserve"> </w:t>
      </w:r>
      <w:r w:rsidRPr="0021722D">
        <w:rPr>
          <w:sz w:val="22"/>
          <w:lang w:val="ka-GE"/>
        </w:rPr>
        <w:t>სამუშაო</w:t>
      </w:r>
      <w:r w:rsidRPr="0021722D">
        <w:rPr>
          <w:rFonts w:cs="Sylfaen_PDF_Subset"/>
          <w:sz w:val="22"/>
          <w:lang w:val="ka-GE"/>
        </w:rPr>
        <w:t xml:space="preserve"> </w:t>
      </w:r>
      <w:r w:rsidRPr="0021722D">
        <w:rPr>
          <w:sz w:val="22"/>
          <w:lang w:val="ka-GE"/>
        </w:rPr>
        <w:t>სივრცეში</w:t>
      </w:r>
      <w:r w:rsidRPr="0021722D">
        <w:rPr>
          <w:rFonts w:cs="Sylfaen_PDF_Subset"/>
          <w:sz w:val="22"/>
          <w:lang w:val="ka-GE"/>
        </w:rPr>
        <w:t xml:space="preserve"> </w:t>
      </w:r>
      <w:r w:rsidRPr="009364BE">
        <w:rPr>
          <w:rFonts w:cs="Sylfaen_PDF_Subset"/>
          <w:sz w:val="22"/>
          <w:lang w:val="ka-GE"/>
        </w:rPr>
        <w:t>მომხდარი</w:t>
      </w:r>
      <w:r w:rsidRPr="00A31989">
        <w:rPr>
          <w:rFonts w:cs="Sylfaen_PDF_Subset"/>
          <w:sz w:val="22"/>
          <w:lang w:val="ka-GE"/>
        </w:rPr>
        <w:t xml:space="preserve"> </w:t>
      </w:r>
      <w:r w:rsidRPr="0021722D">
        <w:rPr>
          <w:sz w:val="22"/>
          <w:lang w:val="ka-GE"/>
        </w:rPr>
        <w:t>უბედური</w:t>
      </w:r>
      <w:r w:rsidRPr="0021722D">
        <w:rPr>
          <w:rFonts w:cs="Sylfaen_PDF_Subset"/>
          <w:sz w:val="22"/>
          <w:lang w:val="ka-GE"/>
        </w:rPr>
        <w:t xml:space="preserve"> </w:t>
      </w:r>
      <w:r w:rsidRPr="0021722D">
        <w:rPr>
          <w:sz w:val="22"/>
          <w:lang w:val="ka-GE"/>
        </w:rPr>
        <w:t xml:space="preserve">შემთხვევების </w:t>
      </w:r>
      <w:r w:rsidRPr="009364BE">
        <w:rPr>
          <w:sz w:val="22"/>
          <w:lang w:val="ka-GE"/>
        </w:rPr>
        <w:t>შ</w:t>
      </w:r>
      <w:r w:rsidRPr="0021722D">
        <w:rPr>
          <w:sz w:val="22"/>
          <w:lang w:val="ka-GE"/>
        </w:rPr>
        <w:t>ესახებ</w:t>
      </w:r>
      <w:r w:rsidRPr="009364BE">
        <w:rPr>
          <w:sz w:val="22"/>
          <w:lang w:val="ka-GE"/>
        </w:rPr>
        <w:t xml:space="preserve"> 24 </w:t>
      </w:r>
      <w:r w:rsidRPr="00A31989">
        <w:rPr>
          <w:sz w:val="22"/>
          <w:lang w:val="ka-GE"/>
        </w:rPr>
        <w:t xml:space="preserve">საათის  განმავლობაში </w:t>
      </w:r>
      <w:r w:rsidRPr="0021722D">
        <w:rPr>
          <w:rFonts w:cs="Sylfaen"/>
          <w:sz w:val="22"/>
          <w:lang w:val="ka-GE"/>
        </w:rPr>
        <w:t>ზედამხედველ</w:t>
      </w:r>
      <w:r w:rsidRPr="0021722D">
        <w:rPr>
          <w:rFonts w:cs="Sylfaen_PDF_Subset"/>
          <w:sz w:val="22"/>
          <w:lang w:val="ka-GE"/>
        </w:rPr>
        <w:t xml:space="preserve"> </w:t>
      </w:r>
      <w:r w:rsidRPr="0021722D">
        <w:rPr>
          <w:rFonts w:cs="Sylfaen"/>
          <w:sz w:val="22"/>
          <w:lang w:val="ka-GE"/>
        </w:rPr>
        <w:t>ორგანოს</w:t>
      </w:r>
      <w:r w:rsidRPr="009364BE">
        <w:rPr>
          <w:rFonts w:cs="Sylfaen"/>
          <w:sz w:val="22"/>
          <w:lang w:val="ka-GE"/>
        </w:rPr>
        <w:t>თვის</w:t>
      </w:r>
      <w:r w:rsidRPr="00A31989">
        <w:rPr>
          <w:rFonts w:cs="Sylfaen"/>
          <w:sz w:val="22"/>
          <w:lang w:val="ka-GE"/>
        </w:rPr>
        <w:t xml:space="preserve"> შეტყობინება კანონით </w:t>
      </w:r>
      <w:r w:rsidRPr="00F511AC">
        <w:rPr>
          <w:rFonts w:cs="Sylfaen"/>
          <w:sz w:val="22"/>
          <w:lang w:val="ka-GE"/>
        </w:rPr>
        <w:t>განსაზღვრული წესით.   საწარმოში</w:t>
      </w:r>
      <w:r w:rsidRPr="00762D76">
        <w:rPr>
          <w:sz w:val="22"/>
          <w:lang w:val="ka-GE"/>
        </w:rPr>
        <w:t xml:space="preserve"> </w:t>
      </w:r>
      <w:r w:rsidRPr="008204C5">
        <w:rPr>
          <w:rFonts w:cs="Sylfaen"/>
          <w:sz w:val="22"/>
          <w:lang w:val="ka-GE"/>
        </w:rPr>
        <w:t>უბედური</w:t>
      </w:r>
      <w:r w:rsidRPr="009726A6">
        <w:rPr>
          <w:sz w:val="22"/>
          <w:lang w:val="ka-GE"/>
        </w:rPr>
        <w:t xml:space="preserve"> </w:t>
      </w:r>
      <w:r w:rsidRPr="009364BE">
        <w:rPr>
          <w:rFonts w:cs="Sylfaen"/>
          <w:sz w:val="22"/>
          <w:lang w:val="ka-GE"/>
        </w:rPr>
        <w:t>შემთხვევის</w:t>
      </w:r>
      <w:r w:rsidRPr="009364BE">
        <w:rPr>
          <w:sz w:val="22"/>
          <w:lang w:val="ka-GE"/>
        </w:rPr>
        <w:t xml:space="preserve"> </w:t>
      </w:r>
      <w:r w:rsidRPr="009364BE">
        <w:rPr>
          <w:rFonts w:cs="Sylfaen"/>
          <w:sz w:val="22"/>
          <w:lang w:val="ka-GE"/>
        </w:rPr>
        <w:t>შესახებ</w:t>
      </w:r>
      <w:r w:rsidRPr="009364BE">
        <w:rPr>
          <w:sz w:val="22"/>
          <w:lang w:val="ka-GE"/>
        </w:rPr>
        <w:t xml:space="preserve"> </w:t>
      </w:r>
      <w:r w:rsidRPr="009364BE">
        <w:rPr>
          <w:rFonts w:cs="Sylfaen"/>
          <w:sz w:val="22"/>
          <w:lang w:val="ka-GE"/>
        </w:rPr>
        <w:t>შეტყობინება</w:t>
      </w:r>
      <w:r w:rsidRPr="009364BE">
        <w:rPr>
          <w:sz w:val="22"/>
          <w:lang w:val="ka-GE"/>
        </w:rPr>
        <w:t xml:space="preserve"> </w:t>
      </w:r>
      <w:r w:rsidRPr="009364BE">
        <w:rPr>
          <w:rFonts w:cs="Sylfaen"/>
          <w:sz w:val="22"/>
          <w:lang w:val="ka-GE"/>
        </w:rPr>
        <w:t>გაკეთდა</w:t>
      </w:r>
      <w:r w:rsidRPr="009364BE">
        <w:rPr>
          <w:sz w:val="22"/>
          <w:lang w:val="ka-GE"/>
        </w:rPr>
        <w:t xml:space="preserve">  </w:t>
      </w:r>
      <w:r w:rsidRPr="009364BE">
        <w:rPr>
          <w:b/>
          <w:sz w:val="22"/>
          <w:lang w:val="ka-GE"/>
        </w:rPr>
        <w:t>1</w:t>
      </w:r>
      <w:r w:rsidRPr="0021722D">
        <w:rPr>
          <w:b/>
          <w:sz w:val="22"/>
          <w:lang w:val="ka-GE"/>
        </w:rPr>
        <w:t xml:space="preserve">50 </w:t>
      </w:r>
      <w:r w:rsidRPr="009364BE">
        <w:rPr>
          <w:b/>
          <w:sz w:val="22"/>
          <w:lang w:val="ka-GE"/>
        </w:rPr>
        <w:t>შემთხვევაში</w:t>
      </w:r>
      <w:r w:rsidRPr="00A31989">
        <w:rPr>
          <w:b/>
          <w:sz w:val="22"/>
          <w:lang w:val="ka-GE"/>
        </w:rPr>
        <w:t>,</w:t>
      </w:r>
      <w:r w:rsidRPr="00A31989">
        <w:rPr>
          <w:sz w:val="22"/>
          <w:lang w:val="ka-GE"/>
        </w:rPr>
        <w:t xml:space="preserve"> </w:t>
      </w:r>
      <w:r w:rsidRPr="00A31989">
        <w:rPr>
          <w:rFonts w:cs="Sylfaen"/>
          <w:sz w:val="22"/>
          <w:lang w:val="ka-GE"/>
        </w:rPr>
        <w:t>საწარმოო უბედური</w:t>
      </w:r>
      <w:r w:rsidRPr="00F511AC">
        <w:rPr>
          <w:rFonts w:cs="Sylfaen"/>
          <w:sz w:val="22"/>
          <w:lang w:val="ka-GE"/>
        </w:rPr>
        <w:t xml:space="preserve"> შემთხვევის </w:t>
      </w:r>
      <w:r w:rsidRPr="00F511AC">
        <w:rPr>
          <w:rFonts w:cs="Sylfaen"/>
          <w:b/>
          <w:sz w:val="22"/>
          <w:lang w:val="ka-GE"/>
        </w:rPr>
        <w:t>შეუტყობინებლობისთვის</w:t>
      </w:r>
      <w:r w:rsidRPr="00F511AC">
        <w:rPr>
          <w:rFonts w:cs="Sylfaen"/>
          <w:sz w:val="22"/>
          <w:lang w:val="ka-GE"/>
        </w:rPr>
        <w:t xml:space="preserve"> </w:t>
      </w:r>
      <w:r w:rsidRPr="00F511AC">
        <w:rPr>
          <w:rFonts w:cs="Sylfaen"/>
          <w:b/>
          <w:sz w:val="22"/>
          <w:lang w:val="ka-GE"/>
        </w:rPr>
        <w:t xml:space="preserve">32 </w:t>
      </w:r>
      <w:r w:rsidRPr="00762D76">
        <w:rPr>
          <w:rFonts w:cs="Sylfaen"/>
          <w:b/>
          <w:sz w:val="22"/>
          <w:lang w:val="ka-GE"/>
        </w:rPr>
        <w:t>შემთხვევაში</w:t>
      </w:r>
      <w:r w:rsidRPr="008204C5">
        <w:rPr>
          <w:rFonts w:cs="Sylfaen"/>
          <w:sz w:val="22"/>
          <w:lang w:val="ka-GE"/>
        </w:rPr>
        <w:t xml:space="preserve">  </w:t>
      </w:r>
      <w:r w:rsidRPr="009726A6">
        <w:rPr>
          <w:rFonts w:cs="Sylfaen"/>
          <w:sz w:val="22"/>
          <w:lang w:val="ka-GE"/>
        </w:rPr>
        <w:lastRenderedPageBreak/>
        <w:t>ადმინისტრაციული</w:t>
      </w:r>
      <w:r w:rsidRPr="009364BE">
        <w:rPr>
          <w:rFonts w:cs="Sylfaen"/>
          <w:sz w:val="22"/>
          <w:lang w:val="ka-GE"/>
        </w:rPr>
        <w:t xml:space="preserve"> სახდელის სახით განისაზღვრა ჯარიმა </w:t>
      </w:r>
      <w:r w:rsidRPr="009364BE">
        <w:rPr>
          <w:rFonts w:cs="Sylfaen"/>
          <w:b/>
          <w:sz w:val="22"/>
          <w:lang w:val="ka-GE"/>
        </w:rPr>
        <w:t>200 - 1000 ლარის</w:t>
      </w:r>
      <w:r w:rsidRPr="009364BE">
        <w:rPr>
          <w:rFonts w:cs="Sylfaen"/>
          <w:sz w:val="22"/>
          <w:lang w:val="ka-GE"/>
        </w:rPr>
        <w:t xml:space="preserve"> ფარგლებში, ხოლო კანონით დადგენილი, საწარმოს მიერ უბედური შემთხვევის </w:t>
      </w:r>
      <w:r w:rsidRPr="009364BE">
        <w:rPr>
          <w:rFonts w:cs="Sylfaen"/>
          <w:b/>
          <w:sz w:val="22"/>
          <w:lang w:val="ka-GE"/>
        </w:rPr>
        <w:t>შიდა მოკვლევის ჩაუტარებლობის გამო</w:t>
      </w:r>
      <w:r w:rsidRPr="009364BE">
        <w:rPr>
          <w:rFonts w:cs="Sylfaen"/>
          <w:sz w:val="22"/>
          <w:lang w:val="ka-GE"/>
        </w:rPr>
        <w:t xml:space="preserve"> </w:t>
      </w:r>
      <w:r w:rsidRPr="009364BE">
        <w:rPr>
          <w:rFonts w:cs="Sylfaen"/>
          <w:b/>
          <w:sz w:val="22"/>
          <w:lang w:val="ka-GE"/>
        </w:rPr>
        <w:t>16 საწარმოს</w:t>
      </w:r>
      <w:r w:rsidRPr="009364BE">
        <w:rPr>
          <w:rFonts w:cs="Sylfaen"/>
          <w:sz w:val="22"/>
          <w:lang w:val="ka-GE"/>
        </w:rPr>
        <w:t xml:space="preserve"> ადმინისტრაციული სახდელის ზომად </w:t>
      </w:r>
      <w:r w:rsidRPr="009364BE">
        <w:rPr>
          <w:rFonts w:cs="Sylfaen"/>
          <w:b/>
          <w:sz w:val="22"/>
          <w:lang w:val="ka-GE"/>
        </w:rPr>
        <w:t>გაფრთხილება დაეკისრა.</w:t>
      </w:r>
    </w:p>
    <w:p w14:paraId="3578BEF8" w14:textId="77777777" w:rsidR="00DC0887" w:rsidRPr="009364BE" w:rsidRDefault="00DC0887" w:rsidP="00DC0887">
      <w:pPr>
        <w:spacing w:after="0" w:line="360" w:lineRule="auto"/>
        <w:jc w:val="both"/>
        <w:rPr>
          <w:sz w:val="22"/>
          <w:lang w:val="ka-GE"/>
        </w:rPr>
      </w:pPr>
    </w:p>
    <w:p w14:paraId="744300DD" w14:textId="77777777" w:rsidR="00DC0887" w:rsidRPr="009364BE" w:rsidRDefault="00DC0887" w:rsidP="00DC0887">
      <w:pPr>
        <w:spacing w:after="0" w:line="360" w:lineRule="auto"/>
        <w:jc w:val="both"/>
        <w:rPr>
          <w:sz w:val="22"/>
          <w:lang w:val="ka-GE"/>
        </w:rPr>
      </w:pPr>
      <w:r w:rsidRPr="009364BE">
        <w:rPr>
          <w:b/>
          <w:sz w:val="22"/>
          <w:lang w:val="ka-GE"/>
        </w:rPr>
        <w:t>2019 წლის საანგარიშო პერიოდში სამუშაო ადგილზე</w:t>
      </w:r>
      <w:r w:rsidRPr="009364BE">
        <w:rPr>
          <w:sz w:val="22"/>
          <w:lang w:val="ka-GE"/>
        </w:rPr>
        <w:t xml:space="preserve"> </w:t>
      </w:r>
      <w:r w:rsidRPr="009364BE">
        <w:rPr>
          <w:b/>
          <w:sz w:val="22"/>
          <w:lang w:val="ka-GE"/>
        </w:rPr>
        <w:t>დაიღუპა  45 და დაშავდა 16</w:t>
      </w:r>
      <w:r w:rsidRPr="0021722D">
        <w:rPr>
          <w:b/>
          <w:sz w:val="22"/>
          <w:lang w:val="ka-GE"/>
        </w:rPr>
        <w:t>8</w:t>
      </w:r>
      <w:r w:rsidRPr="009364BE">
        <w:rPr>
          <w:sz w:val="22"/>
          <w:lang w:val="ka-GE"/>
        </w:rPr>
        <w:t xml:space="preserve"> </w:t>
      </w:r>
      <w:r w:rsidRPr="00A31989">
        <w:rPr>
          <w:sz w:val="22"/>
          <w:lang w:val="ka-GE"/>
        </w:rPr>
        <w:t xml:space="preserve">დასაქმებული. </w:t>
      </w:r>
      <w:r w:rsidRPr="008204C5">
        <w:rPr>
          <w:sz w:val="22"/>
          <w:lang w:val="ka-GE"/>
        </w:rPr>
        <w:t>დაღუპულთა</w:t>
      </w:r>
      <w:r w:rsidRPr="009726A6">
        <w:rPr>
          <w:sz w:val="22"/>
          <w:lang w:val="ka-GE"/>
        </w:rPr>
        <w:t xml:space="preserve"> </w:t>
      </w:r>
      <w:r w:rsidRPr="009364BE">
        <w:rPr>
          <w:sz w:val="22"/>
          <w:lang w:val="ka-GE"/>
        </w:rPr>
        <w:t>და დაშავებულთა  რაოდენობრივი  თანაფარდობა თვალსაჩინოდ ასახულია №11 დიაგრამაზე.</w:t>
      </w:r>
    </w:p>
    <w:p w14:paraId="49851725" w14:textId="77777777" w:rsidR="00DC0887" w:rsidRPr="009364BE" w:rsidRDefault="00DC0887" w:rsidP="00DC0887">
      <w:pPr>
        <w:pStyle w:val="Heading4"/>
      </w:pPr>
      <w:bookmarkStart w:id="21" w:name="_დიაგრამა_№10"/>
      <w:bookmarkEnd w:id="21"/>
      <w:r w:rsidRPr="009364BE">
        <w:t xml:space="preserve">დიაგრამა </w:t>
      </w:r>
      <w:r w:rsidRPr="009364BE">
        <w:rPr>
          <w:rFonts w:ascii="Times New Roman" w:hAnsi="Times New Roman" w:cs="Times New Roman"/>
        </w:rPr>
        <w:t>№</w:t>
      </w:r>
      <w:r w:rsidRPr="009364BE">
        <w:t>11</w:t>
      </w:r>
    </w:p>
    <w:p w14:paraId="11D5BFD6" w14:textId="77777777" w:rsidR="00DC0887" w:rsidRPr="009364BE" w:rsidRDefault="00DC0887" w:rsidP="00DC0887">
      <w:pPr>
        <w:spacing w:after="0" w:line="276" w:lineRule="auto"/>
        <w:jc w:val="right"/>
        <w:rPr>
          <w:b/>
          <w:i/>
          <w:sz w:val="16"/>
          <w:szCs w:val="16"/>
          <w:lang w:val="ka-GE"/>
        </w:rPr>
      </w:pPr>
      <w:r w:rsidRPr="009364BE">
        <w:rPr>
          <w:i/>
          <w:sz w:val="16"/>
          <w:szCs w:val="16"/>
          <w:lang w:val="ka-GE"/>
        </w:rPr>
        <w:t>სამუშაო ადგილზე დაღუპულთა და დაშავებულთა თანაფარდობა</w:t>
      </w:r>
      <w:r w:rsidRPr="009364BE">
        <w:rPr>
          <w:b/>
          <w:i/>
          <w:sz w:val="16"/>
          <w:szCs w:val="16"/>
          <w:lang w:val="ka-GE"/>
        </w:rPr>
        <w:br/>
      </w:r>
    </w:p>
    <w:p w14:paraId="502D1C9A" w14:textId="77777777" w:rsidR="00DC0887" w:rsidRPr="009364BE" w:rsidRDefault="00DC0887" w:rsidP="00DC0887">
      <w:pPr>
        <w:spacing w:after="0" w:line="276" w:lineRule="auto"/>
        <w:jc w:val="right"/>
        <w:rPr>
          <w:b/>
          <w:i/>
          <w:sz w:val="22"/>
          <w:lang w:val="ka-GE"/>
        </w:rPr>
      </w:pPr>
      <w:r w:rsidRPr="00D50412">
        <w:rPr>
          <w:noProof/>
          <w:sz w:val="22"/>
          <w:shd w:val="clear" w:color="auto" w:fill="C45911" w:themeFill="accent2" w:themeFillShade="BF"/>
        </w:rPr>
        <w:drawing>
          <wp:inline distT="0" distB="0" distL="0" distR="0" wp14:anchorId="7B7DB83D" wp14:editId="2111E49D">
            <wp:extent cx="6433439" cy="1701800"/>
            <wp:effectExtent l="0" t="0" r="5715" b="1270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DAF320F" w14:textId="77777777" w:rsidR="00DC0887" w:rsidRPr="009364BE" w:rsidRDefault="00DC0887" w:rsidP="00DC0887">
      <w:pPr>
        <w:spacing w:line="276" w:lineRule="auto"/>
        <w:jc w:val="right"/>
        <w:rPr>
          <w:sz w:val="16"/>
          <w:szCs w:val="16"/>
          <w:lang w:val="ka-GE"/>
        </w:rPr>
      </w:pPr>
      <w:r w:rsidRPr="00A31989">
        <w:rPr>
          <w:i/>
          <w:sz w:val="16"/>
          <w:szCs w:val="16"/>
          <w:lang w:val="ka-GE"/>
        </w:rPr>
        <w:t>წყარო</w:t>
      </w:r>
      <w:r w:rsidRPr="00F511AC">
        <w:rPr>
          <w:i/>
          <w:sz w:val="16"/>
          <w:szCs w:val="16"/>
          <w:lang w:val="ka-GE"/>
        </w:rPr>
        <w:t>: საქართველოს ოკუპირებული ტერიტორიებიდან</w:t>
      </w:r>
      <w:r w:rsidRPr="00762D76">
        <w:rPr>
          <w:i/>
          <w:sz w:val="16"/>
          <w:szCs w:val="16"/>
          <w:lang w:val="ka-GE"/>
        </w:rPr>
        <w:t xml:space="preserve"> </w:t>
      </w:r>
      <w:r w:rsidRPr="008204C5">
        <w:rPr>
          <w:i/>
          <w:sz w:val="16"/>
          <w:szCs w:val="16"/>
          <w:lang w:val="ka-GE"/>
        </w:rPr>
        <w:t>დევნილთა</w:t>
      </w:r>
      <w:r w:rsidRPr="009726A6">
        <w:rPr>
          <w:i/>
          <w:sz w:val="16"/>
          <w:szCs w:val="16"/>
          <w:lang w:val="ka-GE"/>
        </w:rPr>
        <w:t xml:space="preserve">, </w:t>
      </w:r>
      <w:r w:rsidRPr="009364BE">
        <w:rPr>
          <w:i/>
          <w:sz w:val="16"/>
          <w:szCs w:val="16"/>
          <w:lang w:val="ka-GE"/>
        </w:rPr>
        <w:t>შრომის, ჯანმრთელობისა და სოციალური დაცვის სამინისტრო</w:t>
      </w:r>
    </w:p>
    <w:p w14:paraId="75205BC9" w14:textId="77777777" w:rsidR="00DC0887" w:rsidRPr="009364BE" w:rsidRDefault="00DC0887" w:rsidP="00DC0887">
      <w:pPr>
        <w:spacing w:after="0" w:line="276" w:lineRule="auto"/>
        <w:jc w:val="both"/>
        <w:rPr>
          <w:sz w:val="22"/>
          <w:lang w:val="ka-GE"/>
        </w:rPr>
      </w:pPr>
    </w:p>
    <w:p w14:paraId="756E3569" w14:textId="77777777" w:rsidR="00DC0887" w:rsidRPr="009364BE" w:rsidRDefault="00DC0887" w:rsidP="00DC0887">
      <w:pPr>
        <w:spacing w:after="0" w:line="276" w:lineRule="auto"/>
        <w:jc w:val="both"/>
        <w:rPr>
          <w:sz w:val="22"/>
          <w:lang w:val="ka-GE"/>
        </w:rPr>
      </w:pPr>
      <w:r w:rsidRPr="009364BE">
        <w:rPr>
          <w:sz w:val="22"/>
          <w:lang w:val="ka-GE"/>
        </w:rPr>
        <w:t>დაღუპულთა და დაშავებულთა რაოდენობა ეკონომიკუირ საქმიანობის სახეების სეკ-2016-ის მიხედვით ასახულია №12 დიაგრამაზე.</w:t>
      </w:r>
    </w:p>
    <w:p w14:paraId="2004060A" w14:textId="77777777" w:rsidR="00DC0887" w:rsidRPr="009364BE" w:rsidRDefault="00DC0887" w:rsidP="00DC0887">
      <w:pPr>
        <w:pStyle w:val="Heading4"/>
        <w:rPr>
          <w:i/>
        </w:rPr>
      </w:pPr>
      <w:bookmarkStart w:id="22" w:name="_დიაგრამა_№11"/>
      <w:bookmarkEnd w:id="22"/>
      <w:r w:rsidRPr="009364BE">
        <w:t xml:space="preserve">დიაგრამა </w:t>
      </w:r>
      <w:r w:rsidRPr="009364BE">
        <w:rPr>
          <w:rFonts w:ascii="Times New Roman" w:hAnsi="Times New Roman" w:cs="Times New Roman"/>
        </w:rPr>
        <w:t>№</w:t>
      </w:r>
      <w:r w:rsidRPr="009364BE">
        <w:t>12</w:t>
      </w:r>
    </w:p>
    <w:p w14:paraId="55688213" w14:textId="77777777" w:rsidR="00DC0887" w:rsidRPr="009364BE" w:rsidRDefault="00DC0887" w:rsidP="00DC0887">
      <w:pPr>
        <w:spacing w:after="0" w:line="276" w:lineRule="auto"/>
        <w:jc w:val="right"/>
        <w:rPr>
          <w:i/>
          <w:sz w:val="16"/>
          <w:szCs w:val="16"/>
          <w:lang w:val="ka-GE"/>
        </w:rPr>
      </w:pPr>
      <w:r w:rsidRPr="009364BE">
        <w:rPr>
          <w:i/>
          <w:sz w:val="16"/>
          <w:szCs w:val="16"/>
          <w:lang w:val="ka-GE"/>
        </w:rPr>
        <w:t>დაღუპულთა და დაშავებულთა რაოდენობა ეკონომიკუირ საქმიანობის სახეების სეკ-2016-ის მიხედვით</w:t>
      </w:r>
    </w:p>
    <w:p w14:paraId="255307F1" w14:textId="77777777" w:rsidR="00DC0887" w:rsidRPr="009364BE" w:rsidRDefault="00DC0887" w:rsidP="00DC0887">
      <w:pPr>
        <w:spacing w:after="0" w:line="276" w:lineRule="auto"/>
        <w:jc w:val="right"/>
        <w:rPr>
          <w:i/>
          <w:sz w:val="22"/>
          <w:lang w:val="ka-GE"/>
        </w:rPr>
      </w:pPr>
    </w:p>
    <w:p w14:paraId="7D6477BF" w14:textId="77777777" w:rsidR="00DC0887" w:rsidRPr="009364BE" w:rsidRDefault="00DC0887" w:rsidP="00DC0887">
      <w:pPr>
        <w:spacing w:after="0" w:line="276" w:lineRule="auto"/>
        <w:jc w:val="right"/>
        <w:rPr>
          <w:i/>
          <w:sz w:val="22"/>
          <w:lang w:val="ka-GE"/>
        </w:rPr>
      </w:pPr>
      <w:r w:rsidRPr="00D50412">
        <w:rPr>
          <w:noProof/>
          <w:sz w:val="22"/>
        </w:rPr>
        <w:drawing>
          <wp:inline distT="0" distB="0" distL="0" distR="0" wp14:anchorId="467C169A" wp14:editId="217BFB4C">
            <wp:extent cx="6402705" cy="3194304"/>
            <wp:effectExtent l="0" t="0" r="17145" b="635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252DA5E" w14:textId="77777777" w:rsidR="00DC0887" w:rsidRPr="009364BE" w:rsidRDefault="00DC0887" w:rsidP="00DC0887">
      <w:pPr>
        <w:spacing w:line="276" w:lineRule="auto"/>
        <w:jc w:val="right"/>
        <w:rPr>
          <w:i/>
          <w:sz w:val="16"/>
          <w:szCs w:val="16"/>
          <w:lang w:val="ka-GE"/>
        </w:rPr>
      </w:pPr>
      <w:r w:rsidRPr="00A31989">
        <w:rPr>
          <w:i/>
          <w:sz w:val="16"/>
          <w:szCs w:val="16"/>
          <w:lang w:val="ka-GE"/>
        </w:rPr>
        <w:t xml:space="preserve">წყარო: </w:t>
      </w:r>
      <w:r w:rsidRPr="00F511AC">
        <w:rPr>
          <w:i/>
          <w:sz w:val="16"/>
          <w:szCs w:val="16"/>
          <w:lang w:val="ka-GE"/>
        </w:rPr>
        <w:t xml:space="preserve">საქართველოს ოკუპირებული ტერიტორიებიდან </w:t>
      </w:r>
      <w:r w:rsidRPr="00762D76">
        <w:rPr>
          <w:i/>
          <w:sz w:val="16"/>
          <w:szCs w:val="16"/>
          <w:lang w:val="ka-GE"/>
        </w:rPr>
        <w:t>დევნილთა</w:t>
      </w:r>
      <w:r w:rsidRPr="008204C5">
        <w:rPr>
          <w:i/>
          <w:sz w:val="16"/>
          <w:szCs w:val="16"/>
          <w:lang w:val="ka-GE"/>
        </w:rPr>
        <w:t xml:space="preserve">, </w:t>
      </w:r>
      <w:r w:rsidRPr="009726A6">
        <w:rPr>
          <w:i/>
          <w:sz w:val="16"/>
          <w:szCs w:val="16"/>
          <w:lang w:val="ka-GE"/>
        </w:rPr>
        <w:t>შრომის</w:t>
      </w:r>
      <w:r w:rsidRPr="009364BE">
        <w:rPr>
          <w:i/>
          <w:sz w:val="16"/>
          <w:szCs w:val="16"/>
          <w:lang w:val="ka-GE"/>
        </w:rPr>
        <w:t>, ჯანმრთელობისა და სოციალური დაცვის სამინისტრო</w:t>
      </w:r>
    </w:p>
    <w:p w14:paraId="0F9004EB" w14:textId="77777777" w:rsidR="00DC0887" w:rsidRPr="009364BE" w:rsidRDefault="00DC0887" w:rsidP="00DC0887">
      <w:pPr>
        <w:spacing w:line="276" w:lineRule="auto"/>
        <w:jc w:val="both"/>
        <w:rPr>
          <w:sz w:val="22"/>
          <w:lang w:val="ka-GE"/>
        </w:rPr>
      </w:pPr>
    </w:p>
    <w:p w14:paraId="23196AC3" w14:textId="77777777" w:rsidR="00DC0887" w:rsidRPr="009364BE" w:rsidRDefault="00DC0887" w:rsidP="00DC0887">
      <w:pPr>
        <w:spacing w:line="360" w:lineRule="auto"/>
        <w:jc w:val="both"/>
        <w:rPr>
          <w:sz w:val="22"/>
          <w:lang w:val="ka-GE"/>
        </w:rPr>
      </w:pPr>
      <w:r w:rsidRPr="009364BE">
        <w:rPr>
          <w:sz w:val="22"/>
          <w:lang w:val="ka-GE"/>
        </w:rPr>
        <w:lastRenderedPageBreak/>
        <w:t>საწარმოო უბედური შემთხვევის შედეგად მშენებლობის  (F1 საცხოვრებელი და არასაცხოვრებელი შენობებისა და F2 სამოქალაქო მშენებლობის)  სექტორში დაღუპულია 29 და დაშავებულია 54 დასაქმებული; დამამუშავებელი მრეწველობის C სექტორში დაღუპულია 5  და დაშავებული 42; სამთომოპოვებითი მრეწველობისა და კარიერის დამუშავების B სექტორში დაღუპულია 3 და დაშავებულია 16; სოფლის მეურნეობის A სექტორში დაშავებულია 2; ელექტროენერგიის მიწოდების D სექტორში დაღუპულია 4  და დაშავებული 6; ტრანსპორტისა და დასაწყობების H სექტორში გარდაცვლილია 1 და დაშავებულია 24;  წყალმომარაგებისდა ნარჩენების მართვის E  სექტორში დაღუპულია 2 და დაშავებულია 13; ნავთობპროდუქტების ვაჭრობის G სექტორში  დაღუპულია 1 და დაშავებული 6; განთავსების საშუალებებით უზრუნველყფისა და საკვების მიწოდების საქმიანობების I სექტორში დაშავებულია 5 დასაქმებული.</w:t>
      </w:r>
    </w:p>
    <w:p w14:paraId="212187F1" w14:textId="77777777" w:rsidR="00DC0887" w:rsidRPr="009364BE" w:rsidRDefault="00DC0887" w:rsidP="00DC0887">
      <w:pPr>
        <w:spacing w:line="360" w:lineRule="auto"/>
        <w:jc w:val="both"/>
        <w:rPr>
          <w:sz w:val="22"/>
          <w:lang w:val="ka-GE"/>
        </w:rPr>
      </w:pPr>
      <w:r w:rsidRPr="009364BE">
        <w:rPr>
          <w:sz w:val="22"/>
          <w:lang w:val="ka-GE"/>
        </w:rPr>
        <w:t>რეგიონების მიხედვით სამუშაო ადგილზე დაღუპულთა და დაშავებულთა რაოდებობა განაწილებულია №13 დიაგრამაზე.</w:t>
      </w:r>
    </w:p>
    <w:p w14:paraId="1E68FEDF" w14:textId="77777777" w:rsidR="00DC0887" w:rsidRPr="009364BE" w:rsidRDefault="00DC0887" w:rsidP="00DC0887">
      <w:pPr>
        <w:pStyle w:val="Heading4"/>
        <w:rPr>
          <w:i/>
        </w:rPr>
      </w:pPr>
      <w:bookmarkStart w:id="23" w:name="_დიაგრამა_№12"/>
      <w:bookmarkEnd w:id="23"/>
      <w:r w:rsidRPr="009364BE">
        <w:t xml:space="preserve">დიაგრამა </w:t>
      </w:r>
      <w:r w:rsidRPr="009364BE">
        <w:rPr>
          <w:rFonts w:ascii="Times New Roman" w:hAnsi="Times New Roman" w:cs="Times New Roman"/>
        </w:rPr>
        <w:t>№</w:t>
      </w:r>
      <w:r w:rsidRPr="009364BE">
        <w:t>13</w:t>
      </w:r>
    </w:p>
    <w:p w14:paraId="3D066E14" w14:textId="77777777" w:rsidR="00DC0887" w:rsidRPr="009364BE" w:rsidRDefault="00DC0887" w:rsidP="00DC0887">
      <w:pPr>
        <w:spacing w:line="276" w:lineRule="auto"/>
        <w:jc w:val="right"/>
        <w:rPr>
          <w:i/>
          <w:sz w:val="20"/>
          <w:szCs w:val="20"/>
          <w:lang w:val="ka-GE"/>
        </w:rPr>
      </w:pPr>
      <w:r w:rsidRPr="009364BE">
        <w:rPr>
          <w:i/>
          <w:sz w:val="20"/>
          <w:szCs w:val="20"/>
          <w:lang w:val="ka-GE"/>
        </w:rPr>
        <w:t xml:space="preserve">რეგიონების მიხედვით სამუშაო ადგილზე დაღუპულთა და დაშავებულთა რაოდებობა </w:t>
      </w:r>
    </w:p>
    <w:p w14:paraId="3AB9D087" w14:textId="77777777" w:rsidR="00DC0887" w:rsidRPr="009364BE" w:rsidRDefault="00DC0887" w:rsidP="00DC0887">
      <w:pPr>
        <w:spacing w:after="0" w:line="276" w:lineRule="auto"/>
        <w:jc w:val="both"/>
        <w:rPr>
          <w:sz w:val="22"/>
          <w:lang w:val="ka-GE"/>
        </w:rPr>
      </w:pPr>
      <w:r w:rsidRPr="00D50412">
        <w:rPr>
          <w:noProof/>
          <w:sz w:val="18"/>
          <w:szCs w:val="18"/>
        </w:rPr>
        <w:drawing>
          <wp:inline distT="0" distB="0" distL="0" distR="0" wp14:anchorId="2C6454EC" wp14:editId="201AB20F">
            <wp:extent cx="6522720" cy="2987040"/>
            <wp:effectExtent l="0" t="0" r="11430" b="381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581AE07" w14:textId="77777777" w:rsidR="00DC0887" w:rsidRPr="009364BE" w:rsidRDefault="00DC0887" w:rsidP="00DC0887">
      <w:pPr>
        <w:spacing w:line="276" w:lineRule="auto"/>
        <w:jc w:val="right"/>
        <w:rPr>
          <w:i/>
          <w:sz w:val="16"/>
          <w:szCs w:val="16"/>
          <w:lang w:val="ka-GE"/>
        </w:rPr>
      </w:pPr>
      <w:r w:rsidRPr="00A31989">
        <w:rPr>
          <w:i/>
          <w:sz w:val="16"/>
          <w:szCs w:val="16"/>
          <w:lang w:val="ka-GE"/>
        </w:rPr>
        <w:t>წყარო: საქართველოს</w:t>
      </w:r>
      <w:r w:rsidRPr="00F511AC">
        <w:rPr>
          <w:i/>
          <w:sz w:val="16"/>
          <w:szCs w:val="16"/>
          <w:lang w:val="ka-GE"/>
        </w:rPr>
        <w:t xml:space="preserve"> ოკუპირებული ტერიტორიებიდან</w:t>
      </w:r>
      <w:r w:rsidRPr="00762D76">
        <w:rPr>
          <w:i/>
          <w:sz w:val="16"/>
          <w:szCs w:val="16"/>
          <w:lang w:val="ka-GE"/>
        </w:rPr>
        <w:t xml:space="preserve"> </w:t>
      </w:r>
      <w:r w:rsidRPr="008204C5">
        <w:rPr>
          <w:i/>
          <w:sz w:val="16"/>
          <w:szCs w:val="16"/>
          <w:lang w:val="ka-GE"/>
        </w:rPr>
        <w:t>დევნილთა</w:t>
      </w:r>
      <w:r w:rsidRPr="009726A6">
        <w:rPr>
          <w:i/>
          <w:sz w:val="16"/>
          <w:szCs w:val="16"/>
          <w:lang w:val="ka-GE"/>
        </w:rPr>
        <w:t xml:space="preserve">, </w:t>
      </w:r>
      <w:r w:rsidRPr="009364BE">
        <w:rPr>
          <w:i/>
          <w:sz w:val="16"/>
          <w:szCs w:val="16"/>
          <w:lang w:val="ka-GE"/>
        </w:rPr>
        <w:t>შრომის, ჯანმრთელობისა და სოციალური დაცვის სამინისტრო</w:t>
      </w:r>
    </w:p>
    <w:p w14:paraId="5AFDF3FF" w14:textId="77777777" w:rsidR="00DC0887" w:rsidRPr="009364BE" w:rsidRDefault="00DC0887" w:rsidP="00DC0887">
      <w:pPr>
        <w:spacing w:after="0" w:line="276" w:lineRule="auto"/>
        <w:jc w:val="both"/>
        <w:rPr>
          <w:sz w:val="22"/>
          <w:lang w:val="ka-GE"/>
        </w:rPr>
      </w:pPr>
    </w:p>
    <w:p w14:paraId="5B8652FB" w14:textId="77777777" w:rsidR="00DC0887" w:rsidRPr="009364BE" w:rsidRDefault="00DC0887" w:rsidP="00DC0887">
      <w:pPr>
        <w:spacing w:after="0" w:line="360" w:lineRule="auto"/>
        <w:jc w:val="both"/>
        <w:rPr>
          <w:rFonts w:cs="Sylfaen_PDF_Subset"/>
          <w:sz w:val="22"/>
          <w:lang w:val="ka-GE"/>
        </w:rPr>
      </w:pPr>
      <w:r w:rsidRPr="009364BE">
        <w:rPr>
          <w:sz w:val="22"/>
          <w:lang w:val="ka-GE"/>
        </w:rPr>
        <w:t xml:space="preserve">,,შრომის უსაფრთხოების შესახებ“ საქართველოს ორგანული კანონის მე-14 მუხლის შესაბამისად, </w:t>
      </w:r>
      <w:r w:rsidRPr="009364BE">
        <w:rPr>
          <w:rFonts w:cs="Sylfaen_PDF_Subset"/>
          <w:sz w:val="22"/>
          <w:lang w:val="ka-GE"/>
        </w:rPr>
        <w:t xml:space="preserve"> </w:t>
      </w:r>
      <w:r w:rsidRPr="009364BE">
        <w:rPr>
          <w:b/>
          <w:sz w:val="22"/>
          <w:lang w:val="ka-GE"/>
        </w:rPr>
        <w:t>სამუშაო</w:t>
      </w:r>
      <w:r w:rsidRPr="009364BE">
        <w:rPr>
          <w:rFonts w:cs="Sylfaen_PDF_Subset"/>
          <w:b/>
          <w:sz w:val="22"/>
          <w:lang w:val="ka-GE"/>
        </w:rPr>
        <w:t xml:space="preserve"> </w:t>
      </w:r>
      <w:r w:rsidRPr="009364BE">
        <w:rPr>
          <w:b/>
          <w:sz w:val="22"/>
          <w:lang w:val="ka-GE"/>
        </w:rPr>
        <w:t>სივრცეში</w:t>
      </w:r>
      <w:r w:rsidRPr="009364BE">
        <w:rPr>
          <w:rFonts w:cs="Sylfaen_PDF_Subset"/>
          <w:b/>
          <w:sz w:val="22"/>
          <w:lang w:val="ka-GE"/>
        </w:rPr>
        <w:t xml:space="preserve"> </w:t>
      </w:r>
      <w:r w:rsidRPr="009364BE">
        <w:rPr>
          <w:b/>
          <w:sz w:val="22"/>
          <w:lang w:val="ka-GE"/>
        </w:rPr>
        <w:t>უბედური</w:t>
      </w:r>
      <w:r w:rsidRPr="009364BE">
        <w:rPr>
          <w:rFonts w:cs="Sylfaen_PDF_Subset"/>
          <w:b/>
          <w:sz w:val="22"/>
          <w:lang w:val="ka-GE"/>
        </w:rPr>
        <w:t xml:space="preserve"> </w:t>
      </w:r>
      <w:r w:rsidRPr="009364BE">
        <w:rPr>
          <w:b/>
          <w:sz w:val="22"/>
          <w:lang w:val="ka-GE"/>
        </w:rPr>
        <w:t>შემთხვევა</w:t>
      </w:r>
      <w:r w:rsidRPr="009364BE">
        <w:rPr>
          <w:rFonts w:cs="Sylfaen_PDF_Subset"/>
          <w:b/>
          <w:sz w:val="22"/>
          <w:lang w:val="ka-GE"/>
        </w:rPr>
        <w:t xml:space="preserve"> </w:t>
      </w:r>
      <w:r w:rsidRPr="009364BE">
        <w:rPr>
          <w:b/>
          <w:sz w:val="22"/>
          <w:lang w:val="ka-GE"/>
        </w:rPr>
        <w:t>კლასიფიცირდება</w:t>
      </w:r>
      <w:r w:rsidRPr="009364BE">
        <w:rPr>
          <w:rFonts w:cs="Sylfaen_PDF_Subset"/>
          <w:b/>
          <w:sz w:val="22"/>
          <w:lang w:val="ka-GE"/>
        </w:rPr>
        <w:t xml:space="preserve"> </w:t>
      </w:r>
      <w:r w:rsidRPr="009364BE">
        <w:rPr>
          <w:b/>
          <w:sz w:val="22"/>
          <w:lang w:val="ka-GE"/>
        </w:rPr>
        <w:t>მისი</w:t>
      </w:r>
      <w:r w:rsidRPr="009364BE">
        <w:rPr>
          <w:rFonts w:cs="Sylfaen_PDF_Subset"/>
          <w:b/>
          <w:sz w:val="22"/>
          <w:lang w:val="ka-GE"/>
        </w:rPr>
        <w:t xml:space="preserve"> </w:t>
      </w:r>
      <w:r w:rsidRPr="009364BE">
        <w:rPr>
          <w:b/>
          <w:sz w:val="22"/>
          <w:lang w:val="ka-GE"/>
        </w:rPr>
        <w:t>შედეგების</w:t>
      </w:r>
      <w:r w:rsidRPr="009364BE">
        <w:rPr>
          <w:rFonts w:cs="Sylfaen_PDF_Subset"/>
          <w:b/>
          <w:sz w:val="22"/>
          <w:lang w:val="ka-GE"/>
        </w:rPr>
        <w:t xml:space="preserve"> </w:t>
      </w:r>
      <w:r w:rsidRPr="009364BE">
        <w:rPr>
          <w:b/>
          <w:sz w:val="22"/>
          <w:lang w:val="ka-GE"/>
        </w:rPr>
        <w:t>და</w:t>
      </w:r>
      <w:r w:rsidRPr="009364BE">
        <w:rPr>
          <w:rFonts w:cs="Sylfaen_PDF_Subset"/>
          <w:b/>
          <w:sz w:val="22"/>
          <w:lang w:val="ka-GE"/>
        </w:rPr>
        <w:t xml:space="preserve"> </w:t>
      </w:r>
      <w:r w:rsidRPr="009364BE">
        <w:rPr>
          <w:b/>
          <w:sz w:val="22"/>
          <w:lang w:val="ka-GE"/>
        </w:rPr>
        <w:t>ერთ</w:t>
      </w:r>
      <w:r w:rsidRPr="009364BE">
        <w:rPr>
          <w:rFonts w:cs="Sylfaen_PDF_Subset"/>
          <w:b/>
          <w:sz w:val="22"/>
          <w:lang w:val="ka-GE"/>
        </w:rPr>
        <w:t xml:space="preserve"> </w:t>
      </w:r>
      <w:r w:rsidRPr="009364BE">
        <w:rPr>
          <w:b/>
          <w:sz w:val="22"/>
          <w:lang w:val="ka-GE"/>
        </w:rPr>
        <w:t>ჯერზე</w:t>
      </w:r>
      <w:r w:rsidRPr="009364BE">
        <w:rPr>
          <w:rFonts w:cs="Sylfaen_PDF_Subset"/>
          <w:b/>
          <w:sz w:val="22"/>
          <w:lang w:val="ka-GE"/>
        </w:rPr>
        <w:t xml:space="preserve"> </w:t>
      </w:r>
      <w:r w:rsidRPr="009364BE">
        <w:rPr>
          <w:b/>
          <w:sz w:val="22"/>
          <w:lang w:val="ka-GE"/>
        </w:rPr>
        <w:t>დაშავებული</w:t>
      </w:r>
      <w:r w:rsidRPr="009364BE">
        <w:rPr>
          <w:rFonts w:cs="Sylfaen_PDF_Subset"/>
          <w:b/>
          <w:sz w:val="22"/>
          <w:lang w:val="ka-GE"/>
        </w:rPr>
        <w:t xml:space="preserve"> </w:t>
      </w:r>
      <w:r w:rsidRPr="009364BE">
        <w:rPr>
          <w:b/>
          <w:sz w:val="22"/>
          <w:lang w:val="ka-GE"/>
        </w:rPr>
        <w:t>ადამიანების</w:t>
      </w:r>
      <w:r w:rsidRPr="009364BE">
        <w:rPr>
          <w:rFonts w:cs="Sylfaen_PDF_Subset"/>
          <w:b/>
          <w:sz w:val="22"/>
          <w:lang w:val="ka-GE"/>
        </w:rPr>
        <w:t xml:space="preserve"> </w:t>
      </w:r>
      <w:r w:rsidRPr="009364BE">
        <w:rPr>
          <w:b/>
          <w:sz w:val="22"/>
          <w:lang w:val="ka-GE"/>
        </w:rPr>
        <w:t>რაოდენობის</w:t>
      </w:r>
      <w:r w:rsidRPr="009364BE">
        <w:rPr>
          <w:rFonts w:cs="Sylfaen_PDF_Subset"/>
          <w:b/>
          <w:sz w:val="22"/>
          <w:lang w:val="ka-GE"/>
        </w:rPr>
        <w:t xml:space="preserve"> </w:t>
      </w:r>
      <w:r w:rsidRPr="009364BE">
        <w:rPr>
          <w:b/>
          <w:sz w:val="22"/>
          <w:lang w:val="ka-GE"/>
        </w:rPr>
        <w:t>მიხედვით</w:t>
      </w:r>
      <w:r w:rsidRPr="009364BE">
        <w:rPr>
          <w:rFonts w:cs="Sylfaen_PDF_Subset"/>
          <w:sz w:val="22"/>
          <w:lang w:val="ka-GE"/>
        </w:rPr>
        <w:t xml:space="preserve">, </w:t>
      </w:r>
      <w:r w:rsidRPr="009364BE">
        <w:rPr>
          <w:sz w:val="22"/>
          <w:lang w:val="ka-GE"/>
        </w:rPr>
        <w:t>შემდეგნაირად</w:t>
      </w:r>
      <w:r w:rsidRPr="009364BE">
        <w:rPr>
          <w:rFonts w:cs="Sylfaen_PDF_Subset"/>
          <w:sz w:val="22"/>
          <w:lang w:val="ka-GE"/>
        </w:rPr>
        <w:t>:</w:t>
      </w:r>
    </w:p>
    <w:p w14:paraId="4B2A3CC0" w14:textId="77777777" w:rsidR="00DC0887" w:rsidRPr="009364BE" w:rsidRDefault="00DC0887" w:rsidP="00DC0887">
      <w:pPr>
        <w:spacing w:after="0" w:line="360" w:lineRule="auto"/>
        <w:jc w:val="both"/>
        <w:rPr>
          <w:rFonts w:cs="Sylfaen_PDF_Subset"/>
          <w:sz w:val="22"/>
          <w:lang w:val="ka-GE"/>
        </w:rPr>
      </w:pPr>
      <w:r w:rsidRPr="009364BE">
        <w:rPr>
          <w:sz w:val="22"/>
          <w:lang w:val="ka-GE"/>
        </w:rPr>
        <w:t>ა</w:t>
      </w:r>
      <w:r w:rsidRPr="009364BE">
        <w:rPr>
          <w:rFonts w:cs="Sylfaen_PDF_Subset"/>
          <w:sz w:val="22"/>
          <w:lang w:val="ka-GE"/>
        </w:rPr>
        <w:t xml:space="preserve">) </w:t>
      </w:r>
      <w:r w:rsidRPr="009364BE">
        <w:rPr>
          <w:b/>
          <w:i/>
          <w:sz w:val="22"/>
          <w:lang w:val="ka-GE"/>
        </w:rPr>
        <w:t>მსუბუქი</w:t>
      </w:r>
      <w:r w:rsidRPr="009364BE">
        <w:rPr>
          <w:rFonts w:cs="Sylfaen_PDF_Subset"/>
          <w:b/>
          <w:i/>
          <w:sz w:val="22"/>
          <w:lang w:val="ka-GE"/>
        </w:rPr>
        <w:t xml:space="preserve"> </w:t>
      </w:r>
      <w:r w:rsidRPr="009364BE">
        <w:rPr>
          <w:b/>
          <w:i/>
          <w:sz w:val="22"/>
          <w:lang w:val="ka-GE"/>
        </w:rPr>
        <w:t>უბედური</w:t>
      </w:r>
      <w:r w:rsidRPr="009364BE">
        <w:rPr>
          <w:rFonts w:cs="Sylfaen_PDF_Subset"/>
          <w:b/>
          <w:i/>
          <w:sz w:val="22"/>
          <w:lang w:val="ka-GE"/>
        </w:rPr>
        <w:t xml:space="preserve"> </w:t>
      </w:r>
      <w:r w:rsidRPr="009364BE">
        <w:rPr>
          <w:b/>
          <w:i/>
          <w:sz w:val="22"/>
          <w:lang w:val="ka-GE"/>
        </w:rPr>
        <w:t>შემთხვევა</w:t>
      </w:r>
      <w:r w:rsidRPr="009364BE">
        <w:rPr>
          <w:rFonts w:cs="Sylfaen_PDF_Subset"/>
          <w:sz w:val="22"/>
          <w:lang w:val="ka-GE"/>
        </w:rPr>
        <w:t xml:space="preserve"> − </w:t>
      </w:r>
      <w:r w:rsidRPr="009364BE">
        <w:rPr>
          <w:sz w:val="22"/>
          <w:lang w:val="ka-GE"/>
        </w:rPr>
        <w:t>უბედური</w:t>
      </w:r>
      <w:r w:rsidRPr="009364BE">
        <w:rPr>
          <w:rFonts w:cs="Sylfaen_PDF_Subset"/>
          <w:sz w:val="22"/>
          <w:lang w:val="ka-GE"/>
        </w:rPr>
        <w:t xml:space="preserve"> </w:t>
      </w:r>
      <w:r w:rsidRPr="009364BE">
        <w:rPr>
          <w:sz w:val="22"/>
          <w:lang w:val="ka-GE"/>
        </w:rPr>
        <w:t>შემთხვევის</w:t>
      </w:r>
      <w:r w:rsidRPr="009364BE">
        <w:rPr>
          <w:rFonts w:cs="Sylfaen_PDF_Subset"/>
          <w:sz w:val="22"/>
          <w:lang w:val="ka-GE"/>
        </w:rPr>
        <w:t xml:space="preserve"> </w:t>
      </w:r>
      <w:r w:rsidRPr="009364BE">
        <w:rPr>
          <w:sz w:val="22"/>
          <w:lang w:val="ka-GE"/>
        </w:rPr>
        <w:t>გამო</w:t>
      </w:r>
      <w:r w:rsidRPr="009364BE">
        <w:rPr>
          <w:rFonts w:cs="Sylfaen_PDF_Subset"/>
          <w:sz w:val="22"/>
          <w:lang w:val="ka-GE"/>
        </w:rPr>
        <w:t xml:space="preserve"> </w:t>
      </w:r>
      <w:r w:rsidRPr="009364BE">
        <w:rPr>
          <w:sz w:val="22"/>
          <w:lang w:val="ka-GE"/>
        </w:rPr>
        <w:t>მსუბუქი</w:t>
      </w:r>
      <w:r w:rsidRPr="009364BE">
        <w:rPr>
          <w:rFonts w:cs="Sylfaen_PDF_Subset"/>
          <w:sz w:val="22"/>
          <w:lang w:val="ka-GE"/>
        </w:rPr>
        <w:t xml:space="preserve"> </w:t>
      </w:r>
      <w:r w:rsidRPr="009364BE">
        <w:rPr>
          <w:sz w:val="22"/>
          <w:lang w:val="ka-GE"/>
        </w:rPr>
        <w:t>დაზიანება</w:t>
      </w:r>
      <w:r w:rsidRPr="009364BE">
        <w:rPr>
          <w:rFonts w:cs="Sylfaen_PDF_Subset"/>
          <w:sz w:val="22"/>
          <w:lang w:val="ka-GE"/>
        </w:rPr>
        <w:t xml:space="preserve"> </w:t>
      </w:r>
      <w:r w:rsidRPr="009364BE">
        <w:rPr>
          <w:sz w:val="22"/>
          <w:lang w:val="ka-GE"/>
        </w:rPr>
        <w:t>შრომისუნარიანობის</w:t>
      </w:r>
      <w:r w:rsidRPr="009364BE">
        <w:rPr>
          <w:rFonts w:cs="Sylfaen_PDF_Subset"/>
          <w:sz w:val="22"/>
          <w:lang w:val="ka-GE"/>
        </w:rPr>
        <w:t xml:space="preserve"> </w:t>
      </w:r>
      <w:r w:rsidRPr="009364BE">
        <w:rPr>
          <w:sz w:val="22"/>
          <w:lang w:val="ka-GE"/>
        </w:rPr>
        <w:t>დაკარგვის</w:t>
      </w:r>
      <w:r w:rsidRPr="009364BE">
        <w:rPr>
          <w:rFonts w:cs="Sylfaen_PDF_Subset"/>
          <w:sz w:val="22"/>
          <w:lang w:val="ka-GE"/>
        </w:rPr>
        <w:t xml:space="preserve"> </w:t>
      </w:r>
      <w:r w:rsidRPr="009364BE">
        <w:rPr>
          <w:sz w:val="22"/>
          <w:lang w:val="ka-GE"/>
        </w:rPr>
        <w:t>გარეშე</w:t>
      </w:r>
      <w:r w:rsidRPr="009364BE">
        <w:rPr>
          <w:rFonts w:cs="Sylfaen_PDF_Subset"/>
          <w:sz w:val="22"/>
          <w:lang w:val="ka-GE"/>
        </w:rPr>
        <w:t xml:space="preserve"> </w:t>
      </w:r>
      <w:r w:rsidRPr="009364BE">
        <w:rPr>
          <w:sz w:val="22"/>
          <w:lang w:val="ka-GE"/>
        </w:rPr>
        <w:t>ან</w:t>
      </w:r>
      <w:r w:rsidRPr="009364BE">
        <w:rPr>
          <w:rFonts w:cs="Sylfaen_PDF_Subset"/>
          <w:sz w:val="22"/>
          <w:lang w:val="ka-GE"/>
        </w:rPr>
        <w:t xml:space="preserve"> </w:t>
      </w:r>
      <w:r w:rsidRPr="009364BE">
        <w:rPr>
          <w:sz w:val="22"/>
          <w:lang w:val="ka-GE"/>
        </w:rPr>
        <w:t>შრომისუნარიანობის</w:t>
      </w:r>
      <w:r w:rsidRPr="009364BE">
        <w:rPr>
          <w:rFonts w:cs="Sylfaen_PDF_Subset"/>
          <w:sz w:val="22"/>
          <w:lang w:val="ka-GE"/>
        </w:rPr>
        <w:t xml:space="preserve"> </w:t>
      </w:r>
      <w:r w:rsidRPr="009364BE">
        <w:rPr>
          <w:sz w:val="22"/>
          <w:lang w:val="ka-GE"/>
        </w:rPr>
        <w:t>დაკარგვით</w:t>
      </w:r>
      <w:r w:rsidRPr="009364BE">
        <w:rPr>
          <w:rFonts w:cs="Sylfaen_PDF_Subset"/>
          <w:sz w:val="22"/>
          <w:lang w:val="ka-GE"/>
        </w:rPr>
        <w:t xml:space="preserve"> </w:t>
      </w:r>
      <w:r w:rsidRPr="009364BE">
        <w:rPr>
          <w:sz w:val="22"/>
          <w:lang w:val="ka-GE"/>
        </w:rPr>
        <w:t>არაუმეტეს</w:t>
      </w:r>
      <w:r w:rsidRPr="009364BE">
        <w:rPr>
          <w:rFonts w:cs="Sylfaen_PDF_Subset"/>
          <w:sz w:val="22"/>
          <w:lang w:val="ka-GE"/>
        </w:rPr>
        <w:t xml:space="preserve"> 3 </w:t>
      </w:r>
      <w:r w:rsidRPr="009364BE">
        <w:rPr>
          <w:sz w:val="22"/>
          <w:lang w:val="ka-GE"/>
        </w:rPr>
        <w:t>დღისა</w:t>
      </w:r>
      <w:r w:rsidRPr="009364BE">
        <w:rPr>
          <w:rFonts w:cs="Sylfaen_PDF_Subset"/>
          <w:sz w:val="22"/>
          <w:lang w:val="ka-GE"/>
        </w:rPr>
        <w:t>;</w:t>
      </w:r>
    </w:p>
    <w:p w14:paraId="2E697C39" w14:textId="77777777" w:rsidR="00DC0887" w:rsidRPr="009364BE" w:rsidRDefault="00DC0887" w:rsidP="00DC0887">
      <w:pPr>
        <w:spacing w:after="0" w:line="360" w:lineRule="auto"/>
        <w:jc w:val="both"/>
        <w:rPr>
          <w:rFonts w:cs="Sylfaen_PDF_Subset"/>
          <w:sz w:val="22"/>
          <w:lang w:val="ka-GE"/>
        </w:rPr>
      </w:pPr>
      <w:r w:rsidRPr="009364BE">
        <w:rPr>
          <w:sz w:val="22"/>
          <w:lang w:val="ka-GE"/>
        </w:rPr>
        <w:t>ბ</w:t>
      </w:r>
      <w:r w:rsidRPr="009364BE">
        <w:rPr>
          <w:rFonts w:cs="Sylfaen_PDF_Subset"/>
          <w:sz w:val="22"/>
          <w:lang w:val="ka-GE"/>
        </w:rPr>
        <w:t xml:space="preserve">) </w:t>
      </w:r>
      <w:r w:rsidRPr="009364BE">
        <w:rPr>
          <w:b/>
          <w:i/>
          <w:sz w:val="22"/>
          <w:lang w:val="ka-GE"/>
        </w:rPr>
        <w:t>საშუალო</w:t>
      </w:r>
      <w:r w:rsidRPr="009364BE">
        <w:rPr>
          <w:rFonts w:cs="Sylfaen_PDF_Subset"/>
          <w:b/>
          <w:i/>
          <w:sz w:val="22"/>
          <w:lang w:val="ka-GE"/>
        </w:rPr>
        <w:t xml:space="preserve"> </w:t>
      </w:r>
      <w:r w:rsidRPr="009364BE">
        <w:rPr>
          <w:b/>
          <w:i/>
          <w:sz w:val="22"/>
          <w:lang w:val="ka-GE"/>
        </w:rPr>
        <w:t>სიმძიმის</w:t>
      </w:r>
      <w:r w:rsidRPr="009364BE">
        <w:rPr>
          <w:rFonts w:cs="Sylfaen_PDF_Subset"/>
          <w:b/>
          <w:i/>
          <w:sz w:val="22"/>
          <w:lang w:val="ka-GE"/>
        </w:rPr>
        <w:t xml:space="preserve"> </w:t>
      </w:r>
      <w:r w:rsidRPr="009364BE">
        <w:rPr>
          <w:b/>
          <w:i/>
          <w:sz w:val="22"/>
          <w:lang w:val="ka-GE"/>
        </w:rPr>
        <w:t>უბედური</w:t>
      </w:r>
      <w:r w:rsidRPr="009364BE">
        <w:rPr>
          <w:rFonts w:cs="Sylfaen_PDF_Subset"/>
          <w:b/>
          <w:i/>
          <w:sz w:val="22"/>
          <w:lang w:val="ka-GE"/>
        </w:rPr>
        <w:t xml:space="preserve"> </w:t>
      </w:r>
      <w:r w:rsidRPr="009364BE">
        <w:rPr>
          <w:b/>
          <w:i/>
          <w:sz w:val="22"/>
          <w:lang w:val="ka-GE"/>
        </w:rPr>
        <w:t>შემთხვევა</w:t>
      </w:r>
      <w:r w:rsidRPr="009364BE">
        <w:rPr>
          <w:rFonts w:cs="Sylfaen_PDF_Subset"/>
          <w:sz w:val="22"/>
          <w:lang w:val="ka-GE"/>
        </w:rPr>
        <w:t xml:space="preserve"> − </w:t>
      </w:r>
      <w:r w:rsidRPr="009364BE">
        <w:rPr>
          <w:sz w:val="22"/>
          <w:lang w:val="ka-GE"/>
        </w:rPr>
        <w:t>უბედური</w:t>
      </w:r>
      <w:r w:rsidRPr="009364BE">
        <w:rPr>
          <w:rFonts w:cs="Sylfaen_PDF_Subset"/>
          <w:sz w:val="22"/>
          <w:lang w:val="ka-GE"/>
        </w:rPr>
        <w:t xml:space="preserve"> </w:t>
      </w:r>
      <w:r w:rsidRPr="009364BE">
        <w:rPr>
          <w:sz w:val="22"/>
          <w:lang w:val="ka-GE"/>
        </w:rPr>
        <w:t>შემთხვევის</w:t>
      </w:r>
      <w:r w:rsidRPr="009364BE">
        <w:rPr>
          <w:rFonts w:cs="Sylfaen_PDF_Subset"/>
          <w:sz w:val="22"/>
          <w:lang w:val="ka-GE"/>
        </w:rPr>
        <w:t xml:space="preserve"> </w:t>
      </w:r>
      <w:r w:rsidRPr="009364BE">
        <w:rPr>
          <w:sz w:val="22"/>
          <w:lang w:val="ka-GE"/>
        </w:rPr>
        <w:t>გამო</w:t>
      </w:r>
      <w:r w:rsidRPr="009364BE">
        <w:rPr>
          <w:rFonts w:cs="Sylfaen_PDF_Subset"/>
          <w:sz w:val="22"/>
          <w:lang w:val="ka-GE"/>
        </w:rPr>
        <w:t xml:space="preserve"> </w:t>
      </w:r>
      <w:r w:rsidRPr="009364BE">
        <w:rPr>
          <w:sz w:val="22"/>
          <w:lang w:val="ka-GE"/>
        </w:rPr>
        <w:t>დაზიანება</w:t>
      </w:r>
      <w:r w:rsidRPr="009364BE">
        <w:rPr>
          <w:rFonts w:cs="Sylfaen_PDF_Subset"/>
          <w:sz w:val="22"/>
          <w:lang w:val="ka-GE"/>
        </w:rPr>
        <w:t xml:space="preserve"> </w:t>
      </w:r>
      <w:r w:rsidRPr="009364BE">
        <w:rPr>
          <w:sz w:val="22"/>
          <w:lang w:val="ka-GE"/>
        </w:rPr>
        <w:t>შრომისუნარიანობის</w:t>
      </w:r>
      <w:r w:rsidRPr="009364BE">
        <w:rPr>
          <w:rFonts w:cs="Sylfaen_PDF_Subset"/>
          <w:sz w:val="22"/>
          <w:lang w:val="ka-GE"/>
        </w:rPr>
        <w:t xml:space="preserve"> </w:t>
      </w:r>
      <w:r w:rsidRPr="009364BE">
        <w:rPr>
          <w:sz w:val="22"/>
          <w:lang w:val="ka-GE"/>
        </w:rPr>
        <w:t>დაკარგვით</w:t>
      </w:r>
      <w:r w:rsidRPr="009364BE">
        <w:rPr>
          <w:rFonts w:cs="Sylfaen_PDF_Subset"/>
          <w:sz w:val="22"/>
          <w:lang w:val="ka-GE"/>
        </w:rPr>
        <w:t xml:space="preserve"> 3 </w:t>
      </w:r>
      <w:r w:rsidRPr="009364BE">
        <w:rPr>
          <w:sz w:val="22"/>
          <w:lang w:val="ka-GE"/>
        </w:rPr>
        <w:t>დღიდან</w:t>
      </w:r>
      <w:r w:rsidRPr="009364BE">
        <w:rPr>
          <w:rFonts w:cs="Sylfaen_PDF_Subset"/>
          <w:sz w:val="22"/>
          <w:lang w:val="ka-GE"/>
        </w:rPr>
        <w:t xml:space="preserve"> 40 </w:t>
      </w:r>
      <w:r w:rsidRPr="009364BE">
        <w:rPr>
          <w:sz w:val="22"/>
          <w:lang w:val="ka-GE"/>
        </w:rPr>
        <w:t>დღემდე</w:t>
      </w:r>
      <w:r w:rsidRPr="009364BE">
        <w:rPr>
          <w:rFonts w:cs="Sylfaen_PDF_Subset"/>
          <w:sz w:val="22"/>
          <w:lang w:val="ka-GE"/>
        </w:rPr>
        <w:t>;</w:t>
      </w:r>
    </w:p>
    <w:p w14:paraId="1FCF74D2" w14:textId="77777777" w:rsidR="00DC0887" w:rsidRPr="0021722D" w:rsidRDefault="00DC0887" w:rsidP="00DC0887">
      <w:pPr>
        <w:spacing w:after="0" w:line="360" w:lineRule="auto"/>
        <w:jc w:val="both"/>
        <w:rPr>
          <w:rFonts w:cs="Sylfaen_PDF_Subset"/>
          <w:sz w:val="22"/>
          <w:lang w:val="ka-GE"/>
        </w:rPr>
      </w:pPr>
      <w:r w:rsidRPr="0021722D">
        <w:rPr>
          <w:sz w:val="22"/>
          <w:lang w:val="ka-GE"/>
        </w:rPr>
        <w:lastRenderedPageBreak/>
        <w:t>გ</w:t>
      </w:r>
      <w:r w:rsidRPr="0021722D">
        <w:rPr>
          <w:rFonts w:cs="Sylfaen_PDF_Subset"/>
          <w:sz w:val="22"/>
          <w:lang w:val="ka-GE"/>
        </w:rPr>
        <w:t xml:space="preserve">) </w:t>
      </w:r>
      <w:r w:rsidRPr="0021722D">
        <w:rPr>
          <w:i/>
          <w:sz w:val="22"/>
          <w:lang w:val="ka-GE"/>
        </w:rPr>
        <w:t>მძიმე</w:t>
      </w:r>
      <w:r w:rsidRPr="0021722D">
        <w:rPr>
          <w:rFonts w:cs="Sylfaen_PDF_Subset"/>
          <w:i/>
          <w:sz w:val="22"/>
          <w:lang w:val="ka-GE"/>
        </w:rPr>
        <w:t xml:space="preserve"> </w:t>
      </w:r>
      <w:r w:rsidRPr="0021722D">
        <w:rPr>
          <w:i/>
          <w:sz w:val="22"/>
          <w:lang w:val="ka-GE"/>
        </w:rPr>
        <w:t>უბედური</w:t>
      </w:r>
      <w:r w:rsidRPr="0021722D">
        <w:rPr>
          <w:rFonts w:cs="Sylfaen_PDF_Subset"/>
          <w:i/>
          <w:sz w:val="22"/>
          <w:lang w:val="ka-GE"/>
        </w:rPr>
        <w:t xml:space="preserve"> </w:t>
      </w:r>
      <w:r w:rsidRPr="0021722D">
        <w:rPr>
          <w:i/>
          <w:sz w:val="22"/>
          <w:lang w:val="ka-GE"/>
        </w:rPr>
        <w:t>შემთხვევა</w:t>
      </w:r>
      <w:r w:rsidRPr="0021722D">
        <w:rPr>
          <w:rFonts w:cs="Sylfaen_PDF_Subset"/>
          <w:sz w:val="22"/>
          <w:lang w:val="ka-GE"/>
        </w:rPr>
        <w:t xml:space="preserve"> − </w:t>
      </w:r>
      <w:r w:rsidRPr="0021722D">
        <w:rPr>
          <w:sz w:val="22"/>
          <w:lang w:val="ka-GE"/>
        </w:rPr>
        <w:t>უბედური</w:t>
      </w:r>
      <w:r w:rsidRPr="0021722D">
        <w:rPr>
          <w:rFonts w:cs="Sylfaen_PDF_Subset"/>
          <w:sz w:val="22"/>
          <w:lang w:val="ka-GE"/>
        </w:rPr>
        <w:t xml:space="preserve"> </w:t>
      </w:r>
      <w:r w:rsidRPr="0021722D">
        <w:rPr>
          <w:sz w:val="22"/>
          <w:lang w:val="ka-GE"/>
        </w:rPr>
        <w:t>შემთხვევის</w:t>
      </w:r>
      <w:r w:rsidRPr="0021722D">
        <w:rPr>
          <w:rFonts w:cs="Sylfaen_PDF_Subset"/>
          <w:sz w:val="22"/>
          <w:lang w:val="ka-GE"/>
        </w:rPr>
        <w:t xml:space="preserve"> </w:t>
      </w:r>
      <w:r w:rsidRPr="0021722D">
        <w:rPr>
          <w:sz w:val="22"/>
          <w:lang w:val="ka-GE"/>
        </w:rPr>
        <w:t>გამო</w:t>
      </w:r>
      <w:r w:rsidRPr="0021722D">
        <w:rPr>
          <w:rFonts w:cs="Sylfaen_PDF_Subset"/>
          <w:sz w:val="22"/>
          <w:lang w:val="ka-GE"/>
        </w:rPr>
        <w:t xml:space="preserve"> </w:t>
      </w:r>
      <w:r w:rsidRPr="0021722D">
        <w:rPr>
          <w:sz w:val="22"/>
          <w:lang w:val="ka-GE"/>
        </w:rPr>
        <w:t>მუდმივი</w:t>
      </w:r>
      <w:r w:rsidRPr="0021722D">
        <w:rPr>
          <w:rFonts w:cs="Sylfaen_PDF_Subset"/>
          <w:sz w:val="22"/>
          <w:lang w:val="ka-GE"/>
        </w:rPr>
        <w:t xml:space="preserve"> </w:t>
      </w:r>
      <w:r w:rsidRPr="0021722D">
        <w:rPr>
          <w:sz w:val="22"/>
          <w:lang w:val="ka-GE"/>
        </w:rPr>
        <w:t>შრომისუუნარობის</w:t>
      </w:r>
      <w:r w:rsidRPr="0021722D">
        <w:rPr>
          <w:rFonts w:cs="Sylfaen_PDF_Subset"/>
          <w:sz w:val="22"/>
          <w:lang w:val="ka-GE"/>
        </w:rPr>
        <w:t xml:space="preserve"> </w:t>
      </w:r>
      <w:r w:rsidRPr="0021722D">
        <w:rPr>
          <w:sz w:val="22"/>
          <w:lang w:val="ka-GE"/>
        </w:rPr>
        <w:t>განვითარება</w:t>
      </w:r>
      <w:r w:rsidRPr="009364BE">
        <w:rPr>
          <w:rFonts w:cs="Sylfaen_PDF_Subset"/>
          <w:sz w:val="22"/>
          <w:lang w:val="ka-GE"/>
        </w:rPr>
        <w:t xml:space="preserve"> </w:t>
      </w:r>
      <w:r w:rsidRPr="0021722D">
        <w:rPr>
          <w:sz w:val="22"/>
          <w:lang w:val="ka-GE"/>
        </w:rPr>
        <w:t>ან</w:t>
      </w:r>
      <w:r w:rsidRPr="0021722D">
        <w:rPr>
          <w:rFonts w:cs="Sylfaen_PDF_Subset"/>
          <w:sz w:val="22"/>
          <w:lang w:val="ka-GE"/>
        </w:rPr>
        <w:t xml:space="preserve"> </w:t>
      </w:r>
      <w:r w:rsidRPr="0021722D">
        <w:rPr>
          <w:sz w:val="22"/>
          <w:lang w:val="ka-GE"/>
        </w:rPr>
        <w:t>ჯანმრთელობის</w:t>
      </w:r>
      <w:r w:rsidRPr="0021722D">
        <w:rPr>
          <w:rFonts w:cs="Sylfaen_PDF_Subset"/>
          <w:sz w:val="22"/>
          <w:lang w:val="ka-GE"/>
        </w:rPr>
        <w:t xml:space="preserve"> </w:t>
      </w:r>
      <w:r w:rsidRPr="0021722D">
        <w:rPr>
          <w:sz w:val="22"/>
          <w:lang w:val="ka-GE"/>
        </w:rPr>
        <w:t>მძიმე</w:t>
      </w:r>
      <w:r w:rsidRPr="0021722D">
        <w:rPr>
          <w:rFonts w:cs="Sylfaen_PDF_Subset"/>
          <w:sz w:val="22"/>
          <w:lang w:val="ka-GE"/>
        </w:rPr>
        <w:t xml:space="preserve"> </w:t>
      </w:r>
      <w:r w:rsidRPr="0021722D">
        <w:rPr>
          <w:sz w:val="22"/>
          <w:lang w:val="ka-GE"/>
        </w:rPr>
        <w:t>დაზიანება</w:t>
      </w:r>
      <w:r w:rsidRPr="0021722D">
        <w:rPr>
          <w:rFonts w:cs="Sylfaen_PDF_Subset"/>
          <w:sz w:val="22"/>
          <w:lang w:val="ka-GE"/>
        </w:rPr>
        <w:t xml:space="preserve"> </w:t>
      </w:r>
      <w:r w:rsidRPr="0021722D">
        <w:rPr>
          <w:sz w:val="22"/>
          <w:lang w:val="ka-GE"/>
        </w:rPr>
        <w:t>ან</w:t>
      </w:r>
      <w:r w:rsidRPr="0021722D">
        <w:rPr>
          <w:rFonts w:cs="Sylfaen_PDF_Subset"/>
          <w:sz w:val="22"/>
          <w:lang w:val="ka-GE"/>
        </w:rPr>
        <w:t>/</w:t>
      </w:r>
      <w:r w:rsidRPr="0021722D">
        <w:rPr>
          <w:sz w:val="22"/>
          <w:lang w:val="ka-GE"/>
        </w:rPr>
        <w:t>და</w:t>
      </w:r>
      <w:r w:rsidRPr="0021722D">
        <w:rPr>
          <w:rFonts w:cs="Sylfaen_PDF_Subset"/>
          <w:sz w:val="22"/>
          <w:lang w:val="ka-GE"/>
        </w:rPr>
        <w:t xml:space="preserve"> </w:t>
      </w:r>
      <w:r w:rsidRPr="0021722D">
        <w:rPr>
          <w:sz w:val="22"/>
          <w:lang w:val="ka-GE"/>
        </w:rPr>
        <w:t>დროებითი</w:t>
      </w:r>
      <w:r w:rsidRPr="0021722D">
        <w:rPr>
          <w:rFonts w:cs="Sylfaen_PDF_Subset"/>
          <w:sz w:val="22"/>
          <w:lang w:val="ka-GE"/>
        </w:rPr>
        <w:t xml:space="preserve"> </w:t>
      </w:r>
      <w:r w:rsidRPr="0021722D">
        <w:rPr>
          <w:sz w:val="22"/>
          <w:lang w:val="ka-GE"/>
        </w:rPr>
        <w:t>შრომისუუნარობის</w:t>
      </w:r>
      <w:r w:rsidRPr="0021722D">
        <w:rPr>
          <w:rFonts w:cs="Sylfaen_PDF_Subset"/>
          <w:sz w:val="22"/>
          <w:lang w:val="ka-GE"/>
        </w:rPr>
        <w:t xml:space="preserve"> </w:t>
      </w:r>
      <w:r w:rsidRPr="0021722D">
        <w:rPr>
          <w:sz w:val="22"/>
          <w:lang w:val="ka-GE"/>
        </w:rPr>
        <w:t>განვითარება</w:t>
      </w:r>
      <w:r w:rsidRPr="0021722D">
        <w:rPr>
          <w:rFonts w:cs="Sylfaen_PDF_Subset"/>
          <w:sz w:val="22"/>
          <w:lang w:val="ka-GE"/>
        </w:rPr>
        <w:t xml:space="preserve"> 40</w:t>
      </w:r>
      <w:r w:rsidRPr="009364BE">
        <w:rPr>
          <w:rFonts w:cs="Sylfaen_PDF_Subset"/>
          <w:sz w:val="22"/>
          <w:lang w:val="ka-GE"/>
        </w:rPr>
        <w:t xml:space="preserve"> </w:t>
      </w:r>
      <w:r w:rsidRPr="0021722D">
        <w:rPr>
          <w:sz w:val="22"/>
          <w:lang w:val="ka-GE"/>
        </w:rPr>
        <w:t>კალენდარულ</w:t>
      </w:r>
      <w:r w:rsidRPr="0021722D">
        <w:rPr>
          <w:rFonts w:cs="Sylfaen_PDF_Subset"/>
          <w:sz w:val="22"/>
          <w:lang w:val="ka-GE"/>
        </w:rPr>
        <w:t xml:space="preserve"> </w:t>
      </w:r>
      <w:r w:rsidRPr="0021722D">
        <w:rPr>
          <w:sz w:val="22"/>
          <w:lang w:val="ka-GE"/>
        </w:rPr>
        <w:t>დღეზე</w:t>
      </w:r>
      <w:r w:rsidRPr="0021722D">
        <w:rPr>
          <w:rFonts w:cs="Sylfaen_PDF_Subset"/>
          <w:sz w:val="22"/>
          <w:lang w:val="ka-GE"/>
        </w:rPr>
        <w:t xml:space="preserve"> </w:t>
      </w:r>
      <w:r w:rsidRPr="0021722D">
        <w:rPr>
          <w:sz w:val="22"/>
          <w:lang w:val="ka-GE"/>
        </w:rPr>
        <w:t>მეტი</w:t>
      </w:r>
      <w:r w:rsidRPr="0021722D">
        <w:rPr>
          <w:rFonts w:cs="Sylfaen_PDF_Subset"/>
          <w:sz w:val="22"/>
          <w:lang w:val="ka-GE"/>
        </w:rPr>
        <w:t xml:space="preserve"> </w:t>
      </w:r>
      <w:r w:rsidRPr="0021722D">
        <w:rPr>
          <w:sz w:val="22"/>
          <w:lang w:val="ka-GE"/>
        </w:rPr>
        <w:t>ხნით</w:t>
      </w:r>
      <w:r w:rsidRPr="0021722D">
        <w:rPr>
          <w:rFonts w:cs="Sylfaen_PDF_Subset"/>
          <w:sz w:val="22"/>
          <w:lang w:val="ka-GE"/>
        </w:rPr>
        <w:t>;</w:t>
      </w:r>
    </w:p>
    <w:p w14:paraId="74C15528" w14:textId="77777777" w:rsidR="00DC0887" w:rsidRPr="0021722D" w:rsidRDefault="00DC0887" w:rsidP="00DC0887">
      <w:pPr>
        <w:spacing w:after="0" w:line="360" w:lineRule="auto"/>
        <w:jc w:val="both"/>
        <w:rPr>
          <w:rFonts w:cs="Sylfaen_PDF_Subset"/>
          <w:sz w:val="22"/>
          <w:lang w:val="ka-GE"/>
        </w:rPr>
      </w:pPr>
      <w:r w:rsidRPr="0021722D">
        <w:rPr>
          <w:sz w:val="22"/>
          <w:lang w:val="ka-GE"/>
        </w:rPr>
        <w:t>დ</w:t>
      </w:r>
      <w:r w:rsidRPr="0021722D">
        <w:rPr>
          <w:rFonts w:cs="Sylfaen_PDF_Subset"/>
          <w:sz w:val="22"/>
          <w:lang w:val="ka-GE"/>
        </w:rPr>
        <w:t xml:space="preserve">) </w:t>
      </w:r>
      <w:r w:rsidRPr="0021722D">
        <w:rPr>
          <w:sz w:val="22"/>
          <w:lang w:val="ka-GE"/>
        </w:rPr>
        <w:t>ფატალური</w:t>
      </w:r>
      <w:r w:rsidRPr="0021722D">
        <w:rPr>
          <w:rFonts w:cs="Sylfaen_PDF_Subset"/>
          <w:sz w:val="22"/>
          <w:lang w:val="ka-GE"/>
        </w:rPr>
        <w:t xml:space="preserve"> </w:t>
      </w:r>
      <w:r w:rsidRPr="0021722D">
        <w:rPr>
          <w:sz w:val="22"/>
          <w:lang w:val="ka-GE"/>
        </w:rPr>
        <w:t>უბედური</w:t>
      </w:r>
      <w:r w:rsidRPr="0021722D">
        <w:rPr>
          <w:rFonts w:cs="Sylfaen_PDF_Subset"/>
          <w:sz w:val="22"/>
          <w:lang w:val="ka-GE"/>
        </w:rPr>
        <w:t xml:space="preserve"> </w:t>
      </w:r>
      <w:r w:rsidRPr="0021722D">
        <w:rPr>
          <w:sz w:val="22"/>
          <w:lang w:val="ka-GE"/>
        </w:rPr>
        <w:t>შემთხვევა</w:t>
      </w:r>
      <w:r w:rsidRPr="0021722D">
        <w:rPr>
          <w:rFonts w:cs="Sylfaen_PDF_Subset"/>
          <w:sz w:val="22"/>
          <w:lang w:val="ka-GE"/>
        </w:rPr>
        <w:t xml:space="preserve"> − </w:t>
      </w:r>
      <w:r w:rsidRPr="0021722D">
        <w:rPr>
          <w:sz w:val="22"/>
          <w:lang w:val="ka-GE"/>
        </w:rPr>
        <w:t>უბედური</w:t>
      </w:r>
      <w:r w:rsidRPr="0021722D">
        <w:rPr>
          <w:rFonts w:cs="Sylfaen_PDF_Subset"/>
          <w:sz w:val="22"/>
          <w:lang w:val="ka-GE"/>
        </w:rPr>
        <w:t xml:space="preserve"> </w:t>
      </w:r>
      <w:r w:rsidRPr="0021722D">
        <w:rPr>
          <w:sz w:val="22"/>
          <w:lang w:val="ka-GE"/>
        </w:rPr>
        <w:t>შემთხვევის</w:t>
      </w:r>
      <w:r w:rsidRPr="0021722D">
        <w:rPr>
          <w:rFonts w:cs="Sylfaen_PDF_Subset"/>
          <w:sz w:val="22"/>
          <w:lang w:val="ka-GE"/>
        </w:rPr>
        <w:t xml:space="preserve"> </w:t>
      </w:r>
      <w:r w:rsidRPr="0021722D">
        <w:rPr>
          <w:sz w:val="22"/>
          <w:lang w:val="ka-GE"/>
        </w:rPr>
        <w:t>გამო</w:t>
      </w:r>
      <w:r w:rsidRPr="0021722D">
        <w:rPr>
          <w:rFonts w:cs="Sylfaen_PDF_Subset"/>
          <w:sz w:val="22"/>
          <w:lang w:val="ka-GE"/>
        </w:rPr>
        <w:t xml:space="preserve"> </w:t>
      </w:r>
      <w:r w:rsidRPr="0021722D">
        <w:rPr>
          <w:sz w:val="22"/>
          <w:lang w:val="ka-GE"/>
        </w:rPr>
        <w:t>ადამიანის</w:t>
      </w:r>
      <w:r w:rsidRPr="0021722D">
        <w:rPr>
          <w:rFonts w:cs="Sylfaen_PDF_Subset"/>
          <w:sz w:val="22"/>
          <w:lang w:val="ka-GE"/>
        </w:rPr>
        <w:t xml:space="preserve"> (</w:t>
      </w:r>
      <w:r w:rsidRPr="0021722D">
        <w:rPr>
          <w:sz w:val="22"/>
          <w:lang w:val="ka-GE"/>
        </w:rPr>
        <w:t>დასაქმებულის</w:t>
      </w:r>
      <w:r w:rsidRPr="0021722D">
        <w:rPr>
          <w:rFonts w:cs="Sylfaen_PDF_Subset"/>
          <w:sz w:val="22"/>
          <w:lang w:val="ka-GE"/>
        </w:rPr>
        <w:t xml:space="preserve"> </w:t>
      </w:r>
      <w:r w:rsidRPr="0021722D">
        <w:rPr>
          <w:sz w:val="22"/>
          <w:lang w:val="ka-GE"/>
        </w:rPr>
        <w:t>ან</w:t>
      </w:r>
      <w:r w:rsidRPr="0021722D">
        <w:rPr>
          <w:rFonts w:cs="Sylfaen_PDF_Subset"/>
          <w:sz w:val="22"/>
          <w:lang w:val="ka-GE"/>
        </w:rPr>
        <w:t xml:space="preserve"> </w:t>
      </w:r>
      <w:r w:rsidRPr="0021722D">
        <w:rPr>
          <w:sz w:val="22"/>
          <w:lang w:val="ka-GE"/>
        </w:rPr>
        <w:t>სხვა</w:t>
      </w:r>
      <w:r w:rsidRPr="009364BE">
        <w:rPr>
          <w:rFonts w:cs="Sylfaen_PDF_Subset"/>
          <w:sz w:val="22"/>
          <w:lang w:val="ka-GE"/>
        </w:rPr>
        <w:t xml:space="preserve"> </w:t>
      </w:r>
      <w:r w:rsidRPr="0021722D">
        <w:rPr>
          <w:sz w:val="22"/>
          <w:lang w:val="ka-GE"/>
        </w:rPr>
        <w:t>პირის</w:t>
      </w:r>
      <w:r w:rsidRPr="0021722D">
        <w:rPr>
          <w:rFonts w:cs="Sylfaen_PDF_Subset"/>
          <w:sz w:val="22"/>
          <w:lang w:val="ka-GE"/>
        </w:rPr>
        <w:t xml:space="preserve">) </w:t>
      </w:r>
      <w:r w:rsidRPr="0021722D">
        <w:rPr>
          <w:sz w:val="22"/>
          <w:lang w:val="ka-GE"/>
        </w:rPr>
        <w:t>სამუშაო</w:t>
      </w:r>
      <w:r w:rsidRPr="0021722D">
        <w:rPr>
          <w:rFonts w:cs="Sylfaen_PDF_Subset"/>
          <w:sz w:val="22"/>
          <w:lang w:val="ka-GE"/>
        </w:rPr>
        <w:t xml:space="preserve"> </w:t>
      </w:r>
      <w:r w:rsidRPr="0021722D">
        <w:rPr>
          <w:sz w:val="22"/>
          <w:lang w:val="ka-GE"/>
        </w:rPr>
        <w:t>ადგილზე</w:t>
      </w:r>
      <w:r w:rsidRPr="0021722D">
        <w:rPr>
          <w:rFonts w:cs="Sylfaen_PDF_Subset"/>
          <w:sz w:val="22"/>
          <w:lang w:val="ka-GE"/>
        </w:rPr>
        <w:t xml:space="preserve"> </w:t>
      </w:r>
      <w:r w:rsidRPr="0021722D">
        <w:rPr>
          <w:sz w:val="22"/>
          <w:lang w:val="ka-GE"/>
        </w:rPr>
        <w:t>ან</w:t>
      </w:r>
      <w:r w:rsidRPr="0021722D">
        <w:rPr>
          <w:rFonts w:cs="Sylfaen_PDF_Subset"/>
          <w:sz w:val="22"/>
          <w:lang w:val="ka-GE"/>
        </w:rPr>
        <w:t xml:space="preserve"> </w:t>
      </w:r>
      <w:r w:rsidRPr="0021722D">
        <w:rPr>
          <w:sz w:val="22"/>
          <w:lang w:val="ka-GE"/>
        </w:rPr>
        <w:t>უბედური</w:t>
      </w:r>
      <w:r w:rsidRPr="0021722D">
        <w:rPr>
          <w:rFonts w:cs="Sylfaen_PDF_Subset"/>
          <w:sz w:val="22"/>
          <w:lang w:val="ka-GE"/>
        </w:rPr>
        <w:t xml:space="preserve"> </w:t>
      </w:r>
      <w:r w:rsidRPr="0021722D">
        <w:rPr>
          <w:sz w:val="22"/>
          <w:lang w:val="ka-GE"/>
        </w:rPr>
        <w:t>შემთხვევიდან</w:t>
      </w:r>
      <w:r w:rsidRPr="0021722D">
        <w:rPr>
          <w:rFonts w:cs="Sylfaen_PDF_Subset"/>
          <w:sz w:val="22"/>
          <w:lang w:val="ka-GE"/>
        </w:rPr>
        <w:t xml:space="preserve"> 1 </w:t>
      </w:r>
      <w:r w:rsidRPr="0021722D">
        <w:rPr>
          <w:sz w:val="22"/>
          <w:lang w:val="ka-GE"/>
        </w:rPr>
        <w:t>წლის</w:t>
      </w:r>
      <w:r w:rsidRPr="0021722D">
        <w:rPr>
          <w:rFonts w:cs="Sylfaen_PDF_Subset"/>
          <w:sz w:val="22"/>
          <w:lang w:val="ka-GE"/>
        </w:rPr>
        <w:t xml:space="preserve"> </w:t>
      </w:r>
      <w:r w:rsidRPr="0021722D">
        <w:rPr>
          <w:sz w:val="22"/>
          <w:lang w:val="ka-GE"/>
        </w:rPr>
        <w:t>განმავლობაში</w:t>
      </w:r>
      <w:r w:rsidRPr="0021722D">
        <w:rPr>
          <w:rFonts w:cs="Sylfaen_PDF_Subset"/>
          <w:sz w:val="22"/>
          <w:lang w:val="ka-GE"/>
        </w:rPr>
        <w:t xml:space="preserve"> </w:t>
      </w:r>
      <w:r w:rsidRPr="0021722D">
        <w:rPr>
          <w:sz w:val="22"/>
          <w:lang w:val="ka-GE"/>
        </w:rPr>
        <w:t>გარდაცვალება</w:t>
      </w:r>
      <w:r w:rsidRPr="0021722D">
        <w:rPr>
          <w:rFonts w:cs="Sylfaen_PDF_Subset"/>
          <w:sz w:val="22"/>
          <w:lang w:val="ka-GE"/>
        </w:rPr>
        <w:t>;</w:t>
      </w:r>
    </w:p>
    <w:p w14:paraId="37ECDA90" w14:textId="77777777" w:rsidR="00DC0887" w:rsidRPr="0021722D" w:rsidRDefault="00DC0887" w:rsidP="00DC0887">
      <w:pPr>
        <w:spacing w:after="0" w:line="360" w:lineRule="auto"/>
        <w:jc w:val="both"/>
        <w:rPr>
          <w:rFonts w:cs="Sylfaen_PDF_Subset"/>
          <w:sz w:val="22"/>
          <w:lang w:val="ka-GE"/>
        </w:rPr>
      </w:pPr>
      <w:r w:rsidRPr="0021722D">
        <w:rPr>
          <w:sz w:val="22"/>
          <w:lang w:val="ka-GE"/>
        </w:rPr>
        <w:t>ე</w:t>
      </w:r>
      <w:r w:rsidRPr="0021722D">
        <w:rPr>
          <w:rFonts w:cs="Sylfaen_PDF_Subset"/>
          <w:sz w:val="22"/>
          <w:lang w:val="ka-GE"/>
        </w:rPr>
        <w:t xml:space="preserve">) </w:t>
      </w:r>
      <w:r w:rsidRPr="0021722D">
        <w:rPr>
          <w:sz w:val="22"/>
          <w:lang w:val="ka-GE"/>
        </w:rPr>
        <w:t>მასობრივი</w:t>
      </w:r>
      <w:r w:rsidRPr="0021722D">
        <w:rPr>
          <w:rFonts w:cs="Sylfaen_PDF_Subset"/>
          <w:sz w:val="22"/>
          <w:lang w:val="ka-GE"/>
        </w:rPr>
        <w:t xml:space="preserve"> </w:t>
      </w:r>
      <w:r w:rsidRPr="0021722D">
        <w:rPr>
          <w:sz w:val="22"/>
          <w:lang w:val="ka-GE"/>
        </w:rPr>
        <w:t>უბედური</w:t>
      </w:r>
      <w:r w:rsidRPr="0021722D">
        <w:rPr>
          <w:rFonts w:cs="Sylfaen_PDF_Subset"/>
          <w:sz w:val="22"/>
          <w:lang w:val="ka-GE"/>
        </w:rPr>
        <w:t xml:space="preserve"> </w:t>
      </w:r>
      <w:r w:rsidRPr="0021722D">
        <w:rPr>
          <w:sz w:val="22"/>
          <w:lang w:val="ka-GE"/>
        </w:rPr>
        <w:t>შემთხვევა</w:t>
      </w:r>
      <w:r w:rsidRPr="0021722D">
        <w:rPr>
          <w:rFonts w:cs="Sylfaen_PDF_Subset"/>
          <w:sz w:val="22"/>
          <w:lang w:val="ka-GE"/>
        </w:rPr>
        <w:t xml:space="preserve"> − </w:t>
      </w:r>
      <w:r w:rsidRPr="0021722D">
        <w:rPr>
          <w:sz w:val="22"/>
          <w:lang w:val="ka-GE"/>
        </w:rPr>
        <w:t>უბედური</w:t>
      </w:r>
      <w:r w:rsidRPr="0021722D">
        <w:rPr>
          <w:rFonts w:cs="Sylfaen_PDF_Subset"/>
          <w:sz w:val="22"/>
          <w:lang w:val="ka-GE"/>
        </w:rPr>
        <w:t xml:space="preserve"> </w:t>
      </w:r>
      <w:r w:rsidRPr="0021722D">
        <w:rPr>
          <w:sz w:val="22"/>
          <w:lang w:val="ka-GE"/>
        </w:rPr>
        <w:t>შემთხვევის</w:t>
      </w:r>
      <w:r w:rsidRPr="0021722D">
        <w:rPr>
          <w:rFonts w:cs="Sylfaen_PDF_Subset"/>
          <w:sz w:val="22"/>
          <w:lang w:val="ka-GE"/>
        </w:rPr>
        <w:t xml:space="preserve"> </w:t>
      </w:r>
      <w:r w:rsidRPr="0021722D">
        <w:rPr>
          <w:sz w:val="22"/>
          <w:lang w:val="ka-GE"/>
        </w:rPr>
        <w:t>გამო</w:t>
      </w:r>
      <w:r w:rsidRPr="0021722D">
        <w:rPr>
          <w:rFonts w:cs="Sylfaen_PDF_Subset"/>
          <w:sz w:val="22"/>
          <w:lang w:val="ka-GE"/>
        </w:rPr>
        <w:t xml:space="preserve"> 3 </w:t>
      </w:r>
      <w:r w:rsidRPr="0021722D">
        <w:rPr>
          <w:sz w:val="22"/>
          <w:lang w:val="ka-GE"/>
        </w:rPr>
        <w:t>ან</w:t>
      </w:r>
      <w:r w:rsidRPr="0021722D">
        <w:rPr>
          <w:rFonts w:cs="Sylfaen_PDF_Subset"/>
          <w:sz w:val="22"/>
          <w:lang w:val="ka-GE"/>
        </w:rPr>
        <w:t xml:space="preserve"> </w:t>
      </w:r>
      <w:r w:rsidRPr="0021722D">
        <w:rPr>
          <w:sz w:val="22"/>
          <w:lang w:val="ka-GE"/>
        </w:rPr>
        <w:t>მეტი</w:t>
      </w:r>
      <w:r w:rsidRPr="0021722D">
        <w:rPr>
          <w:rFonts w:cs="Sylfaen_PDF_Subset"/>
          <w:sz w:val="22"/>
          <w:lang w:val="ka-GE"/>
        </w:rPr>
        <w:t xml:space="preserve"> </w:t>
      </w:r>
      <w:r w:rsidRPr="0021722D">
        <w:rPr>
          <w:sz w:val="22"/>
          <w:lang w:val="ka-GE"/>
        </w:rPr>
        <w:t>ადამიანის</w:t>
      </w:r>
      <w:r w:rsidRPr="0021722D">
        <w:rPr>
          <w:rFonts w:cs="Sylfaen_PDF_Subset"/>
          <w:sz w:val="22"/>
          <w:lang w:val="ka-GE"/>
        </w:rPr>
        <w:t xml:space="preserve"> </w:t>
      </w:r>
      <w:r w:rsidRPr="0021722D">
        <w:rPr>
          <w:sz w:val="22"/>
          <w:lang w:val="ka-GE"/>
        </w:rPr>
        <w:t>დაშავება</w:t>
      </w:r>
      <w:r w:rsidRPr="0021722D">
        <w:rPr>
          <w:rFonts w:cs="Sylfaen_PDF_Subset"/>
          <w:sz w:val="22"/>
          <w:lang w:val="ka-GE"/>
        </w:rPr>
        <w:t xml:space="preserve">, </w:t>
      </w:r>
      <w:r w:rsidRPr="0021722D">
        <w:rPr>
          <w:sz w:val="22"/>
          <w:lang w:val="ka-GE"/>
        </w:rPr>
        <w:t>მათ</w:t>
      </w:r>
      <w:r w:rsidRPr="009364BE">
        <w:rPr>
          <w:rFonts w:cs="Sylfaen_PDF_Subset"/>
          <w:sz w:val="22"/>
          <w:lang w:val="ka-GE"/>
        </w:rPr>
        <w:t xml:space="preserve"> </w:t>
      </w:r>
      <w:r w:rsidRPr="0021722D">
        <w:rPr>
          <w:sz w:val="22"/>
          <w:lang w:val="ka-GE"/>
        </w:rPr>
        <w:t>შორის</w:t>
      </w:r>
      <w:r w:rsidRPr="0021722D">
        <w:rPr>
          <w:rFonts w:cs="Sylfaen_PDF_Subset"/>
          <w:sz w:val="22"/>
          <w:lang w:val="ka-GE"/>
        </w:rPr>
        <w:t xml:space="preserve">, 1 </w:t>
      </w:r>
      <w:r w:rsidRPr="0021722D">
        <w:rPr>
          <w:sz w:val="22"/>
          <w:lang w:val="ka-GE"/>
        </w:rPr>
        <w:t>მძიმე</w:t>
      </w:r>
      <w:r w:rsidRPr="0021722D">
        <w:rPr>
          <w:rFonts w:cs="Sylfaen_PDF_Subset"/>
          <w:sz w:val="22"/>
          <w:lang w:val="ka-GE"/>
        </w:rPr>
        <w:t xml:space="preserve"> </w:t>
      </w:r>
      <w:r w:rsidRPr="0021722D">
        <w:rPr>
          <w:sz w:val="22"/>
          <w:lang w:val="ka-GE"/>
        </w:rPr>
        <w:t>უბედური</w:t>
      </w:r>
      <w:r w:rsidRPr="0021722D">
        <w:rPr>
          <w:rFonts w:cs="Sylfaen_PDF_Subset"/>
          <w:sz w:val="22"/>
          <w:lang w:val="ka-GE"/>
        </w:rPr>
        <w:t xml:space="preserve"> </w:t>
      </w:r>
      <w:r w:rsidRPr="0021722D">
        <w:rPr>
          <w:sz w:val="22"/>
          <w:lang w:val="ka-GE"/>
        </w:rPr>
        <w:t>შემთხვევა</w:t>
      </w:r>
      <w:r w:rsidRPr="0021722D">
        <w:rPr>
          <w:rFonts w:cs="Sylfaen_PDF_Subset"/>
          <w:sz w:val="22"/>
          <w:lang w:val="ka-GE"/>
        </w:rPr>
        <w:t xml:space="preserve"> </w:t>
      </w:r>
      <w:r w:rsidRPr="0021722D">
        <w:rPr>
          <w:sz w:val="22"/>
          <w:lang w:val="ka-GE"/>
        </w:rPr>
        <w:t>ან</w:t>
      </w:r>
      <w:r w:rsidRPr="0021722D">
        <w:rPr>
          <w:rFonts w:cs="Sylfaen_PDF_Subset"/>
          <w:sz w:val="22"/>
          <w:lang w:val="ka-GE"/>
        </w:rPr>
        <w:t xml:space="preserve"> 1 </w:t>
      </w:r>
      <w:r w:rsidRPr="0021722D">
        <w:rPr>
          <w:sz w:val="22"/>
          <w:lang w:val="ka-GE"/>
        </w:rPr>
        <w:t>ფატალური</w:t>
      </w:r>
      <w:r w:rsidRPr="0021722D">
        <w:rPr>
          <w:rFonts w:cs="Sylfaen_PDF_Subset"/>
          <w:sz w:val="22"/>
          <w:lang w:val="ka-GE"/>
        </w:rPr>
        <w:t xml:space="preserve"> </w:t>
      </w:r>
      <w:r w:rsidRPr="0021722D">
        <w:rPr>
          <w:sz w:val="22"/>
          <w:lang w:val="ka-GE"/>
        </w:rPr>
        <w:t>უბედური</w:t>
      </w:r>
      <w:r w:rsidRPr="0021722D">
        <w:rPr>
          <w:rFonts w:cs="Sylfaen_PDF_Subset"/>
          <w:sz w:val="22"/>
          <w:lang w:val="ka-GE"/>
        </w:rPr>
        <w:t xml:space="preserve"> </w:t>
      </w:r>
      <w:r w:rsidRPr="0021722D">
        <w:rPr>
          <w:sz w:val="22"/>
          <w:lang w:val="ka-GE"/>
        </w:rPr>
        <w:t>შემთხვევა</w:t>
      </w:r>
      <w:r w:rsidRPr="0021722D">
        <w:rPr>
          <w:rFonts w:cs="Sylfaen_PDF_Subset"/>
          <w:sz w:val="22"/>
          <w:lang w:val="ka-GE"/>
        </w:rPr>
        <w:t>.</w:t>
      </w:r>
    </w:p>
    <w:p w14:paraId="1489AA0C" w14:textId="77777777" w:rsidR="00DC0887" w:rsidRPr="0021722D" w:rsidRDefault="00DC0887" w:rsidP="00DC0887">
      <w:pPr>
        <w:spacing w:after="0" w:line="360" w:lineRule="auto"/>
        <w:jc w:val="both"/>
        <w:rPr>
          <w:rFonts w:cs="Sylfaen_PDF_Subset"/>
          <w:sz w:val="22"/>
          <w:lang w:val="ka-GE"/>
        </w:rPr>
      </w:pPr>
    </w:p>
    <w:p w14:paraId="004D38C6" w14:textId="77777777" w:rsidR="00DC0887" w:rsidRPr="009364BE" w:rsidRDefault="00DC0887" w:rsidP="00DC0887">
      <w:pPr>
        <w:autoSpaceDE w:val="0"/>
        <w:autoSpaceDN w:val="0"/>
        <w:adjustRightInd w:val="0"/>
        <w:spacing w:after="0" w:line="360" w:lineRule="auto"/>
        <w:jc w:val="both"/>
        <w:rPr>
          <w:rFonts w:cs="Sylfaen"/>
          <w:sz w:val="22"/>
          <w:lang w:val="ka-GE"/>
        </w:rPr>
      </w:pPr>
      <w:r w:rsidRPr="009364BE">
        <w:rPr>
          <w:rFonts w:cs="Sylfaen"/>
          <w:sz w:val="22"/>
          <w:lang w:val="ka-GE"/>
        </w:rPr>
        <w:t>,,</w:t>
      </w:r>
      <w:r w:rsidRPr="00A31989">
        <w:rPr>
          <w:rFonts w:cs="Sylfaen"/>
          <w:sz w:val="22"/>
          <w:lang w:val="ka-GE"/>
        </w:rPr>
        <w:t>შრომის უ</w:t>
      </w:r>
      <w:r w:rsidRPr="00F511AC">
        <w:rPr>
          <w:rFonts w:cs="Sylfaen"/>
          <w:sz w:val="22"/>
          <w:lang w:val="ka-GE"/>
        </w:rPr>
        <w:t>საფრთხოების შესახებ“ საქართველოს</w:t>
      </w:r>
      <w:r w:rsidRPr="004E2FC3">
        <w:rPr>
          <w:rFonts w:cs="Sylfaen"/>
          <w:sz w:val="22"/>
          <w:lang w:val="ka-GE"/>
        </w:rPr>
        <w:t xml:space="preserve"> ორგანული კანონის მე-</w:t>
      </w:r>
      <w:r w:rsidRPr="0021722D">
        <w:rPr>
          <w:rFonts w:cs="Sylfaen_PDF_Subset"/>
          <w:sz w:val="22"/>
          <w:lang w:val="ka-GE"/>
        </w:rPr>
        <w:t>15</w:t>
      </w:r>
      <w:r w:rsidRPr="009364BE">
        <w:rPr>
          <w:rFonts w:cs="Sylfaen_PDF_Subset"/>
          <w:sz w:val="22"/>
          <w:lang w:val="ka-GE"/>
        </w:rPr>
        <w:t xml:space="preserve"> </w:t>
      </w:r>
      <w:r w:rsidRPr="00A31989">
        <w:rPr>
          <w:rFonts w:cs="Sylfaen_PDF_Subset"/>
          <w:sz w:val="22"/>
          <w:lang w:val="ka-GE"/>
        </w:rPr>
        <w:t>მუხლის  (</w:t>
      </w:r>
      <w:r w:rsidRPr="0021722D">
        <w:rPr>
          <w:rFonts w:cs="Sylfaen"/>
          <w:sz w:val="22"/>
          <w:lang w:val="ka-GE"/>
        </w:rPr>
        <w:t>სამუშაო</w:t>
      </w:r>
      <w:r w:rsidRPr="0021722D">
        <w:rPr>
          <w:rFonts w:cs="Sylfaen_PDF_Subset"/>
          <w:sz w:val="22"/>
          <w:lang w:val="ka-GE"/>
        </w:rPr>
        <w:t xml:space="preserve"> </w:t>
      </w:r>
      <w:r w:rsidRPr="0021722D">
        <w:rPr>
          <w:rFonts w:cs="Sylfaen"/>
          <w:sz w:val="22"/>
          <w:lang w:val="ka-GE"/>
        </w:rPr>
        <w:t>სივრცეში</w:t>
      </w:r>
      <w:r w:rsidRPr="0021722D">
        <w:rPr>
          <w:rFonts w:cs="Sylfaen_PDF_Subset"/>
          <w:sz w:val="22"/>
          <w:lang w:val="ka-GE"/>
        </w:rPr>
        <w:t xml:space="preserve"> </w:t>
      </w:r>
      <w:r w:rsidRPr="0021722D">
        <w:rPr>
          <w:rFonts w:cs="Sylfaen"/>
          <w:sz w:val="22"/>
          <w:lang w:val="ka-GE"/>
        </w:rPr>
        <w:t>უბედური</w:t>
      </w:r>
      <w:r w:rsidRPr="0021722D">
        <w:rPr>
          <w:rFonts w:cs="Sylfaen_PDF_Subset"/>
          <w:sz w:val="22"/>
          <w:lang w:val="ka-GE"/>
        </w:rPr>
        <w:t xml:space="preserve"> </w:t>
      </w:r>
      <w:r w:rsidRPr="0021722D">
        <w:rPr>
          <w:rFonts w:cs="Sylfaen"/>
          <w:sz w:val="22"/>
          <w:lang w:val="ka-GE"/>
        </w:rPr>
        <w:t>შემთხვევებისა</w:t>
      </w:r>
      <w:r w:rsidRPr="0021722D">
        <w:rPr>
          <w:rFonts w:cs="Sylfaen_PDF_Subset"/>
          <w:sz w:val="22"/>
          <w:lang w:val="ka-GE"/>
        </w:rPr>
        <w:t xml:space="preserve"> </w:t>
      </w:r>
      <w:r w:rsidRPr="0021722D">
        <w:rPr>
          <w:rFonts w:cs="Sylfaen"/>
          <w:sz w:val="22"/>
          <w:lang w:val="ka-GE"/>
        </w:rPr>
        <w:t>და</w:t>
      </w:r>
      <w:r w:rsidRPr="0021722D">
        <w:rPr>
          <w:rFonts w:cs="Sylfaen_PDF_Subset"/>
          <w:sz w:val="22"/>
          <w:lang w:val="ka-GE"/>
        </w:rPr>
        <w:t xml:space="preserve"> </w:t>
      </w:r>
      <w:r w:rsidRPr="0021722D">
        <w:rPr>
          <w:rFonts w:cs="Sylfaen"/>
          <w:sz w:val="22"/>
          <w:lang w:val="ka-GE"/>
        </w:rPr>
        <w:t>პროფესიული</w:t>
      </w:r>
      <w:r w:rsidRPr="0021722D">
        <w:rPr>
          <w:rFonts w:cs="Sylfaen_PDF_Subset"/>
          <w:sz w:val="22"/>
          <w:lang w:val="ka-GE"/>
        </w:rPr>
        <w:t xml:space="preserve"> </w:t>
      </w:r>
      <w:r w:rsidRPr="0021722D">
        <w:rPr>
          <w:rFonts w:cs="Sylfaen"/>
          <w:sz w:val="22"/>
          <w:lang w:val="ka-GE"/>
        </w:rPr>
        <w:t>დაავადებების</w:t>
      </w:r>
      <w:r w:rsidRPr="0021722D">
        <w:rPr>
          <w:rFonts w:cs="Sylfaen_PDF_Subset"/>
          <w:sz w:val="22"/>
          <w:lang w:val="ka-GE"/>
        </w:rPr>
        <w:t xml:space="preserve"> </w:t>
      </w:r>
      <w:r w:rsidRPr="0021722D">
        <w:rPr>
          <w:rFonts w:cs="Sylfaen"/>
          <w:sz w:val="22"/>
          <w:lang w:val="ka-GE"/>
        </w:rPr>
        <w:t>შემთხვევების</w:t>
      </w:r>
      <w:r w:rsidRPr="009364BE">
        <w:rPr>
          <w:rFonts w:cs="Sylfaen"/>
          <w:sz w:val="22"/>
          <w:lang w:val="ka-GE"/>
        </w:rPr>
        <w:t xml:space="preserve"> </w:t>
      </w:r>
      <w:r w:rsidRPr="0021722D">
        <w:rPr>
          <w:rFonts w:cs="Sylfaen"/>
          <w:sz w:val="22"/>
          <w:lang w:val="ka-GE"/>
        </w:rPr>
        <w:t>რეგისტრაცია</w:t>
      </w:r>
      <w:r w:rsidRPr="0021722D">
        <w:rPr>
          <w:rFonts w:cs="Sylfaen_PDF_Subset"/>
          <w:sz w:val="22"/>
          <w:lang w:val="ka-GE"/>
        </w:rPr>
        <w:t xml:space="preserve">, </w:t>
      </w:r>
      <w:r w:rsidRPr="0021722D">
        <w:rPr>
          <w:rFonts w:cs="Sylfaen"/>
          <w:sz w:val="22"/>
          <w:lang w:val="ka-GE"/>
        </w:rPr>
        <w:t>მოკვლევა</w:t>
      </w:r>
      <w:r w:rsidRPr="0021722D">
        <w:rPr>
          <w:rFonts w:cs="Sylfaen_PDF_Subset"/>
          <w:sz w:val="22"/>
          <w:lang w:val="ka-GE"/>
        </w:rPr>
        <w:t xml:space="preserve"> </w:t>
      </w:r>
      <w:r w:rsidRPr="0021722D">
        <w:rPr>
          <w:rFonts w:cs="Sylfaen"/>
          <w:sz w:val="22"/>
          <w:lang w:val="ka-GE"/>
        </w:rPr>
        <w:t>და</w:t>
      </w:r>
      <w:r w:rsidRPr="0021722D">
        <w:rPr>
          <w:rFonts w:cs="Sylfaen_PDF_Subset"/>
          <w:sz w:val="22"/>
          <w:lang w:val="ka-GE"/>
        </w:rPr>
        <w:t xml:space="preserve"> </w:t>
      </w:r>
      <w:r w:rsidRPr="0021722D">
        <w:rPr>
          <w:rFonts w:cs="Sylfaen"/>
          <w:sz w:val="22"/>
          <w:lang w:val="ka-GE"/>
        </w:rPr>
        <w:t>ანგარიშგება</w:t>
      </w:r>
      <w:r w:rsidRPr="009364BE">
        <w:rPr>
          <w:rFonts w:cs="Sylfaen"/>
          <w:sz w:val="22"/>
          <w:lang w:val="ka-GE"/>
        </w:rPr>
        <w:t xml:space="preserve">) </w:t>
      </w:r>
      <w:r w:rsidRPr="00A31989">
        <w:rPr>
          <w:rFonts w:cs="Sylfaen"/>
          <w:sz w:val="22"/>
          <w:lang w:val="ka-GE"/>
        </w:rPr>
        <w:t>მე-2 პუნქტის</w:t>
      </w:r>
      <w:r w:rsidRPr="00F511AC">
        <w:rPr>
          <w:rFonts w:cs="Sylfaen"/>
          <w:sz w:val="22"/>
          <w:lang w:val="ka-GE"/>
        </w:rPr>
        <w:t xml:space="preserve"> ,,</w:t>
      </w:r>
      <w:r w:rsidRPr="0021722D">
        <w:rPr>
          <w:rFonts w:cs="Sylfaen"/>
          <w:sz w:val="22"/>
          <w:lang w:val="ka-GE"/>
        </w:rPr>
        <w:t>გ</w:t>
      </w:r>
      <w:r w:rsidRPr="0021722D">
        <w:rPr>
          <w:rFonts w:cs="Sylfaen_PDF_Subset"/>
          <w:sz w:val="22"/>
          <w:lang w:val="ka-GE"/>
        </w:rPr>
        <w:t>.</w:t>
      </w:r>
      <w:r w:rsidRPr="0021722D">
        <w:rPr>
          <w:rFonts w:cs="Sylfaen"/>
          <w:sz w:val="22"/>
          <w:lang w:val="ka-GE"/>
        </w:rPr>
        <w:t>გ</w:t>
      </w:r>
      <w:r w:rsidRPr="009364BE">
        <w:rPr>
          <w:rFonts w:cs="Sylfaen"/>
          <w:sz w:val="22"/>
          <w:lang w:val="ka-GE"/>
        </w:rPr>
        <w:t xml:space="preserve">“ </w:t>
      </w:r>
      <w:r w:rsidRPr="00A31989">
        <w:rPr>
          <w:rFonts w:cs="Sylfaen"/>
          <w:sz w:val="22"/>
          <w:lang w:val="ka-GE"/>
        </w:rPr>
        <w:t>ქვეპუნქტის შესაბამისად</w:t>
      </w:r>
      <w:r w:rsidRPr="00F511AC">
        <w:rPr>
          <w:rFonts w:cs="Sylfaen"/>
          <w:sz w:val="22"/>
          <w:lang w:val="ka-GE"/>
        </w:rPr>
        <w:t xml:space="preserve"> დამსაქმებელი ვალდებულია, </w:t>
      </w:r>
      <w:r w:rsidRPr="008204C5">
        <w:rPr>
          <w:rFonts w:cs="Sylfaen"/>
          <w:sz w:val="22"/>
          <w:lang w:val="ka-GE"/>
        </w:rPr>
        <w:t>შეატყობინოს</w:t>
      </w:r>
      <w:r w:rsidRPr="009726A6">
        <w:rPr>
          <w:rFonts w:cs="Sylfaen"/>
          <w:sz w:val="22"/>
          <w:lang w:val="ka-GE"/>
        </w:rPr>
        <w:t xml:space="preserve"> </w:t>
      </w:r>
      <w:r w:rsidRPr="009364BE">
        <w:rPr>
          <w:rFonts w:cs="Sylfaen"/>
          <w:sz w:val="22"/>
          <w:lang w:val="ka-GE"/>
        </w:rPr>
        <w:t>ზედამხედველ ორგანოს საშუალო, მძიემე, ფატალური და მასობრივი უბედური შემთხვევების შეასახებ. შესაბამისად, ზედამხედველი ორგანოს მიერ ხდება იმ საწამოო უბედური შემთხვევების აღრიცხვა, რომლებიც კლასიფიციდება, როგორც: საშუალო, მძიმე, ფატალური და მასობრივი.</w:t>
      </w:r>
    </w:p>
    <w:p w14:paraId="2D87B010" w14:textId="77777777" w:rsidR="00DC0887" w:rsidRPr="009364BE" w:rsidRDefault="00DC0887" w:rsidP="00DC0887">
      <w:pPr>
        <w:autoSpaceDE w:val="0"/>
        <w:autoSpaceDN w:val="0"/>
        <w:adjustRightInd w:val="0"/>
        <w:spacing w:after="0" w:line="360" w:lineRule="auto"/>
        <w:jc w:val="both"/>
        <w:rPr>
          <w:rFonts w:cs="Sylfaen"/>
          <w:sz w:val="22"/>
          <w:lang w:val="ka-GE"/>
        </w:rPr>
      </w:pPr>
    </w:p>
    <w:p w14:paraId="497A2F21" w14:textId="77777777" w:rsidR="00DC0887" w:rsidRPr="008204C5" w:rsidRDefault="00DC0887" w:rsidP="00DC0887">
      <w:pPr>
        <w:spacing w:after="0" w:line="360" w:lineRule="auto"/>
        <w:jc w:val="both"/>
        <w:rPr>
          <w:sz w:val="22"/>
          <w:lang w:val="ka-GE"/>
        </w:rPr>
      </w:pPr>
      <w:r w:rsidRPr="009364BE">
        <w:rPr>
          <w:rFonts w:cs="Sylfaen"/>
          <w:sz w:val="22"/>
          <w:lang w:val="ka-GE"/>
        </w:rPr>
        <w:t xml:space="preserve">საწარმოო უბედურ შემთხვევათაგან </w:t>
      </w:r>
      <w:r w:rsidRPr="009364BE">
        <w:rPr>
          <w:rFonts w:cs="Sylfaen"/>
          <w:b/>
          <w:sz w:val="22"/>
          <w:lang w:val="ka-GE"/>
        </w:rPr>
        <w:t>2 არის მასობრივი,</w:t>
      </w:r>
      <w:r w:rsidRPr="009364BE">
        <w:rPr>
          <w:rFonts w:cs="Sylfaen"/>
          <w:sz w:val="22"/>
          <w:lang w:val="ka-GE"/>
        </w:rPr>
        <w:t xml:space="preserve"> ხოლო დანარჩენი კლასიფიცირდა, როგორც </w:t>
      </w:r>
      <w:r w:rsidRPr="009364BE">
        <w:rPr>
          <w:rFonts w:cs="Sylfaen"/>
          <w:b/>
          <w:sz w:val="22"/>
          <w:lang w:val="ka-GE"/>
        </w:rPr>
        <w:t>51 - მძიმე</w:t>
      </w:r>
      <w:r w:rsidRPr="009364BE">
        <w:rPr>
          <w:rFonts w:cs="Sylfaen"/>
          <w:sz w:val="22"/>
          <w:lang w:val="ka-GE"/>
        </w:rPr>
        <w:t xml:space="preserve"> და </w:t>
      </w:r>
      <w:r w:rsidRPr="009364BE">
        <w:rPr>
          <w:rFonts w:cs="Sylfaen"/>
          <w:b/>
          <w:sz w:val="22"/>
          <w:lang w:val="ka-GE"/>
        </w:rPr>
        <w:t>11</w:t>
      </w:r>
      <w:r w:rsidRPr="0021722D">
        <w:rPr>
          <w:rFonts w:cs="Sylfaen"/>
          <w:b/>
          <w:sz w:val="22"/>
          <w:lang w:val="ka-GE"/>
        </w:rPr>
        <w:t>7</w:t>
      </w:r>
      <w:r w:rsidRPr="009364BE">
        <w:rPr>
          <w:rFonts w:cs="Sylfaen"/>
          <w:b/>
          <w:sz w:val="22"/>
          <w:lang w:val="ka-GE"/>
        </w:rPr>
        <w:t xml:space="preserve"> - </w:t>
      </w:r>
      <w:r w:rsidRPr="00A31989">
        <w:rPr>
          <w:rFonts w:cs="Sylfaen"/>
          <w:b/>
          <w:sz w:val="22"/>
          <w:lang w:val="ka-GE"/>
        </w:rPr>
        <w:t>საშუალო სიმძიმის</w:t>
      </w:r>
      <w:r w:rsidRPr="00F511AC">
        <w:rPr>
          <w:rFonts w:cs="Sylfaen"/>
          <w:b/>
          <w:sz w:val="22"/>
          <w:lang w:val="ka-GE"/>
        </w:rPr>
        <w:t xml:space="preserve"> უბედური შემთხვევა</w:t>
      </w:r>
      <w:r w:rsidRPr="00F511AC">
        <w:rPr>
          <w:rFonts w:cs="Sylfaen"/>
          <w:sz w:val="22"/>
          <w:lang w:val="ka-GE"/>
        </w:rPr>
        <w:t xml:space="preserve">. </w:t>
      </w:r>
      <w:r w:rsidRPr="004E2FC3">
        <w:rPr>
          <w:rFonts w:cs="Sylfaen"/>
          <w:sz w:val="22"/>
          <w:lang w:val="ka-GE"/>
        </w:rPr>
        <w:t xml:space="preserve"> </w:t>
      </w:r>
      <w:r w:rsidRPr="004E2FC3">
        <w:rPr>
          <w:sz w:val="22"/>
          <w:lang w:val="ka-GE"/>
        </w:rPr>
        <w:t xml:space="preserve">დაშავებულთაგან </w:t>
      </w:r>
      <w:r w:rsidRPr="004E2FC3">
        <w:rPr>
          <w:b/>
          <w:sz w:val="22"/>
          <w:lang w:val="ka-GE"/>
        </w:rPr>
        <w:t xml:space="preserve">9 ქალი და </w:t>
      </w:r>
      <w:r w:rsidRPr="00762D76">
        <w:rPr>
          <w:b/>
          <w:sz w:val="22"/>
          <w:lang w:val="ka-GE"/>
        </w:rPr>
        <w:t>15</w:t>
      </w:r>
      <w:r w:rsidRPr="0021722D">
        <w:rPr>
          <w:b/>
          <w:sz w:val="22"/>
          <w:lang w:val="ka-GE"/>
        </w:rPr>
        <w:t>9</w:t>
      </w:r>
      <w:r w:rsidRPr="009364BE">
        <w:rPr>
          <w:b/>
          <w:sz w:val="22"/>
          <w:lang w:val="ka-GE"/>
        </w:rPr>
        <w:t xml:space="preserve"> - </w:t>
      </w:r>
      <w:r w:rsidRPr="00A31989">
        <w:rPr>
          <w:b/>
          <w:sz w:val="22"/>
          <w:lang w:val="ka-GE"/>
        </w:rPr>
        <w:t>კაცია.</w:t>
      </w:r>
      <w:r w:rsidRPr="00F511AC">
        <w:rPr>
          <w:sz w:val="22"/>
          <w:lang w:val="ka-GE"/>
        </w:rPr>
        <w:t xml:space="preserve">  </w:t>
      </w:r>
      <w:r w:rsidRPr="004E2FC3">
        <w:rPr>
          <w:sz w:val="22"/>
          <w:lang w:val="ka-GE"/>
        </w:rPr>
        <w:t xml:space="preserve">დაღუპულთაგან  კი </w:t>
      </w:r>
      <w:r>
        <w:rPr>
          <w:sz w:val="22"/>
          <w:lang w:val="ka-GE"/>
        </w:rPr>
        <w:t>45</w:t>
      </w:r>
      <w:r w:rsidRPr="004E2FC3">
        <w:rPr>
          <w:sz w:val="22"/>
          <w:lang w:val="ka-GE"/>
        </w:rPr>
        <w:t xml:space="preserve">-ვე </w:t>
      </w:r>
      <w:r w:rsidRPr="00762D76">
        <w:rPr>
          <w:sz w:val="22"/>
          <w:lang w:val="ka-GE"/>
        </w:rPr>
        <w:t>კაცია</w:t>
      </w:r>
      <w:r w:rsidRPr="008204C5">
        <w:rPr>
          <w:sz w:val="22"/>
          <w:lang w:val="ka-GE"/>
        </w:rPr>
        <w:t>.</w:t>
      </w:r>
    </w:p>
    <w:p w14:paraId="6F6EDAA1" w14:textId="77777777" w:rsidR="00DC0887" w:rsidRPr="0021722D" w:rsidRDefault="00DC0887" w:rsidP="00DC0887">
      <w:pPr>
        <w:spacing w:after="0" w:line="360" w:lineRule="auto"/>
        <w:jc w:val="both"/>
        <w:rPr>
          <w:rFonts w:cs="Sylfaen_PDF_Subset"/>
          <w:sz w:val="22"/>
          <w:lang w:val="ka-GE"/>
        </w:rPr>
      </w:pPr>
    </w:p>
    <w:p w14:paraId="0AC643EF" w14:textId="77777777" w:rsidR="00DC0887" w:rsidRPr="008204C5" w:rsidRDefault="00DC0887" w:rsidP="00DC0887">
      <w:pPr>
        <w:spacing w:after="0" w:line="360" w:lineRule="auto"/>
        <w:jc w:val="both"/>
        <w:rPr>
          <w:rFonts w:cs="Sylfaen_PDF_Subset"/>
          <w:sz w:val="22"/>
          <w:lang w:val="ka-GE"/>
        </w:rPr>
      </w:pPr>
      <w:r w:rsidRPr="009364BE">
        <w:rPr>
          <w:rFonts w:cs="Sylfaen_PDF_Subset"/>
          <w:sz w:val="22"/>
          <w:lang w:val="ka-GE"/>
        </w:rPr>
        <w:t>საწარმოო</w:t>
      </w:r>
      <w:r w:rsidRPr="00A31989">
        <w:rPr>
          <w:rFonts w:cs="Sylfaen_PDF_Subset"/>
          <w:sz w:val="22"/>
          <w:lang w:val="ka-GE"/>
        </w:rPr>
        <w:t xml:space="preserve"> უბედური </w:t>
      </w:r>
      <w:r w:rsidRPr="00F511AC">
        <w:rPr>
          <w:rFonts w:cs="Sylfaen_PDF_Subset"/>
          <w:sz w:val="22"/>
          <w:lang w:val="ka-GE"/>
        </w:rPr>
        <w:t>შემთხვევები კლასიფიკაციის მი</w:t>
      </w:r>
      <w:r w:rsidRPr="004E2FC3">
        <w:rPr>
          <w:rFonts w:cs="Sylfaen_PDF_Subset"/>
          <w:sz w:val="22"/>
          <w:lang w:val="ka-GE"/>
        </w:rPr>
        <w:t xml:space="preserve">ხედვით ნაჩვენებია </w:t>
      </w:r>
      <w:r w:rsidRPr="004E2FC3">
        <w:rPr>
          <w:sz w:val="22"/>
          <w:lang w:val="ka-GE"/>
        </w:rPr>
        <w:t>№14 დიაგრამაზე</w:t>
      </w:r>
      <w:r w:rsidRPr="00762D76">
        <w:rPr>
          <w:sz w:val="22"/>
          <w:lang w:val="ka-GE"/>
        </w:rPr>
        <w:t>.</w:t>
      </w:r>
    </w:p>
    <w:p w14:paraId="7328DB99" w14:textId="77777777" w:rsidR="00DC0887" w:rsidRPr="009364BE" w:rsidRDefault="00DC0887" w:rsidP="00DC0887">
      <w:pPr>
        <w:pStyle w:val="Heading4"/>
        <w:rPr>
          <w:i/>
        </w:rPr>
      </w:pPr>
      <w:bookmarkStart w:id="24" w:name="_დიაგრამა_№13"/>
      <w:bookmarkEnd w:id="24"/>
      <w:r w:rsidRPr="009726A6">
        <w:t>დიაგრამა</w:t>
      </w:r>
      <w:r w:rsidRPr="009364BE">
        <w:t xml:space="preserve"> </w:t>
      </w:r>
      <w:r w:rsidRPr="009364BE">
        <w:rPr>
          <w:rFonts w:ascii="Times New Roman" w:hAnsi="Times New Roman" w:cs="Times New Roman"/>
        </w:rPr>
        <w:t>№</w:t>
      </w:r>
      <w:r w:rsidRPr="009364BE">
        <w:t>14</w:t>
      </w:r>
    </w:p>
    <w:p w14:paraId="017D6A22" w14:textId="77777777" w:rsidR="00DC0887" w:rsidRPr="009364BE" w:rsidRDefault="00DC0887" w:rsidP="00DC0887">
      <w:pPr>
        <w:spacing w:after="0" w:line="276" w:lineRule="auto"/>
        <w:jc w:val="right"/>
        <w:rPr>
          <w:rFonts w:cs="Sylfaen_PDF_Subset"/>
          <w:i/>
          <w:sz w:val="20"/>
          <w:szCs w:val="20"/>
          <w:lang w:val="ka-GE"/>
        </w:rPr>
      </w:pPr>
      <w:r w:rsidRPr="009364BE">
        <w:rPr>
          <w:rFonts w:cs="Sylfaen_PDF_Subset"/>
          <w:i/>
          <w:sz w:val="20"/>
          <w:szCs w:val="20"/>
          <w:lang w:val="ka-GE"/>
        </w:rPr>
        <w:t>კლასიფიცირებული საწარმოო უბედური შემთხვევები</w:t>
      </w:r>
    </w:p>
    <w:p w14:paraId="435D3D0B" w14:textId="77777777" w:rsidR="00DC0887" w:rsidRPr="009364BE" w:rsidRDefault="00DC0887" w:rsidP="00DC0887">
      <w:pPr>
        <w:spacing w:after="0" w:line="276" w:lineRule="auto"/>
        <w:jc w:val="right"/>
        <w:rPr>
          <w:i/>
          <w:sz w:val="22"/>
          <w:lang w:val="ka-GE"/>
        </w:rPr>
      </w:pPr>
      <w:r w:rsidRPr="00D50412">
        <w:rPr>
          <w:noProof/>
          <w:sz w:val="22"/>
        </w:rPr>
        <w:drawing>
          <wp:inline distT="0" distB="0" distL="0" distR="0" wp14:anchorId="3B2DB880" wp14:editId="640BD22D">
            <wp:extent cx="6520815" cy="2277745"/>
            <wp:effectExtent l="0" t="0" r="13335" b="825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AFBACA8" w14:textId="77777777" w:rsidR="00DC0887" w:rsidRPr="00A31989" w:rsidRDefault="00DC0887" w:rsidP="00DC0887">
      <w:pPr>
        <w:spacing w:after="0" w:line="276" w:lineRule="auto"/>
        <w:jc w:val="both"/>
        <w:rPr>
          <w:sz w:val="22"/>
          <w:lang w:val="ka-GE"/>
        </w:rPr>
      </w:pPr>
    </w:p>
    <w:p w14:paraId="541B9048" w14:textId="77777777" w:rsidR="00DC0887" w:rsidRPr="009364BE" w:rsidRDefault="00DC0887" w:rsidP="00DC0887">
      <w:pPr>
        <w:spacing w:line="276" w:lineRule="auto"/>
        <w:jc w:val="right"/>
        <w:rPr>
          <w:i/>
          <w:sz w:val="16"/>
          <w:szCs w:val="16"/>
          <w:lang w:val="ka-GE"/>
        </w:rPr>
      </w:pPr>
      <w:r w:rsidRPr="008204C5">
        <w:rPr>
          <w:i/>
          <w:sz w:val="16"/>
          <w:szCs w:val="16"/>
          <w:lang w:val="ka-GE"/>
        </w:rPr>
        <w:t>წყარო</w:t>
      </w:r>
      <w:r w:rsidRPr="009726A6">
        <w:rPr>
          <w:i/>
          <w:sz w:val="16"/>
          <w:szCs w:val="16"/>
          <w:lang w:val="ka-GE"/>
        </w:rPr>
        <w:t>:</w:t>
      </w:r>
      <w:r w:rsidRPr="009364BE">
        <w:rPr>
          <w:i/>
          <w:sz w:val="16"/>
          <w:szCs w:val="16"/>
          <w:lang w:val="ka-GE"/>
        </w:rPr>
        <w:t xml:space="preserve">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p w14:paraId="407AFFAF" w14:textId="77777777" w:rsidR="00DC0887" w:rsidRPr="009364BE" w:rsidRDefault="00DC0887" w:rsidP="00DC0887">
      <w:pPr>
        <w:spacing w:after="0" w:line="276" w:lineRule="auto"/>
        <w:jc w:val="both"/>
        <w:rPr>
          <w:sz w:val="22"/>
          <w:lang w:val="ka-GE"/>
        </w:rPr>
      </w:pPr>
    </w:p>
    <w:p w14:paraId="49AFBB22" w14:textId="77777777" w:rsidR="00DC0887" w:rsidRPr="009364BE" w:rsidRDefault="00DC0887" w:rsidP="00DC0887">
      <w:pPr>
        <w:spacing w:after="0" w:line="276" w:lineRule="auto"/>
        <w:jc w:val="both"/>
        <w:rPr>
          <w:sz w:val="22"/>
          <w:lang w:val="ka-GE"/>
        </w:rPr>
      </w:pPr>
    </w:p>
    <w:p w14:paraId="75AAEA07" w14:textId="77777777" w:rsidR="00DC0887" w:rsidRPr="009364BE" w:rsidRDefault="00DC0887" w:rsidP="00DC0887">
      <w:pPr>
        <w:spacing w:after="0" w:line="360" w:lineRule="auto"/>
        <w:jc w:val="both"/>
        <w:rPr>
          <w:sz w:val="22"/>
          <w:lang w:val="ka-GE"/>
        </w:rPr>
      </w:pPr>
      <w:r w:rsidRPr="009364BE">
        <w:rPr>
          <w:sz w:val="22"/>
          <w:lang w:val="ka-GE"/>
        </w:rPr>
        <w:lastRenderedPageBreak/>
        <w:t>საწარმოო უბედური შემთხვევების შედეგად მიყენებული სხვადასხვა ტიპის დაზიანებათა ფარდობითი სიხშირეები თვალსაჩინოდ ნაჩვენებია №15 დიაგრამაზე.</w:t>
      </w:r>
    </w:p>
    <w:p w14:paraId="38E11737" w14:textId="77777777" w:rsidR="00DC0887" w:rsidRPr="009364BE" w:rsidRDefault="00DC0887" w:rsidP="00DC0887">
      <w:pPr>
        <w:spacing w:after="0" w:line="276" w:lineRule="auto"/>
        <w:jc w:val="right"/>
        <w:rPr>
          <w:i/>
          <w:sz w:val="22"/>
          <w:lang w:val="ka-GE"/>
        </w:rPr>
      </w:pPr>
    </w:p>
    <w:p w14:paraId="2E445872" w14:textId="77777777" w:rsidR="00DC0887" w:rsidRPr="009364BE" w:rsidRDefault="00DC0887" w:rsidP="00DC0887">
      <w:pPr>
        <w:pStyle w:val="Heading4"/>
        <w:rPr>
          <w:i/>
        </w:rPr>
      </w:pPr>
      <w:bookmarkStart w:id="25" w:name="_დიაგრამა_№14"/>
      <w:bookmarkEnd w:id="25"/>
      <w:r w:rsidRPr="009364BE">
        <w:t xml:space="preserve">დიაგრამა </w:t>
      </w:r>
      <w:r w:rsidRPr="009364BE">
        <w:rPr>
          <w:rFonts w:ascii="Times New Roman" w:hAnsi="Times New Roman" w:cs="Times New Roman"/>
        </w:rPr>
        <w:t>№</w:t>
      </w:r>
      <w:r w:rsidRPr="009364BE">
        <w:t>15</w:t>
      </w:r>
    </w:p>
    <w:p w14:paraId="0F01E17D" w14:textId="77777777" w:rsidR="00DC0887" w:rsidRPr="009364BE" w:rsidRDefault="00DC0887" w:rsidP="00DC0887">
      <w:pPr>
        <w:spacing w:after="0" w:line="276" w:lineRule="auto"/>
        <w:jc w:val="right"/>
        <w:rPr>
          <w:i/>
          <w:sz w:val="22"/>
          <w:lang w:val="ka-GE"/>
        </w:rPr>
      </w:pPr>
      <w:r w:rsidRPr="009364BE">
        <w:rPr>
          <w:i/>
          <w:sz w:val="22"/>
          <w:lang w:val="ka-GE"/>
        </w:rPr>
        <w:t>დაზიანებათა ტიპების ფარდობითი სიხშირეები</w:t>
      </w:r>
    </w:p>
    <w:p w14:paraId="5634243E" w14:textId="77777777" w:rsidR="00DC0887" w:rsidRPr="009364BE" w:rsidRDefault="00DC0887" w:rsidP="00DC0887">
      <w:pPr>
        <w:spacing w:after="0" w:line="276" w:lineRule="auto"/>
        <w:jc w:val="both"/>
        <w:rPr>
          <w:sz w:val="22"/>
          <w:lang w:val="ka-GE"/>
        </w:rPr>
      </w:pPr>
      <w:r w:rsidRPr="009364BE">
        <w:rPr>
          <w:sz w:val="22"/>
          <w:lang w:val="ka-GE"/>
        </w:rPr>
        <w:t xml:space="preserve">  </w:t>
      </w:r>
      <w:r w:rsidRPr="00D50412">
        <w:rPr>
          <w:noProof/>
          <w:sz w:val="22"/>
        </w:rPr>
        <w:drawing>
          <wp:inline distT="0" distB="0" distL="0" distR="0" wp14:anchorId="348AF3B9" wp14:editId="51B4BED9">
            <wp:extent cx="6458204" cy="3164459"/>
            <wp:effectExtent l="0" t="0" r="0" b="1714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95F4254" w14:textId="77777777" w:rsidR="00DC0887" w:rsidRPr="009364BE" w:rsidRDefault="00DC0887" w:rsidP="00DC0887">
      <w:pPr>
        <w:spacing w:line="276" w:lineRule="auto"/>
        <w:jc w:val="right"/>
        <w:rPr>
          <w:i/>
          <w:sz w:val="16"/>
          <w:szCs w:val="16"/>
          <w:lang w:val="ka-GE"/>
        </w:rPr>
      </w:pPr>
      <w:r w:rsidRPr="00A31989">
        <w:rPr>
          <w:i/>
          <w:sz w:val="16"/>
          <w:szCs w:val="16"/>
          <w:lang w:val="ka-GE"/>
        </w:rPr>
        <w:t xml:space="preserve">წყარო: საქართველოს </w:t>
      </w:r>
      <w:r w:rsidRPr="00F511AC">
        <w:rPr>
          <w:i/>
          <w:sz w:val="16"/>
          <w:szCs w:val="16"/>
          <w:lang w:val="ka-GE"/>
        </w:rPr>
        <w:t xml:space="preserve">ოკუპირებული ტერიტორიებიდან </w:t>
      </w:r>
      <w:r w:rsidRPr="00762D76">
        <w:rPr>
          <w:i/>
          <w:sz w:val="16"/>
          <w:szCs w:val="16"/>
          <w:lang w:val="ka-GE"/>
        </w:rPr>
        <w:t xml:space="preserve">დევნილთა, </w:t>
      </w:r>
      <w:r w:rsidRPr="008204C5">
        <w:rPr>
          <w:i/>
          <w:sz w:val="16"/>
          <w:szCs w:val="16"/>
          <w:lang w:val="ka-GE"/>
        </w:rPr>
        <w:t>შრომის</w:t>
      </w:r>
      <w:r w:rsidRPr="009726A6">
        <w:rPr>
          <w:i/>
          <w:sz w:val="16"/>
          <w:szCs w:val="16"/>
          <w:lang w:val="ka-GE"/>
        </w:rPr>
        <w:t xml:space="preserve">, </w:t>
      </w:r>
      <w:r w:rsidRPr="009364BE">
        <w:rPr>
          <w:i/>
          <w:sz w:val="16"/>
          <w:szCs w:val="16"/>
          <w:lang w:val="ka-GE"/>
        </w:rPr>
        <w:t>ჯანმრთელობისა და სოციალური დაცვის სამინისტრო</w:t>
      </w:r>
    </w:p>
    <w:p w14:paraId="46806842" w14:textId="77777777" w:rsidR="00DC0887" w:rsidRPr="009364BE" w:rsidRDefault="00DC0887" w:rsidP="00DC0887">
      <w:pPr>
        <w:spacing w:line="360" w:lineRule="auto"/>
        <w:jc w:val="both"/>
        <w:rPr>
          <w:sz w:val="22"/>
          <w:lang w:val="ka-GE"/>
        </w:rPr>
      </w:pPr>
      <w:r w:rsidRPr="009364BE">
        <w:rPr>
          <w:sz w:val="22"/>
          <w:lang w:val="ka-GE"/>
        </w:rPr>
        <w:t>საწარმოო უბედური შემთხვევების შედეგად დაზიანებათა 30%  არის მოტეხილობა, 18% - დაბეჟილობა, 13% - ღრძობა, 11% - კიდურების თითების დაზიანება, 8%- დამწვრობა, 7%- ჭრილობა, მიყებებული სამუშაო საგნებითა და მასალებით, 5%- თავის დაზიანება, 4%- შინაგანი ორგანოების დაზიანება, 3% - გულ-მკერდის დაზიანება, 1%- კიდურების თითების ამპუტაცია.</w:t>
      </w:r>
    </w:p>
    <w:p w14:paraId="472C7A5A" w14:textId="77777777" w:rsidR="00DC0887" w:rsidRPr="009364BE" w:rsidRDefault="00DC0887" w:rsidP="00DC0887">
      <w:pPr>
        <w:spacing w:line="360" w:lineRule="auto"/>
        <w:jc w:val="both"/>
        <w:rPr>
          <w:sz w:val="22"/>
          <w:lang w:val="ka-GE"/>
        </w:rPr>
      </w:pPr>
      <w:r w:rsidRPr="009364BE">
        <w:rPr>
          <w:sz w:val="22"/>
          <w:lang w:val="ka-GE"/>
        </w:rPr>
        <w:t xml:space="preserve">დეპარტამენტის მიერ გამოკვლეულ იქნა საწარმოო ინციდენტები  სამუშაო გამოცდილებისა და ასაკის მიხედვით. </w:t>
      </w:r>
    </w:p>
    <w:p w14:paraId="105EA863" w14:textId="77777777" w:rsidR="00DC0887" w:rsidRPr="009364BE" w:rsidRDefault="00DC0887" w:rsidP="00DC0887">
      <w:pPr>
        <w:spacing w:after="0" w:line="360" w:lineRule="auto"/>
        <w:jc w:val="both"/>
        <w:rPr>
          <w:sz w:val="22"/>
          <w:lang w:val="ka-GE"/>
        </w:rPr>
      </w:pPr>
      <w:r w:rsidRPr="009364BE">
        <w:rPr>
          <w:sz w:val="22"/>
          <w:lang w:val="ka-GE"/>
        </w:rPr>
        <w:t xml:space="preserve">№16 დიაგრამაზე ასახულია </w:t>
      </w:r>
      <w:r w:rsidRPr="009364BE">
        <w:rPr>
          <w:b/>
          <w:sz w:val="22"/>
          <w:lang w:val="ka-GE"/>
        </w:rPr>
        <w:t>ასაკობრივ</w:t>
      </w:r>
      <w:r w:rsidRPr="009364BE">
        <w:rPr>
          <w:sz w:val="22"/>
          <w:lang w:val="ka-GE"/>
        </w:rPr>
        <w:t xml:space="preserve"> ჭრილში ინციდენტების რაოდენობა.</w:t>
      </w:r>
    </w:p>
    <w:p w14:paraId="1A6EA1B4" w14:textId="77777777" w:rsidR="00DC0887" w:rsidRPr="009364BE" w:rsidRDefault="00DC0887" w:rsidP="00DC0887">
      <w:pPr>
        <w:pStyle w:val="Heading4"/>
        <w:rPr>
          <w:i/>
        </w:rPr>
      </w:pPr>
      <w:bookmarkStart w:id="26" w:name="_დიაგრამა_№15"/>
      <w:bookmarkEnd w:id="26"/>
      <w:r w:rsidRPr="009364BE">
        <w:t xml:space="preserve">დიაგრამა </w:t>
      </w:r>
      <w:r w:rsidRPr="009364BE">
        <w:rPr>
          <w:rFonts w:ascii="Times New Roman" w:hAnsi="Times New Roman" w:cs="Times New Roman"/>
        </w:rPr>
        <w:t>№</w:t>
      </w:r>
      <w:r w:rsidRPr="009364BE">
        <w:t>16</w:t>
      </w:r>
    </w:p>
    <w:p w14:paraId="213E31A9" w14:textId="77777777" w:rsidR="00DC0887" w:rsidRPr="009364BE" w:rsidRDefault="00DC0887" w:rsidP="00DC0887">
      <w:pPr>
        <w:spacing w:after="0" w:line="276" w:lineRule="auto"/>
        <w:jc w:val="right"/>
        <w:rPr>
          <w:i/>
          <w:sz w:val="22"/>
          <w:lang w:val="ka-GE"/>
        </w:rPr>
      </w:pPr>
      <w:r w:rsidRPr="009364BE">
        <w:rPr>
          <w:i/>
          <w:sz w:val="22"/>
          <w:lang w:val="ka-GE"/>
        </w:rPr>
        <w:t>საწარმოო ინციდენტთა რაოდენობა დასაქმებულთა ასაკის მიხედვით</w:t>
      </w:r>
    </w:p>
    <w:p w14:paraId="6A03EDDE" w14:textId="77777777" w:rsidR="00DC0887" w:rsidRPr="009364BE" w:rsidRDefault="00DC0887" w:rsidP="00DC0887">
      <w:pPr>
        <w:spacing w:line="276" w:lineRule="auto"/>
        <w:jc w:val="right"/>
        <w:rPr>
          <w:i/>
          <w:sz w:val="22"/>
          <w:lang w:val="ka-GE"/>
        </w:rPr>
      </w:pPr>
      <w:r w:rsidRPr="00D50412">
        <w:rPr>
          <w:noProof/>
          <w:sz w:val="22"/>
        </w:rPr>
        <w:drawing>
          <wp:inline distT="0" distB="0" distL="0" distR="0" wp14:anchorId="1E0A5EFB" wp14:editId="0EEA75FD">
            <wp:extent cx="6504940" cy="1864360"/>
            <wp:effectExtent l="0" t="0" r="10160" b="254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3C956CF" w14:textId="77777777" w:rsidR="00DC0887" w:rsidRPr="00762D76" w:rsidRDefault="00DC0887" w:rsidP="00DC0887">
      <w:pPr>
        <w:spacing w:line="276" w:lineRule="auto"/>
        <w:jc w:val="right"/>
        <w:rPr>
          <w:i/>
          <w:sz w:val="16"/>
          <w:szCs w:val="16"/>
          <w:lang w:val="ka-GE"/>
        </w:rPr>
      </w:pPr>
      <w:r w:rsidRPr="00A31989">
        <w:rPr>
          <w:i/>
          <w:sz w:val="16"/>
          <w:szCs w:val="16"/>
          <w:lang w:val="ka-GE"/>
        </w:rPr>
        <w:t>წყარო: საქართველოს</w:t>
      </w:r>
      <w:r w:rsidRPr="00F511AC">
        <w:rPr>
          <w:i/>
          <w:sz w:val="16"/>
          <w:szCs w:val="16"/>
          <w:lang w:val="ka-GE"/>
        </w:rPr>
        <w:t xml:space="preserve"> ოკუპირებული ტერიტორიებიდან</w:t>
      </w:r>
      <w:r w:rsidRPr="004E2FC3">
        <w:rPr>
          <w:i/>
          <w:sz w:val="16"/>
          <w:szCs w:val="16"/>
          <w:lang w:val="ka-GE"/>
        </w:rPr>
        <w:t xml:space="preserve"> </w:t>
      </w:r>
      <w:r w:rsidRPr="00762D76">
        <w:rPr>
          <w:i/>
          <w:sz w:val="16"/>
          <w:szCs w:val="16"/>
          <w:lang w:val="ka-GE"/>
        </w:rPr>
        <w:t>დევნილთა, შრომის, ჯანმრთელობისა და სოციალური დაცვის სამინისტრო</w:t>
      </w:r>
    </w:p>
    <w:p w14:paraId="4E141206" w14:textId="77777777" w:rsidR="00DC0887" w:rsidRPr="009364BE" w:rsidRDefault="00DC0887" w:rsidP="00DC0887">
      <w:pPr>
        <w:spacing w:line="360" w:lineRule="auto"/>
        <w:jc w:val="both"/>
        <w:rPr>
          <w:b/>
          <w:sz w:val="22"/>
          <w:lang w:val="ka-GE"/>
        </w:rPr>
      </w:pPr>
      <w:r w:rsidRPr="008204C5">
        <w:rPr>
          <w:sz w:val="22"/>
          <w:lang w:val="ka-GE"/>
        </w:rPr>
        <w:lastRenderedPageBreak/>
        <w:t xml:space="preserve">როგორც </w:t>
      </w:r>
      <w:r w:rsidRPr="009726A6">
        <w:rPr>
          <w:sz w:val="22"/>
          <w:lang w:val="ka-GE"/>
        </w:rPr>
        <w:t>დიაგრამიდან</w:t>
      </w:r>
      <w:r w:rsidRPr="009364BE">
        <w:rPr>
          <w:sz w:val="22"/>
          <w:lang w:val="ka-GE"/>
        </w:rPr>
        <w:t xml:space="preserve"> ჩანს, საწარმოო უბედური შემთხვევა უკავშირდება </w:t>
      </w:r>
      <w:r w:rsidRPr="009364BE">
        <w:rPr>
          <w:b/>
          <w:sz w:val="22"/>
          <w:lang w:val="ka-GE"/>
        </w:rPr>
        <w:t>20 წლამდე ასაკის 2 დასაქმებულს,</w:t>
      </w:r>
      <w:r w:rsidRPr="009364BE">
        <w:rPr>
          <w:sz w:val="22"/>
          <w:lang w:val="ka-GE"/>
        </w:rPr>
        <w:t xml:space="preserve"> </w:t>
      </w:r>
      <w:r w:rsidRPr="009364BE">
        <w:rPr>
          <w:b/>
          <w:sz w:val="22"/>
          <w:lang w:val="ka-GE"/>
        </w:rPr>
        <w:t>20-დან 40 წლამდე ასაკის -102,  40-დან 60 წლამდე -90, ხოლო 60 და უფროსი ასაკის  - 19 დასაქმებულს.</w:t>
      </w:r>
    </w:p>
    <w:p w14:paraId="73044D50" w14:textId="77777777" w:rsidR="00DC0887" w:rsidRPr="009364BE" w:rsidRDefault="00DC0887" w:rsidP="00DC0887">
      <w:pPr>
        <w:spacing w:after="0" w:line="360" w:lineRule="auto"/>
        <w:jc w:val="both"/>
        <w:rPr>
          <w:sz w:val="22"/>
          <w:lang w:val="ka-GE"/>
        </w:rPr>
      </w:pPr>
      <w:r w:rsidRPr="009364BE">
        <w:rPr>
          <w:sz w:val="22"/>
          <w:lang w:val="ka-GE"/>
        </w:rPr>
        <w:t>№17 დიაგრამაზე წარმოდგენილია საწარმოო ინციდენტების რაოდენობა დასაქმებულთა  სამუშაო გამოცდილების მიხედვით.</w:t>
      </w:r>
    </w:p>
    <w:p w14:paraId="0716EDCD" w14:textId="77777777" w:rsidR="00DC0887" w:rsidRPr="009364BE" w:rsidRDefault="00DC0887" w:rsidP="00DC0887">
      <w:pPr>
        <w:pStyle w:val="Heading4"/>
        <w:rPr>
          <w:i/>
        </w:rPr>
      </w:pPr>
      <w:bookmarkStart w:id="27" w:name="_დიაგრამა_№16"/>
      <w:bookmarkEnd w:id="27"/>
      <w:r w:rsidRPr="009364BE">
        <w:t xml:space="preserve">დიაგრამა </w:t>
      </w:r>
      <w:r w:rsidRPr="009364BE">
        <w:rPr>
          <w:rFonts w:ascii="Times New Roman" w:hAnsi="Times New Roman" w:cs="Times New Roman"/>
        </w:rPr>
        <w:t>№</w:t>
      </w:r>
      <w:r w:rsidRPr="009364BE">
        <w:t xml:space="preserve">17 </w:t>
      </w:r>
    </w:p>
    <w:p w14:paraId="15AD8F24" w14:textId="77777777" w:rsidR="00DC0887" w:rsidRPr="009364BE" w:rsidRDefault="00DC0887" w:rsidP="00DC0887">
      <w:pPr>
        <w:spacing w:after="0" w:line="276" w:lineRule="auto"/>
        <w:jc w:val="right"/>
        <w:rPr>
          <w:i/>
          <w:sz w:val="22"/>
          <w:lang w:val="ka-GE"/>
        </w:rPr>
      </w:pPr>
      <w:r w:rsidRPr="009364BE">
        <w:rPr>
          <w:i/>
          <w:sz w:val="22"/>
          <w:lang w:val="ka-GE"/>
        </w:rPr>
        <w:t>საწარმოო ინციდენტების რაოდენობა დასაქმებულთა  სამუშაო გამოცდილების მიხედვით.</w:t>
      </w:r>
    </w:p>
    <w:p w14:paraId="3E591E5C" w14:textId="77777777" w:rsidR="00DC0887" w:rsidRPr="009364BE" w:rsidRDefault="00DC0887" w:rsidP="00DC0887">
      <w:pPr>
        <w:spacing w:after="0" w:line="276" w:lineRule="auto"/>
        <w:jc w:val="both"/>
        <w:rPr>
          <w:sz w:val="22"/>
          <w:lang w:val="ka-GE"/>
        </w:rPr>
      </w:pPr>
    </w:p>
    <w:p w14:paraId="7BEE97CB" w14:textId="77777777" w:rsidR="00DC0887" w:rsidRPr="009364BE" w:rsidRDefault="00DC0887" w:rsidP="00DC0887">
      <w:pPr>
        <w:spacing w:after="0" w:line="276" w:lineRule="auto"/>
        <w:jc w:val="both"/>
        <w:rPr>
          <w:sz w:val="22"/>
          <w:lang w:val="ka-GE"/>
        </w:rPr>
      </w:pPr>
      <w:r w:rsidRPr="00D50412">
        <w:rPr>
          <w:noProof/>
          <w:sz w:val="22"/>
        </w:rPr>
        <w:drawing>
          <wp:inline distT="0" distB="0" distL="0" distR="0" wp14:anchorId="53BD243B" wp14:editId="5C7EB061">
            <wp:extent cx="6472555" cy="1609725"/>
            <wp:effectExtent l="0" t="0" r="4445" b="952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B4247ED" w14:textId="77777777" w:rsidR="00DC0887" w:rsidRPr="00762D76" w:rsidRDefault="00DC0887" w:rsidP="00DC0887">
      <w:pPr>
        <w:spacing w:line="276" w:lineRule="auto"/>
        <w:jc w:val="right"/>
        <w:rPr>
          <w:i/>
          <w:sz w:val="16"/>
          <w:szCs w:val="16"/>
          <w:lang w:val="ka-GE"/>
        </w:rPr>
      </w:pPr>
      <w:r w:rsidRPr="00A31989">
        <w:rPr>
          <w:i/>
          <w:sz w:val="16"/>
          <w:szCs w:val="16"/>
          <w:lang w:val="ka-GE"/>
        </w:rPr>
        <w:t>წყარო: საქართველოს</w:t>
      </w:r>
      <w:r w:rsidRPr="00F511AC">
        <w:rPr>
          <w:i/>
          <w:sz w:val="16"/>
          <w:szCs w:val="16"/>
          <w:lang w:val="ka-GE"/>
        </w:rPr>
        <w:t xml:space="preserve"> ოკუპირებული ტერიტორიებიდან</w:t>
      </w:r>
      <w:r w:rsidRPr="004E2FC3">
        <w:rPr>
          <w:i/>
          <w:sz w:val="16"/>
          <w:szCs w:val="16"/>
          <w:lang w:val="ka-GE"/>
        </w:rPr>
        <w:t xml:space="preserve"> </w:t>
      </w:r>
      <w:r w:rsidRPr="00762D76">
        <w:rPr>
          <w:i/>
          <w:sz w:val="16"/>
          <w:szCs w:val="16"/>
          <w:lang w:val="ka-GE"/>
        </w:rPr>
        <w:t>დევნილთა, შრომის, ჯანმრთელობისა და სოციალური დაცვის სამინისტრო</w:t>
      </w:r>
    </w:p>
    <w:p w14:paraId="08CE0846" w14:textId="77777777" w:rsidR="00DC0887" w:rsidRPr="0021722D" w:rsidRDefault="00DC0887" w:rsidP="00DC0887">
      <w:pPr>
        <w:spacing w:after="0" w:line="360" w:lineRule="auto"/>
        <w:jc w:val="both"/>
        <w:rPr>
          <w:color w:val="000000" w:themeColor="text1"/>
          <w:sz w:val="22"/>
          <w:lang w:val="ka-GE"/>
        </w:rPr>
      </w:pPr>
      <w:r w:rsidRPr="0021722D">
        <w:rPr>
          <w:color w:val="000000" w:themeColor="text1"/>
          <w:sz w:val="22"/>
          <w:lang w:val="ka-GE"/>
        </w:rPr>
        <w:t xml:space="preserve">დიგრამიდან ჩანს, რომ 1 წლამდე სამუშაო გამოცდილების მქონე დასაქმებულთან დაკავშირებულია 71 საწარმოო ინციდენტი, 1-დან 5 წლამდე სამუშაო გამოცდილების მქონე დასაქმებულთან - 88, 5-დან 10 წლამდე სამუშაო გამოცდილების მქონე დასაქმებულთან -  45 და 10 წელი და მეტი გამოცდილების მქონე დასაქმებულთან დაკავშირებულია  9  საწამოო ინციდენტი. </w:t>
      </w:r>
    </w:p>
    <w:p w14:paraId="6320093E" w14:textId="77777777" w:rsidR="00DC0887" w:rsidRPr="008204C5" w:rsidRDefault="00DC0887" w:rsidP="00DC0887">
      <w:pPr>
        <w:spacing w:after="0" w:line="360" w:lineRule="auto"/>
        <w:jc w:val="both"/>
        <w:rPr>
          <w:sz w:val="22"/>
          <w:lang w:val="ka-GE"/>
        </w:rPr>
      </w:pPr>
    </w:p>
    <w:p w14:paraId="5F0F88FB" w14:textId="77777777" w:rsidR="00DC0887" w:rsidRPr="009364BE" w:rsidRDefault="00DC0887" w:rsidP="00DC0887">
      <w:pPr>
        <w:spacing w:after="0" w:line="360" w:lineRule="auto"/>
        <w:jc w:val="both"/>
        <w:rPr>
          <w:sz w:val="22"/>
          <w:lang w:val="ka-GE"/>
        </w:rPr>
      </w:pPr>
      <w:r w:rsidRPr="009726A6">
        <w:rPr>
          <w:sz w:val="22"/>
          <w:lang w:val="ka-GE"/>
        </w:rPr>
        <w:t>საწარმოო</w:t>
      </w:r>
      <w:r w:rsidRPr="009364BE">
        <w:rPr>
          <w:sz w:val="22"/>
          <w:lang w:val="ka-GE"/>
        </w:rPr>
        <w:t xml:space="preserve"> უბედური შემთხვევის შედეგად დაღუპულთა რაოდენობა მათი ასაკისა და სამუშაო გამოცდილების მიხედვით ნაჩვენებია №18 დიაგრამაზე</w:t>
      </w:r>
    </w:p>
    <w:p w14:paraId="7206EFE1" w14:textId="77777777" w:rsidR="00DC0887" w:rsidRPr="009364BE" w:rsidRDefault="00DC0887" w:rsidP="00DC0887">
      <w:pPr>
        <w:pStyle w:val="Heading4"/>
        <w:rPr>
          <w:i/>
        </w:rPr>
      </w:pPr>
      <w:bookmarkStart w:id="28" w:name="_დიაგრამა_№17"/>
      <w:bookmarkEnd w:id="28"/>
      <w:r w:rsidRPr="009364BE">
        <w:t xml:space="preserve">დიაგრამა </w:t>
      </w:r>
      <w:r w:rsidRPr="009364BE">
        <w:rPr>
          <w:rFonts w:ascii="Times New Roman" w:hAnsi="Times New Roman" w:cs="Times New Roman"/>
        </w:rPr>
        <w:t>№</w:t>
      </w:r>
      <w:r w:rsidRPr="009364BE">
        <w:t xml:space="preserve">18 </w:t>
      </w:r>
    </w:p>
    <w:p w14:paraId="0F2D7DC2" w14:textId="77777777" w:rsidR="00DC0887" w:rsidRPr="009364BE" w:rsidRDefault="00DC0887" w:rsidP="00DC0887">
      <w:pPr>
        <w:spacing w:after="0" w:line="276" w:lineRule="auto"/>
        <w:jc w:val="right"/>
        <w:rPr>
          <w:i/>
          <w:sz w:val="22"/>
          <w:lang w:val="ka-GE"/>
        </w:rPr>
      </w:pPr>
      <w:r w:rsidRPr="009364BE">
        <w:rPr>
          <w:i/>
          <w:sz w:val="22"/>
          <w:lang w:val="ka-GE"/>
        </w:rPr>
        <w:t xml:space="preserve">      საწარმოო უბედური შემთხვევის შედეგად დაღუპულთა რაოდენობა  ასაკისა და სამუშაო გაცდილებისა მიხედვით</w:t>
      </w:r>
    </w:p>
    <w:p w14:paraId="5F3E280F" w14:textId="77777777" w:rsidR="00DC0887" w:rsidRPr="009364BE" w:rsidRDefault="00DC0887" w:rsidP="00DC0887">
      <w:pPr>
        <w:spacing w:after="0" w:line="276" w:lineRule="auto"/>
        <w:jc w:val="both"/>
        <w:rPr>
          <w:sz w:val="22"/>
          <w:lang w:val="ka-GE"/>
        </w:rPr>
      </w:pPr>
      <w:r w:rsidRPr="00D50412">
        <w:rPr>
          <w:noProof/>
          <w:sz w:val="22"/>
        </w:rPr>
        <w:drawing>
          <wp:inline distT="0" distB="0" distL="0" distR="0" wp14:anchorId="6911C313" wp14:editId="62B47B31">
            <wp:extent cx="6506210" cy="2590800"/>
            <wp:effectExtent l="0" t="0" r="889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E93A435" w14:textId="77777777" w:rsidR="00DC0887" w:rsidRPr="009364BE" w:rsidRDefault="00DC0887" w:rsidP="00DC0887">
      <w:pPr>
        <w:spacing w:line="276" w:lineRule="auto"/>
        <w:jc w:val="right"/>
        <w:rPr>
          <w:i/>
          <w:sz w:val="16"/>
          <w:szCs w:val="16"/>
          <w:lang w:val="ka-GE"/>
        </w:rPr>
      </w:pPr>
      <w:r w:rsidRPr="00A31989">
        <w:rPr>
          <w:i/>
          <w:sz w:val="16"/>
          <w:szCs w:val="16"/>
          <w:lang w:val="ka-GE"/>
        </w:rPr>
        <w:t>წყარო: საქართველოს</w:t>
      </w:r>
      <w:r w:rsidRPr="00F511AC">
        <w:rPr>
          <w:i/>
          <w:sz w:val="16"/>
          <w:szCs w:val="16"/>
          <w:lang w:val="ka-GE"/>
        </w:rPr>
        <w:t xml:space="preserve"> ოკუპირებული ტერიტორიებიდა</w:t>
      </w:r>
      <w:r w:rsidRPr="00762D76">
        <w:rPr>
          <w:i/>
          <w:sz w:val="16"/>
          <w:szCs w:val="16"/>
          <w:lang w:val="ka-GE"/>
        </w:rPr>
        <w:t xml:space="preserve">ნ დევნილთა, შრომის, </w:t>
      </w:r>
      <w:r w:rsidRPr="008204C5">
        <w:rPr>
          <w:i/>
          <w:sz w:val="16"/>
          <w:szCs w:val="16"/>
          <w:lang w:val="ka-GE"/>
        </w:rPr>
        <w:t>ჯანმრთელობისა</w:t>
      </w:r>
      <w:r w:rsidRPr="009726A6">
        <w:rPr>
          <w:i/>
          <w:sz w:val="16"/>
          <w:szCs w:val="16"/>
          <w:lang w:val="ka-GE"/>
        </w:rPr>
        <w:t xml:space="preserve"> </w:t>
      </w:r>
      <w:r w:rsidRPr="009364BE">
        <w:rPr>
          <w:i/>
          <w:sz w:val="16"/>
          <w:szCs w:val="16"/>
          <w:lang w:val="ka-GE"/>
        </w:rPr>
        <w:t>და სოციალური დაცვის სამინისტრო</w:t>
      </w:r>
    </w:p>
    <w:p w14:paraId="310F8083" w14:textId="77777777" w:rsidR="00DC0887" w:rsidRPr="009364BE" w:rsidRDefault="00DC0887" w:rsidP="00DC0887">
      <w:pPr>
        <w:spacing w:after="0" w:line="276" w:lineRule="auto"/>
        <w:jc w:val="both"/>
        <w:rPr>
          <w:sz w:val="22"/>
          <w:lang w:val="ka-GE"/>
        </w:rPr>
      </w:pPr>
    </w:p>
    <w:p w14:paraId="3AC1F3C9" w14:textId="77777777" w:rsidR="00DC0887" w:rsidRPr="009364BE" w:rsidRDefault="00DC0887" w:rsidP="00DC0887">
      <w:pPr>
        <w:spacing w:after="0" w:line="276" w:lineRule="auto"/>
        <w:jc w:val="both"/>
        <w:rPr>
          <w:sz w:val="22"/>
          <w:lang w:val="ka-GE"/>
        </w:rPr>
      </w:pPr>
    </w:p>
    <w:p w14:paraId="3DB249D3" w14:textId="77777777" w:rsidR="00DC0887" w:rsidRPr="0021722D" w:rsidRDefault="00DC0887" w:rsidP="00DC0887">
      <w:pPr>
        <w:spacing w:after="0" w:line="360" w:lineRule="auto"/>
        <w:jc w:val="both"/>
        <w:rPr>
          <w:color w:val="000000" w:themeColor="text1"/>
          <w:sz w:val="22"/>
          <w:lang w:val="ka-GE"/>
        </w:rPr>
      </w:pPr>
      <w:r w:rsidRPr="0021722D">
        <w:rPr>
          <w:color w:val="000000" w:themeColor="text1"/>
          <w:sz w:val="22"/>
          <w:lang w:val="ka-GE"/>
        </w:rPr>
        <w:t>დიაგრამაზე ასახულია, რომ საწარმოო უბედური შემთხვევის შედეგად დაიღუპა:</w:t>
      </w:r>
    </w:p>
    <w:p w14:paraId="7BC6FB64" w14:textId="77777777" w:rsidR="00DC0887" w:rsidRPr="0021722D" w:rsidRDefault="00DC0887" w:rsidP="00DC0887">
      <w:pPr>
        <w:spacing w:after="0" w:line="360" w:lineRule="auto"/>
        <w:jc w:val="both"/>
        <w:rPr>
          <w:color w:val="000000" w:themeColor="text1"/>
          <w:sz w:val="22"/>
          <w:lang w:val="ka-GE"/>
        </w:rPr>
      </w:pPr>
      <w:r w:rsidRPr="0021722D">
        <w:rPr>
          <w:color w:val="000000" w:themeColor="text1"/>
          <w:sz w:val="22"/>
          <w:lang w:val="ka-GE"/>
        </w:rPr>
        <w:t xml:space="preserve">ა)  </w:t>
      </w:r>
      <w:r w:rsidRPr="0021722D">
        <w:rPr>
          <w:b/>
          <w:color w:val="000000" w:themeColor="text1"/>
          <w:sz w:val="22"/>
          <w:u w:val="single"/>
          <w:lang w:val="ka-GE"/>
        </w:rPr>
        <w:t>20 წლამდე</w:t>
      </w:r>
      <w:r w:rsidRPr="0021722D">
        <w:rPr>
          <w:color w:val="000000" w:themeColor="text1"/>
          <w:sz w:val="22"/>
          <w:lang w:val="ka-GE"/>
        </w:rPr>
        <w:t xml:space="preserve">  ასაკისა და 1 წელზე ნაკლები სამუშაო გამოცდილების მქონე 1 დასაქმებული;</w:t>
      </w:r>
    </w:p>
    <w:p w14:paraId="1BA72012" w14:textId="77777777" w:rsidR="00DC0887" w:rsidRPr="0021722D" w:rsidRDefault="00DC0887" w:rsidP="00DC0887">
      <w:pPr>
        <w:spacing w:after="0" w:line="360" w:lineRule="auto"/>
        <w:jc w:val="both"/>
        <w:rPr>
          <w:color w:val="000000" w:themeColor="text1"/>
          <w:sz w:val="22"/>
          <w:lang w:val="ka-GE"/>
        </w:rPr>
      </w:pPr>
      <w:r w:rsidRPr="0021722D">
        <w:rPr>
          <w:color w:val="000000" w:themeColor="text1"/>
          <w:sz w:val="22"/>
          <w:lang w:val="ka-GE"/>
        </w:rPr>
        <w:t xml:space="preserve">ბ)  </w:t>
      </w:r>
      <w:r w:rsidRPr="0021722D">
        <w:rPr>
          <w:b/>
          <w:color w:val="000000" w:themeColor="text1"/>
          <w:sz w:val="22"/>
          <w:u w:val="single"/>
          <w:lang w:val="ka-GE"/>
        </w:rPr>
        <w:t>20-დან 40 წლამდე</w:t>
      </w:r>
      <w:r w:rsidRPr="0021722D">
        <w:rPr>
          <w:color w:val="000000" w:themeColor="text1"/>
          <w:sz w:val="22"/>
          <w:lang w:val="ka-GE"/>
        </w:rPr>
        <w:t xml:space="preserve"> ასაკისა და 1 წლამდე სამუშაო გამოცდილების მქონე  - 10 დასაქმებული, 1-დან 5 წლამდე სამუშაო გამოცდილების მქონე 6 დასაქმებული და 5-დან 10 წლამდე გამოცდილების  3 დასაქმენული;</w:t>
      </w:r>
    </w:p>
    <w:p w14:paraId="75860603" w14:textId="77777777" w:rsidR="00DC0887" w:rsidRPr="0021722D" w:rsidRDefault="00DC0887" w:rsidP="00DC0887">
      <w:pPr>
        <w:spacing w:after="0" w:line="360" w:lineRule="auto"/>
        <w:jc w:val="both"/>
        <w:rPr>
          <w:color w:val="000000" w:themeColor="text1"/>
          <w:sz w:val="22"/>
          <w:lang w:val="ka-GE"/>
        </w:rPr>
      </w:pPr>
      <w:r w:rsidRPr="0021722D">
        <w:rPr>
          <w:color w:val="000000" w:themeColor="text1"/>
          <w:sz w:val="22"/>
          <w:lang w:val="ka-GE"/>
        </w:rPr>
        <w:t xml:space="preserve">გ) </w:t>
      </w:r>
      <w:r w:rsidRPr="0021722D">
        <w:rPr>
          <w:b/>
          <w:color w:val="000000" w:themeColor="text1"/>
          <w:sz w:val="22"/>
          <w:u w:val="single"/>
          <w:lang w:val="ka-GE"/>
        </w:rPr>
        <w:t>40-დან 60</w:t>
      </w:r>
      <w:r w:rsidRPr="0021722D">
        <w:rPr>
          <w:color w:val="000000" w:themeColor="text1"/>
          <w:sz w:val="22"/>
          <w:lang w:val="ka-GE"/>
        </w:rPr>
        <w:t xml:space="preserve"> წლამდე ასაკისა და 1 წლამდე სამუშაო გამოცდილების მქონე 7 დასაქმებული, 1-დან 5 წლამდე  სამუშაო გამოცდილების მქონე - 7 დასაქმებული და 5-დან 10 წლემდე სამუშაო გამოცდილების 1 დასაქმებული;</w:t>
      </w:r>
    </w:p>
    <w:p w14:paraId="31A19920" w14:textId="77777777" w:rsidR="00DC0887" w:rsidRPr="009364BE" w:rsidRDefault="00DC0887" w:rsidP="00DC0887">
      <w:pPr>
        <w:spacing w:after="0" w:line="360" w:lineRule="auto"/>
        <w:jc w:val="both"/>
        <w:rPr>
          <w:sz w:val="22"/>
          <w:lang w:val="ka-GE"/>
        </w:rPr>
      </w:pPr>
      <w:r w:rsidRPr="0021722D">
        <w:rPr>
          <w:color w:val="000000" w:themeColor="text1"/>
          <w:sz w:val="22"/>
          <w:lang w:val="ka-GE"/>
        </w:rPr>
        <w:t xml:space="preserve">დ) </w:t>
      </w:r>
      <w:r w:rsidRPr="0021722D">
        <w:rPr>
          <w:b/>
          <w:color w:val="000000" w:themeColor="text1"/>
          <w:sz w:val="22"/>
          <w:u w:val="single"/>
          <w:lang w:val="ka-GE"/>
        </w:rPr>
        <w:t>60 და უფროსი</w:t>
      </w:r>
      <w:r w:rsidRPr="0021722D">
        <w:rPr>
          <w:color w:val="000000" w:themeColor="text1"/>
          <w:sz w:val="22"/>
          <w:lang w:val="ka-GE"/>
        </w:rPr>
        <w:t xml:space="preserve"> ასაკის 1 წლამდე სამუშაო გამოცდილების მქონე </w:t>
      </w:r>
      <w:r w:rsidRPr="00762D76">
        <w:rPr>
          <w:sz w:val="22"/>
          <w:lang w:val="ka-GE"/>
        </w:rPr>
        <w:t>2 დასაქმებული</w:t>
      </w:r>
      <w:r w:rsidRPr="008204C5">
        <w:rPr>
          <w:sz w:val="22"/>
          <w:lang w:val="ka-GE"/>
        </w:rPr>
        <w:t>, 1-</w:t>
      </w:r>
      <w:r w:rsidRPr="009726A6">
        <w:rPr>
          <w:sz w:val="22"/>
          <w:lang w:val="ka-GE"/>
        </w:rPr>
        <w:t>დან</w:t>
      </w:r>
      <w:r w:rsidRPr="009364BE">
        <w:rPr>
          <w:sz w:val="22"/>
          <w:lang w:val="ka-GE"/>
        </w:rPr>
        <w:t xml:space="preserve"> 5 წლამდე  სამუშაო გამოცდილების 4 დასაქმებული, 10 და მეტი სამუშაო გამოცდილების მქონე  3 დასაქმებული.</w:t>
      </w:r>
    </w:p>
    <w:p w14:paraId="1F7C3A2B" w14:textId="77777777" w:rsidR="00DC0887" w:rsidRPr="009364BE" w:rsidRDefault="00DC0887" w:rsidP="00DC0887">
      <w:pPr>
        <w:spacing w:after="0" w:line="360" w:lineRule="auto"/>
        <w:jc w:val="both"/>
        <w:rPr>
          <w:sz w:val="22"/>
          <w:lang w:val="ka-GE"/>
        </w:rPr>
      </w:pPr>
    </w:p>
    <w:p w14:paraId="7BD0396B" w14:textId="77777777" w:rsidR="00DC0887" w:rsidRPr="009364BE" w:rsidRDefault="00DC0887" w:rsidP="00DC0887">
      <w:pPr>
        <w:spacing w:after="0" w:line="360" w:lineRule="auto"/>
        <w:jc w:val="both"/>
        <w:rPr>
          <w:sz w:val="22"/>
          <w:lang w:val="ka-GE"/>
        </w:rPr>
      </w:pPr>
      <w:r w:rsidRPr="009364BE">
        <w:rPr>
          <w:sz w:val="22"/>
          <w:lang w:val="ka-GE"/>
        </w:rPr>
        <w:t>დიაგრამიდან თვალსაჩინოდ ჩანს, რომ დაღუპულთა ყველაზე მეტი რაოდენობა მოდის 1 წლამდე სამუშაო გამოცდილების მქონე დასაქმებულებზე (20), ხოლო ასაკის მიხედვით , დაღუპულთა მაქსიმალური რაოდენობა განაწილდა 20-40 და 40-60 ასაკობრივ დიაპაზონში (19-15).</w:t>
      </w:r>
    </w:p>
    <w:p w14:paraId="7E37A7BE" w14:textId="77777777" w:rsidR="00DC0887" w:rsidRPr="009364BE" w:rsidRDefault="00DC0887" w:rsidP="00DC0887">
      <w:pPr>
        <w:spacing w:after="0" w:line="360" w:lineRule="auto"/>
        <w:jc w:val="both"/>
        <w:rPr>
          <w:sz w:val="22"/>
          <w:lang w:val="ka-GE"/>
        </w:rPr>
      </w:pPr>
    </w:p>
    <w:p w14:paraId="382B1730" w14:textId="77777777" w:rsidR="00DC0887" w:rsidRPr="009364BE" w:rsidRDefault="00DC0887" w:rsidP="00DC0887">
      <w:pPr>
        <w:spacing w:after="0" w:line="360" w:lineRule="auto"/>
        <w:jc w:val="both"/>
        <w:rPr>
          <w:sz w:val="22"/>
          <w:lang w:val="ka-GE"/>
        </w:rPr>
      </w:pPr>
      <w:r w:rsidRPr="009364BE">
        <w:rPr>
          <w:rFonts w:cs="Sylfaen"/>
          <w:sz w:val="22"/>
          <w:lang w:val="ka-GE"/>
        </w:rPr>
        <w:t>შრომის</w:t>
      </w:r>
      <w:r w:rsidRPr="009364BE">
        <w:rPr>
          <w:sz w:val="22"/>
          <w:lang w:val="ka-GE"/>
        </w:rPr>
        <w:t xml:space="preserve"> </w:t>
      </w:r>
      <w:r w:rsidRPr="009364BE">
        <w:rPr>
          <w:rFonts w:cs="Sylfaen"/>
          <w:sz w:val="22"/>
          <w:lang w:val="ka-GE"/>
        </w:rPr>
        <w:t>უსაფრთხოების</w:t>
      </w:r>
      <w:r w:rsidRPr="009364BE">
        <w:rPr>
          <w:sz w:val="22"/>
          <w:lang w:val="ka-GE"/>
        </w:rPr>
        <w:t xml:space="preserve"> </w:t>
      </w:r>
      <w:r w:rsidRPr="009364BE">
        <w:rPr>
          <w:rFonts w:cs="Sylfaen"/>
          <w:sz w:val="22"/>
          <w:lang w:val="ka-GE"/>
        </w:rPr>
        <w:t>კანონი</w:t>
      </w:r>
      <w:r w:rsidRPr="009364BE">
        <w:rPr>
          <w:sz w:val="22"/>
          <w:lang w:val="ka-GE"/>
        </w:rPr>
        <w:t xml:space="preserve"> </w:t>
      </w:r>
      <w:r w:rsidRPr="009364BE">
        <w:rPr>
          <w:rFonts w:cs="Sylfaen"/>
          <w:sz w:val="22"/>
          <w:lang w:val="ka-GE"/>
        </w:rPr>
        <w:t>ავალდებულებს</w:t>
      </w:r>
      <w:r w:rsidRPr="009364BE">
        <w:rPr>
          <w:sz w:val="22"/>
          <w:lang w:val="ka-GE"/>
        </w:rPr>
        <w:t xml:space="preserve"> </w:t>
      </w:r>
      <w:r w:rsidRPr="009364BE">
        <w:rPr>
          <w:rFonts w:cs="Sylfaen"/>
          <w:sz w:val="22"/>
          <w:lang w:val="ka-GE"/>
        </w:rPr>
        <w:t>დამსაქმებელს</w:t>
      </w:r>
      <w:r w:rsidRPr="009364BE">
        <w:rPr>
          <w:sz w:val="22"/>
          <w:lang w:val="ka-GE"/>
        </w:rPr>
        <w:t xml:space="preserve">, </w:t>
      </w:r>
      <w:r w:rsidRPr="009364BE">
        <w:rPr>
          <w:rFonts w:cs="Sylfaen"/>
          <w:sz w:val="22"/>
          <w:lang w:val="ka-GE"/>
        </w:rPr>
        <w:t>აღრიცხოს</w:t>
      </w:r>
      <w:r w:rsidRPr="009364BE">
        <w:rPr>
          <w:sz w:val="22"/>
          <w:lang w:val="ka-GE"/>
        </w:rPr>
        <w:t xml:space="preserve">  </w:t>
      </w:r>
      <w:r w:rsidRPr="009364BE">
        <w:rPr>
          <w:rFonts w:cs="Sylfaen"/>
          <w:sz w:val="22"/>
          <w:lang w:val="ka-GE"/>
        </w:rPr>
        <w:t>საწარმოში</w:t>
      </w:r>
      <w:r w:rsidRPr="009364BE">
        <w:rPr>
          <w:sz w:val="22"/>
          <w:lang w:val="ka-GE"/>
        </w:rPr>
        <w:t xml:space="preserve"> </w:t>
      </w:r>
      <w:r w:rsidRPr="009364BE">
        <w:rPr>
          <w:rFonts w:cs="Sylfaen"/>
          <w:sz w:val="22"/>
          <w:lang w:val="ka-GE"/>
        </w:rPr>
        <w:t>მომხდარი</w:t>
      </w:r>
      <w:r w:rsidRPr="009364BE">
        <w:rPr>
          <w:sz w:val="22"/>
          <w:lang w:val="ka-GE"/>
        </w:rPr>
        <w:t xml:space="preserve"> </w:t>
      </w:r>
      <w:r w:rsidRPr="009364BE">
        <w:rPr>
          <w:rFonts w:cs="Sylfaen"/>
          <w:sz w:val="22"/>
          <w:lang w:val="ka-GE"/>
        </w:rPr>
        <w:t>ყველა</w:t>
      </w:r>
      <w:r w:rsidRPr="009364BE">
        <w:rPr>
          <w:sz w:val="22"/>
          <w:lang w:val="ka-GE"/>
        </w:rPr>
        <w:t xml:space="preserve"> </w:t>
      </w:r>
      <w:r w:rsidRPr="009364BE">
        <w:rPr>
          <w:rFonts w:cs="Sylfaen"/>
          <w:sz w:val="22"/>
          <w:lang w:val="ka-GE"/>
        </w:rPr>
        <w:t>ინციდენტი</w:t>
      </w:r>
      <w:r w:rsidRPr="009364BE">
        <w:rPr>
          <w:sz w:val="22"/>
          <w:lang w:val="ka-GE"/>
        </w:rPr>
        <w:t xml:space="preserve"> </w:t>
      </w:r>
      <w:r w:rsidRPr="009364BE">
        <w:rPr>
          <w:rFonts w:cs="Sylfaen"/>
          <w:sz w:val="22"/>
          <w:lang w:val="ka-GE"/>
        </w:rPr>
        <w:t>და</w:t>
      </w:r>
      <w:r w:rsidRPr="009364BE">
        <w:rPr>
          <w:sz w:val="22"/>
          <w:lang w:val="ka-GE"/>
        </w:rPr>
        <w:t xml:space="preserve"> </w:t>
      </w:r>
      <w:r w:rsidRPr="009364BE">
        <w:rPr>
          <w:rFonts w:cs="Sylfaen"/>
          <w:sz w:val="22"/>
          <w:lang w:val="ka-GE"/>
        </w:rPr>
        <w:t>შესაბამისი</w:t>
      </w:r>
      <w:r w:rsidRPr="009364BE">
        <w:rPr>
          <w:sz w:val="22"/>
          <w:lang w:val="ka-GE"/>
        </w:rPr>
        <w:t xml:space="preserve"> </w:t>
      </w:r>
      <w:r w:rsidRPr="009364BE">
        <w:rPr>
          <w:rFonts w:cs="Sylfaen"/>
          <w:sz w:val="22"/>
          <w:lang w:val="ka-GE"/>
        </w:rPr>
        <w:t>საკონტროლო</w:t>
      </w:r>
      <w:r w:rsidRPr="009364BE">
        <w:rPr>
          <w:sz w:val="22"/>
          <w:lang w:val="ka-GE"/>
        </w:rPr>
        <w:t xml:space="preserve"> </w:t>
      </w:r>
      <w:r w:rsidRPr="009364BE">
        <w:rPr>
          <w:rFonts w:cs="Sylfaen"/>
          <w:sz w:val="22"/>
          <w:lang w:val="ka-GE"/>
        </w:rPr>
        <w:t>ღონისძიებები</w:t>
      </w:r>
      <w:r w:rsidRPr="009364BE">
        <w:rPr>
          <w:sz w:val="22"/>
          <w:lang w:val="ka-GE"/>
        </w:rPr>
        <w:t xml:space="preserve"> </w:t>
      </w:r>
      <w:r w:rsidRPr="009364BE">
        <w:rPr>
          <w:rFonts w:cs="Sylfaen"/>
          <w:sz w:val="22"/>
          <w:lang w:val="ka-GE"/>
        </w:rPr>
        <w:t>გაატაროს</w:t>
      </w:r>
      <w:r w:rsidRPr="009364BE">
        <w:rPr>
          <w:sz w:val="22"/>
          <w:lang w:val="ka-GE"/>
        </w:rPr>
        <w:t xml:space="preserve">  მსგავსი შემთხვევის </w:t>
      </w:r>
      <w:r w:rsidRPr="009364BE">
        <w:rPr>
          <w:rFonts w:cs="Sylfaen"/>
          <w:sz w:val="22"/>
          <w:lang w:val="ka-GE"/>
        </w:rPr>
        <w:t>შემდგომში</w:t>
      </w:r>
      <w:r w:rsidRPr="009364BE">
        <w:rPr>
          <w:sz w:val="22"/>
          <w:lang w:val="ka-GE"/>
        </w:rPr>
        <w:t xml:space="preserve"> </w:t>
      </w:r>
      <w:r w:rsidRPr="009364BE">
        <w:rPr>
          <w:rFonts w:cs="Sylfaen"/>
          <w:sz w:val="22"/>
          <w:lang w:val="ka-GE"/>
        </w:rPr>
        <w:t>თავიდან</w:t>
      </w:r>
      <w:r w:rsidRPr="009364BE">
        <w:rPr>
          <w:sz w:val="22"/>
          <w:lang w:val="ka-GE"/>
        </w:rPr>
        <w:t xml:space="preserve"> </w:t>
      </w:r>
      <w:r w:rsidRPr="009364BE">
        <w:rPr>
          <w:rFonts w:cs="Sylfaen"/>
          <w:sz w:val="22"/>
          <w:lang w:val="ka-GE"/>
        </w:rPr>
        <w:t>ასაცილებლად</w:t>
      </w:r>
      <w:r w:rsidRPr="009364BE">
        <w:rPr>
          <w:sz w:val="22"/>
          <w:lang w:val="ka-GE"/>
        </w:rPr>
        <w:t>.  ეს აუცილებელია</w:t>
      </w:r>
      <w:r w:rsidRPr="0021722D">
        <w:rPr>
          <w:sz w:val="22"/>
          <w:lang w:val="ka-GE"/>
        </w:rPr>
        <w:t xml:space="preserve"> </w:t>
      </w:r>
      <w:r w:rsidRPr="009364BE">
        <w:rPr>
          <w:sz w:val="22"/>
          <w:lang w:val="ka-GE"/>
        </w:rPr>
        <w:t>იმისთვის</w:t>
      </w:r>
      <w:r w:rsidRPr="00A31989">
        <w:rPr>
          <w:sz w:val="22"/>
          <w:lang w:val="ka-GE"/>
        </w:rPr>
        <w:t>, რომ</w:t>
      </w:r>
      <w:r w:rsidRPr="00F511AC">
        <w:rPr>
          <w:sz w:val="22"/>
          <w:lang w:val="ka-GE"/>
        </w:rPr>
        <w:t xml:space="preserve"> დაისახოს პრევენციული </w:t>
      </w:r>
      <w:r w:rsidRPr="00762D76">
        <w:rPr>
          <w:sz w:val="22"/>
          <w:lang w:val="ka-GE"/>
        </w:rPr>
        <w:t xml:space="preserve">ღონისძიებების პოლიტიკა, </w:t>
      </w:r>
      <w:r w:rsidRPr="008204C5">
        <w:rPr>
          <w:sz w:val="22"/>
          <w:lang w:val="ka-GE"/>
        </w:rPr>
        <w:t>რათა</w:t>
      </w:r>
      <w:r w:rsidRPr="009726A6">
        <w:rPr>
          <w:sz w:val="22"/>
          <w:lang w:val="ka-GE"/>
        </w:rPr>
        <w:t xml:space="preserve"> </w:t>
      </w:r>
      <w:r w:rsidRPr="009364BE">
        <w:rPr>
          <w:sz w:val="22"/>
          <w:lang w:val="ka-GE"/>
        </w:rPr>
        <w:t xml:space="preserve">შემდგომ თავიდან იქნას აცილებული მსგავსი შემთხვევები. </w:t>
      </w:r>
    </w:p>
    <w:p w14:paraId="68256D51" w14:textId="77777777" w:rsidR="00DC0887" w:rsidRPr="009364BE" w:rsidRDefault="00DC0887" w:rsidP="00DC0887">
      <w:pPr>
        <w:spacing w:after="0" w:line="360" w:lineRule="auto"/>
        <w:jc w:val="both"/>
        <w:rPr>
          <w:sz w:val="22"/>
          <w:lang w:val="ka-GE"/>
        </w:rPr>
      </w:pPr>
    </w:p>
    <w:p w14:paraId="7EDFB74E" w14:textId="77777777" w:rsidR="00DC0887" w:rsidRPr="009364BE" w:rsidRDefault="00DC0887" w:rsidP="00DC0887">
      <w:pPr>
        <w:spacing w:after="0" w:line="360" w:lineRule="auto"/>
        <w:jc w:val="both"/>
        <w:rPr>
          <w:sz w:val="22"/>
          <w:lang w:val="ka-GE"/>
        </w:rPr>
      </w:pPr>
      <w:r w:rsidRPr="009364BE">
        <w:rPr>
          <w:sz w:val="22"/>
          <w:lang w:val="ka-GE"/>
        </w:rPr>
        <w:t>სამუშაო ადგილზე მომხდარ უბედურ შემთხვევებთან, ტრავმებთან და  დაავადებებთან დაკავშირებული  ადამიანური, სოციალური  და ეკონომიკური დანაკარგები ყველა ქვეყნის მნიშვნელოვან პრობლემას წარმოადგენს. ტექნოლოგიური და ეკონომიკური პროგრესის პარალელურად, მუდმივად ხდება გარკვეული ზომებისა და სტრატეგიების შემუშავება და დანერგვა, რათა თავიდან იქნას აცილებული, გაკონტროლდეს, შემცირდეს ან სულაც აღმოიფხვრას საწარმოო პროცესთან დაკავშირებული საფრთხეები და რისკები. მიუხედავად ამისა, სამუშაო ადგილზე მომხდარი უბედური შემთხვევები ძალიან ხშირია. მათი შედეგი გამოიხატება როგორც ადამიანებისთვის მიყენებულ ტკივილსა და ზიანში, ისე ეკონომიკისთვის მიყენებულ ზარალში.</w:t>
      </w:r>
    </w:p>
    <w:p w14:paraId="67882757" w14:textId="77777777" w:rsidR="00DC0887" w:rsidRPr="009364BE" w:rsidRDefault="00DC0887" w:rsidP="00DC0887">
      <w:pPr>
        <w:spacing w:after="0" w:line="360" w:lineRule="auto"/>
        <w:jc w:val="both"/>
        <w:rPr>
          <w:sz w:val="22"/>
          <w:lang w:val="ka-GE"/>
        </w:rPr>
      </w:pPr>
    </w:p>
    <w:p w14:paraId="6D5A261F" w14:textId="77777777" w:rsidR="00DC0887" w:rsidRPr="009364BE" w:rsidRDefault="00DC0887" w:rsidP="00DC0887">
      <w:pPr>
        <w:spacing w:after="0" w:line="360" w:lineRule="auto"/>
        <w:jc w:val="both"/>
        <w:rPr>
          <w:sz w:val="22"/>
          <w:lang w:val="ka-GE"/>
        </w:rPr>
      </w:pPr>
      <w:r w:rsidRPr="009364BE">
        <w:rPr>
          <w:sz w:val="22"/>
          <w:lang w:val="ka-GE"/>
        </w:rPr>
        <w:t xml:space="preserve">პროფესიული და საწარმოო უბედური შემთხვევების უმეტესობის თავიდან აცილება შესაძლებელია, ამისთვის საჭიროა მხოლოდ უკვე ცნობილი და ხელმისაწვდომი ღონისძიებების დანერგვა. ამის ნათელი შედეგია ინდუსტრიულ ქვეყნებში არსებული უბედური შემთხვევების შემცირების უწყვეტი </w:t>
      </w:r>
      <w:r w:rsidRPr="009364BE">
        <w:rPr>
          <w:sz w:val="22"/>
          <w:lang w:val="ka-GE"/>
        </w:rPr>
        <w:lastRenderedPageBreak/>
        <w:t xml:space="preserve">ტენდენცია.  შესაბამისად, პრევენციული ღონისძიებების დანერგვას შედეგად მოაქვს მნიშვნელოვანი ადამიანური და ეკონომიკური სარგებელი.  </w:t>
      </w:r>
    </w:p>
    <w:p w14:paraId="36755438" w14:textId="77777777" w:rsidR="00DC0887" w:rsidRPr="009364BE" w:rsidRDefault="00DC0887" w:rsidP="00DC0887">
      <w:pPr>
        <w:spacing w:after="0" w:line="360" w:lineRule="auto"/>
        <w:jc w:val="both"/>
        <w:rPr>
          <w:sz w:val="22"/>
          <w:lang w:val="ka-GE"/>
        </w:rPr>
      </w:pPr>
    </w:p>
    <w:p w14:paraId="4E2CC3FB" w14:textId="77777777" w:rsidR="00DC0887" w:rsidRPr="009364BE" w:rsidRDefault="00DC0887" w:rsidP="00DC0887">
      <w:pPr>
        <w:spacing w:after="0" w:line="360" w:lineRule="auto"/>
        <w:jc w:val="both"/>
        <w:rPr>
          <w:sz w:val="22"/>
          <w:lang w:val="ka-GE"/>
        </w:rPr>
      </w:pPr>
      <w:r w:rsidRPr="009364BE">
        <w:rPr>
          <w:sz w:val="22"/>
          <w:lang w:val="ka-GE"/>
        </w:rPr>
        <w:t xml:space="preserve">შრომის ინსპექტირების დეპარტამენტის მიერ აღრიცხულ და  შეგროვილ საწარმოო უბედური შემთხვევებზე ჩატარდა ანალიზი პარეტოს ცნობილი მეთოდით და აიგო პარეტოს დიაგრამა / პარეტოს მრუდი. </w:t>
      </w:r>
    </w:p>
    <w:p w14:paraId="266753A5" w14:textId="77777777" w:rsidR="00DC0887" w:rsidRPr="009364BE" w:rsidRDefault="00DC0887" w:rsidP="00DC0887">
      <w:pPr>
        <w:spacing w:after="0" w:line="360" w:lineRule="auto"/>
        <w:jc w:val="both"/>
        <w:rPr>
          <w:sz w:val="22"/>
          <w:lang w:val="ka-GE"/>
        </w:rPr>
      </w:pPr>
    </w:p>
    <w:p w14:paraId="6500A426" w14:textId="77777777" w:rsidR="00DC0887" w:rsidRPr="00762D76" w:rsidRDefault="00DC0887" w:rsidP="00DC0887">
      <w:pPr>
        <w:spacing w:after="0" w:line="360" w:lineRule="auto"/>
        <w:jc w:val="both"/>
        <w:rPr>
          <w:sz w:val="22"/>
          <w:lang w:val="ka-GE"/>
        </w:rPr>
      </w:pPr>
      <w:r w:rsidRPr="009364BE">
        <w:rPr>
          <w:sz w:val="22"/>
          <w:lang w:val="ka-GE"/>
        </w:rPr>
        <w:t>პარეტოს დიაგრამა არის ინსტრუმენტი, რომელიც იძლევა იმის საშუალებას, თუ როგორ უნდა გადავანაწილოთ ძალისხმევა, რათა გავუმკლავდეთ პრობლემებს და გამოვკვეთოთ ის ძირითადი მიზეზები, საიდანაც უნდა დავიწყოთ მოქმედება შედეგების გასაუმჯობესებლად.</w:t>
      </w:r>
    </w:p>
    <w:p w14:paraId="64A64362" w14:textId="77777777" w:rsidR="00DC0887" w:rsidRPr="008204C5" w:rsidRDefault="00DC0887" w:rsidP="00DC0887">
      <w:pPr>
        <w:spacing w:after="0" w:line="360" w:lineRule="auto"/>
        <w:jc w:val="both"/>
        <w:rPr>
          <w:sz w:val="22"/>
          <w:lang w:val="ka-GE"/>
        </w:rPr>
      </w:pPr>
    </w:p>
    <w:p w14:paraId="5973F0EC" w14:textId="77777777" w:rsidR="00DC0887" w:rsidRPr="009364BE" w:rsidRDefault="00DC0887" w:rsidP="00DC0887">
      <w:pPr>
        <w:spacing w:after="0" w:line="360" w:lineRule="auto"/>
        <w:jc w:val="both"/>
        <w:rPr>
          <w:sz w:val="22"/>
          <w:lang w:val="ka-GE"/>
        </w:rPr>
      </w:pPr>
      <w:r w:rsidRPr="009726A6">
        <w:rPr>
          <w:sz w:val="22"/>
          <w:lang w:val="ka-GE"/>
        </w:rPr>
        <w:t>პარეტოს</w:t>
      </w:r>
      <w:r w:rsidRPr="009364BE">
        <w:rPr>
          <w:sz w:val="22"/>
          <w:lang w:val="ka-GE"/>
        </w:rPr>
        <w:t xml:space="preserve"> დიაგრამის ასაგებად გამოყენებული იქნა  ყველა ის მახასიათებელი, რამაც გამოიწვია საწარმოო უბედური შემთხვევა (უბედური შემთხვევების მოკვლევის ოქმების მიხედვით) და განლაგდა მართკუთხა კოორდინატთა სისტემის აბსცისათა ღერძზე. მარცხენა ორდინატთა ღერძზე გადაზომილ იქნა მათი რიცხობრივი მახასიათებლები - სიხშირეები, ხოლო მარჯვენა ორდინატთა ღერძზე - მათი კუმულაციური, პროცენტული რაოდენობა.</w:t>
      </w:r>
    </w:p>
    <w:p w14:paraId="4FEE8445" w14:textId="77777777" w:rsidR="00DC0887" w:rsidRPr="009364BE" w:rsidRDefault="00DC0887" w:rsidP="00DC0887">
      <w:pPr>
        <w:spacing w:after="0" w:line="360" w:lineRule="auto"/>
        <w:jc w:val="both"/>
        <w:rPr>
          <w:sz w:val="22"/>
          <w:lang w:val="ka-GE"/>
        </w:rPr>
      </w:pPr>
    </w:p>
    <w:p w14:paraId="0C55328C" w14:textId="77777777" w:rsidR="00DC0887" w:rsidRPr="009364BE" w:rsidRDefault="00DC0887" w:rsidP="00DC0887">
      <w:pPr>
        <w:spacing w:line="360" w:lineRule="auto"/>
        <w:jc w:val="both"/>
        <w:rPr>
          <w:sz w:val="22"/>
          <w:lang w:val="ka-GE"/>
        </w:rPr>
      </w:pPr>
      <w:r w:rsidRPr="009364BE">
        <w:rPr>
          <w:sz w:val="22"/>
          <w:lang w:val="ka-GE"/>
        </w:rPr>
        <w:t>პარეტოს დიაგრამა შესაბამისი მრუდით წარმოდგენილია №19 დიაგრამაზე.</w:t>
      </w:r>
    </w:p>
    <w:p w14:paraId="3B80D26B" w14:textId="77777777" w:rsidR="00DC0887" w:rsidRPr="009364BE" w:rsidRDefault="00DC0887" w:rsidP="00DC0887">
      <w:pPr>
        <w:spacing w:line="360" w:lineRule="auto"/>
        <w:jc w:val="both"/>
        <w:rPr>
          <w:sz w:val="22"/>
          <w:lang w:val="ka-GE"/>
        </w:rPr>
      </w:pPr>
    </w:p>
    <w:p w14:paraId="58151721" w14:textId="77777777" w:rsidR="00DC0887" w:rsidRPr="009364BE" w:rsidRDefault="00DC0887" w:rsidP="00DC0887">
      <w:pPr>
        <w:spacing w:line="360" w:lineRule="auto"/>
        <w:jc w:val="both"/>
        <w:rPr>
          <w:sz w:val="22"/>
          <w:lang w:val="ka-GE"/>
        </w:rPr>
      </w:pPr>
    </w:p>
    <w:p w14:paraId="3C253909" w14:textId="77777777" w:rsidR="00DC0887" w:rsidRPr="009364BE" w:rsidRDefault="00DC0887" w:rsidP="00DC0887">
      <w:pPr>
        <w:spacing w:line="360" w:lineRule="auto"/>
        <w:jc w:val="both"/>
        <w:rPr>
          <w:sz w:val="22"/>
          <w:lang w:val="ka-GE"/>
        </w:rPr>
      </w:pPr>
    </w:p>
    <w:p w14:paraId="7B09E542" w14:textId="77777777" w:rsidR="00DC0887" w:rsidRPr="009364BE" w:rsidRDefault="00DC0887" w:rsidP="00DC0887">
      <w:pPr>
        <w:spacing w:line="360" w:lineRule="auto"/>
        <w:jc w:val="both"/>
        <w:rPr>
          <w:sz w:val="22"/>
          <w:lang w:val="ka-GE"/>
        </w:rPr>
      </w:pPr>
    </w:p>
    <w:p w14:paraId="45AD10C2" w14:textId="77777777" w:rsidR="00DC0887" w:rsidRPr="009364BE" w:rsidRDefault="00DC0887" w:rsidP="00DC0887">
      <w:pPr>
        <w:spacing w:line="360" w:lineRule="auto"/>
        <w:jc w:val="both"/>
        <w:rPr>
          <w:sz w:val="22"/>
          <w:lang w:val="ka-GE"/>
        </w:rPr>
        <w:sectPr w:rsidR="00DC0887" w:rsidRPr="009364BE" w:rsidSect="00DC0887">
          <w:pgSz w:w="11909" w:h="16834" w:code="9"/>
          <w:pgMar w:top="674" w:right="994" w:bottom="851" w:left="709" w:header="720" w:footer="50" w:gutter="0"/>
          <w:cols w:space="720"/>
          <w:docGrid w:linePitch="360"/>
        </w:sectPr>
      </w:pPr>
    </w:p>
    <w:p w14:paraId="1B68BF04" w14:textId="77777777" w:rsidR="00DC0887" w:rsidRPr="009364BE" w:rsidRDefault="00DC0887" w:rsidP="00DC0887">
      <w:pPr>
        <w:pStyle w:val="Heading4"/>
        <w:rPr>
          <w:i/>
        </w:rPr>
      </w:pPr>
      <w:bookmarkStart w:id="29" w:name="_დიაგრამა_№18"/>
      <w:bookmarkEnd w:id="29"/>
      <w:r w:rsidRPr="009364BE">
        <w:lastRenderedPageBreak/>
        <w:t xml:space="preserve">დიაგრამა </w:t>
      </w:r>
      <w:r w:rsidRPr="009364BE">
        <w:rPr>
          <w:rFonts w:ascii="Times New Roman" w:hAnsi="Times New Roman" w:cs="Times New Roman"/>
        </w:rPr>
        <w:t>№</w:t>
      </w:r>
      <w:r w:rsidRPr="009364BE">
        <w:t xml:space="preserve">19 </w:t>
      </w:r>
    </w:p>
    <w:p w14:paraId="1C74BC72" w14:textId="77777777" w:rsidR="00DC0887" w:rsidRPr="0021722D" w:rsidRDefault="00DC0887" w:rsidP="00DC0887">
      <w:pPr>
        <w:spacing w:after="0" w:line="240" w:lineRule="auto"/>
        <w:jc w:val="right"/>
        <w:rPr>
          <w:i/>
          <w:sz w:val="22"/>
          <w:lang w:val="ka-GE"/>
        </w:rPr>
      </w:pPr>
      <w:r w:rsidRPr="009364BE">
        <w:rPr>
          <w:i/>
          <w:sz w:val="22"/>
          <w:lang w:val="ka-GE"/>
        </w:rPr>
        <w:t>პარეტოს დიაგრამა</w:t>
      </w:r>
    </w:p>
    <w:p w14:paraId="456E1989" w14:textId="77777777" w:rsidR="00DC0887" w:rsidRDefault="00DC0887" w:rsidP="00DC0887">
      <w:pPr>
        <w:spacing w:after="0" w:line="276" w:lineRule="auto"/>
        <w:jc w:val="both"/>
        <w:rPr>
          <w:sz w:val="22"/>
          <w:lang w:val="ka-GE"/>
        </w:rPr>
      </w:pPr>
    </w:p>
    <w:p w14:paraId="2BD6787C" w14:textId="77777777" w:rsidR="00DC0887" w:rsidRDefault="00DC0887" w:rsidP="00DC0887">
      <w:pPr>
        <w:spacing w:after="0" w:line="276" w:lineRule="auto"/>
        <w:jc w:val="both"/>
        <w:rPr>
          <w:sz w:val="22"/>
          <w:lang w:val="ka-GE"/>
        </w:rPr>
      </w:pPr>
      <w:r>
        <w:rPr>
          <w:noProof/>
        </w:rPr>
        <w:drawing>
          <wp:inline distT="0" distB="0" distL="0" distR="0" wp14:anchorId="5FD5914D" wp14:editId="5409773A">
            <wp:extent cx="9982200" cy="5286375"/>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DD8ED1C" w14:textId="77777777" w:rsidR="00DC0887" w:rsidRPr="009364BE" w:rsidRDefault="00DC0887" w:rsidP="00DC0887">
      <w:pPr>
        <w:spacing w:after="0" w:line="276" w:lineRule="auto"/>
        <w:jc w:val="both"/>
        <w:rPr>
          <w:sz w:val="22"/>
          <w:lang w:val="ka-GE"/>
        </w:rPr>
      </w:pPr>
    </w:p>
    <w:p w14:paraId="660D309F" w14:textId="77777777" w:rsidR="00DC0887" w:rsidRPr="009364BE" w:rsidRDefault="00DC0887" w:rsidP="00DC0887">
      <w:pPr>
        <w:spacing w:line="276" w:lineRule="auto"/>
        <w:jc w:val="right"/>
        <w:rPr>
          <w:i/>
          <w:sz w:val="16"/>
          <w:szCs w:val="16"/>
          <w:lang w:val="ka-GE"/>
        </w:rPr>
        <w:sectPr w:rsidR="00DC0887" w:rsidRPr="009364BE" w:rsidSect="00B12D36">
          <w:type w:val="continuous"/>
          <w:pgSz w:w="16834" w:h="11909" w:orient="landscape" w:code="9"/>
          <w:pgMar w:top="709" w:right="675" w:bottom="992" w:left="851" w:header="720" w:footer="51" w:gutter="0"/>
          <w:cols w:space="720"/>
          <w:docGrid w:linePitch="360"/>
        </w:sectPr>
      </w:pPr>
      <w:r w:rsidRPr="00A31989">
        <w:rPr>
          <w:i/>
          <w:sz w:val="16"/>
          <w:szCs w:val="16"/>
          <w:lang w:val="ka-GE"/>
        </w:rPr>
        <w:t>წყარო</w:t>
      </w:r>
      <w:r w:rsidRPr="00F511AC">
        <w:rPr>
          <w:i/>
          <w:sz w:val="16"/>
          <w:szCs w:val="16"/>
          <w:lang w:val="ka-GE"/>
        </w:rPr>
        <w:t>: საქართველოს ოკუპირებული</w:t>
      </w:r>
      <w:r w:rsidRPr="00762D76">
        <w:rPr>
          <w:i/>
          <w:sz w:val="16"/>
          <w:szCs w:val="16"/>
          <w:lang w:val="ka-GE"/>
        </w:rPr>
        <w:t xml:space="preserve"> ტერიტორიებიდან დევნილთა, </w:t>
      </w:r>
      <w:r w:rsidRPr="008204C5">
        <w:rPr>
          <w:i/>
          <w:sz w:val="16"/>
          <w:szCs w:val="16"/>
          <w:lang w:val="ka-GE"/>
        </w:rPr>
        <w:t>შრომის</w:t>
      </w:r>
      <w:r w:rsidRPr="009726A6">
        <w:rPr>
          <w:i/>
          <w:sz w:val="16"/>
          <w:szCs w:val="16"/>
          <w:lang w:val="ka-GE"/>
        </w:rPr>
        <w:t xml:space="preserve">, </w:t>
      </w:r>
      <w:r w:rsidRPr="009364BE">
        <w:rPr>
          <w:i/>
          <w:sz w:val="16"/>
          <w:szCs w:val="16"/>
          <w:lang w:val="ka-GE"/>
        </w:rPr>
        <w:t>ჯანმრთელობისა და სოციალური დაცვის სამინისტრო</w:t>
      </w:r>
    </w:p>
    <w:p w14:paraId="1B58F049" w14:textId="00904548" w:rsidR="00DC0887" w:rsidRPr="009364BE" w:rsidRDefault="00DC0887" w:rsidP="00DC0887">
      <w:pPr>
        <w:spacing w:line="360" w:lineRule="auto"/>
        <w:jc w:val="both"/>
        <w:rPr>
          <w:sz w:val="22"/>
          <w:lang w:val="ka-GE"/>
        </w:rPr>
      </w:pPr>
      <w:r w:rsidRPr="00557A26">
        <w:rPr>
          <w:b/>
          <w:i/>
          <w:sz w:val="22"/>
          <w:lang w:val="ka-GE"/>
        </w:rPr>
        <w:lastRenderedPageBreak/>
        <w:t>პარეტოს მეთოდის შესაბამისად, ძალისხმევის 20%-ის მიმართვა იდენტიფიცირებ</w:t>
      </w:r>
      <w:r w:rsidR="0042374A">
        <w:rPr>
          <w:b/>
          <w:i/>
          <w:sz w:val="22"/>
          <w:lang w:val="ka-GE"/>
        </w:rPr>
        <w:t>ულ</w:t>
      </w:r>
      <w:r w:rsidRPr="00557A26">
        <w:rPr>
          <w:b/>
          <w:i/>
          <w:sz w:val="22"/>
          <w:lang w:val="ka-GE"/>
        </w:rPr>
        <w:t xml:space="preserve"> პრობლემებზე გამოიწვევს 80%-იან შედეგს.</w:t>
      </w:r>
      <w:r>
        <w:rPr>
          <w:sz w:val="22"/>
          <w:lang w:val="ka-GE"/>
        </w:rPr>
        <w:t xml:space="preserve"> </w:t>
      </w:r>
      <w:r w:rsidRPr="009364BE">
        <w:rPr>
          <w:sz w:val="22"/>
          <w:lang w:val="ka-GE"/>
        </w:rPr>
        <w:t xml:space="preserve">დიაგრამიდან ნათლად ჩანს, რომ განსაკუთრებით მნიშვნელოვანი და არსებითი პრობლემა არის დაზიანების გამომწვევი შემდეგი ფაქტორები: სიმაღლიდან ვარდნა, გაუმართავი მანქანა-დანადგარები, სამუშაო ხელსაწყოები, არასწორად მიმდინარე სადემონტაჟო სამუშაოები. პრობლემის გადასაჭრელად უნდა მოხდეს იმ მიზეზების დადგენა, თუ რამ გამოიწვია  თითოეული ფაქტორი და ძალისხმევის მიმართვა მოხდეს ამ მიზეზების აღმოსაფხვრელად, გატარდეს შესაბამისი მაკორექტირებელი ღონისძიებები, რამაც შესაძლოა, პოზიტიური ასახვა ჰპოვოს  საწარმოო უბედური შემთხვევების სტატისტიკაზე. </w:t>
      </w:r>
    </w:p>
    <w:p w14:paraId="3E06DC17" w14:textId="77777777" w:rsidR="00DC0887" w:rsidRPr="009364BE" w:rsidRDefault="00DC0887" w:rsidP="00DC0887">
      <w:pPr>
        <w:spacing w:line="360" w:lineRule="auto"/>
        <w:jc w:val="both"/>
        <w:rPr>
          <w:b/>
          <w:i/>
          <w:sz w:val="22"/>
          <w:lang w:val="ka-GE"/>
        </w:rPr>
      </w:pPr>
      <w:r w:rsidRPr="009364BE">
        <w:rPr>
          <w:sz w:val="22"/>
          <w:lang w:val="ka-GE"/>
        </w:rPr>
        <w:t xml:space="preserve">უნდა აღინიშნოს, რომ 2018 წელთან შედარებით საწარმოო უბედური შემთხვევების შესახებ სტატისტიკური მონაცემების ამსახველი მრუდი დაღმავალია, რაც იმის მაჩვენებელია, რომ საწარმოო უბედური შემთხვევების რაოდენობა წინა წელთან შედარებით შემცირებილია, კერძოდ, დაღუპულთა რაოდენობა შემცირებულია </w:t>
      </w:r>
      <w:r w:rsidRPr="009364BE">
        <w:rPr>
          <w:b/>
          <w:i/>
          <w:sz w:val="22"/>
          <w:lang w:val="ka-GE"/>
        </w:rPr>
        <w:t>24%-ით, ხოლო დაშავებულთა რაოდენობა  - 16%-ით.</w:t>
      </w:r>
    </w:p>
    <w:p w14:paraId="28362158" w14:textId="77777777" w:rsidR="00DC0887" w:rsidRPr="009364BE" w:rsidRDefault="00DC0887" w:rsidP="00DC0887">
      <w:pPr>
        <w:spacing w:line="360" w:lineRule="auto"/>
        <w:jc w:val="both"/>
        <w:rPr>
          <w:sz w:val="22"/>
          <w:lang w:val="ka-GE"/>
        </w:rPr>
      </w:pPr>
      <w:r w:rsidRPr="009364BE">
        <w:rPr>
          <w:sz w:val="22"/>
          <w:lang w:val="ka-GE"/>
        </w:rPr>
        <w:t>№20 დიაგრამაზე თვალსაჩინოდაა წარმოდგენილი 2018-2019 წლებში სამუშაო ადგილზე დაღუპულთა და დაშავებულთა რაოდენობები.</w:t>
      </w:r>
    </w:p>
    <w:p w14:paraId="3FA9EF48" w14:textId="77777777" w:rsidR="00DC0887" w:rsidRPr="009364BE" w:rsidRDefault="00DC0887" w:rsidP="00DC0887">
      <w:pPr>
        <w:pStyle w:val="Heading4"/>
        <w:rPr>
          <w:i/>
        </w:rPr>
      </w:pPr>
      <w:bookmarkStart w:id="30" w:name="_დიაგრამა_№19"/>
      <w:bookmarkEnd w:id="30"/>
      <w:r w:rsidRPr="009364BE">
        <w:t xml:space="preserve">დიაგრამა </w:t>
      </w:r>
      <w:r w:rsidRPr="009364BE">
        <w:rPr>
          <w:rFonts w:ascii="Times New Roman" w:hAnsi="Times New Roman" w:cs="Times New Roman"/>
        </w:rPr>
        <w:t>№</w:t>
      </w:r>
      <w:r w:rsidRPr="009364BE">
        <w:t xml:space="preserve">20 </w:t>
      </w:r>
    </w:p>
    <w:p w14:paraId="754D6D7A" w14:textId="77777777" w:rsidR="00DC0887" w:rsidRPr="009364BE" w:rsidRDefault="00DC0887" w:rsidP="00DC0887">
      <w:pPr>
        <w:spacing w:after="0" w:line="276" w:lineRule="auto"/>
        <w:jc w:val="right"/>
        <w:rPr>
          <w:i/>
          <w:sz w:val="22"/>
          <w:lang w:val="ka-GE"/>
        </w:rPr>
      </w:pPr>
      <w:r w:rsidRPr="009364BE">
        <w:rPr>
          <w:i/>
          <w:sz w:val="22"/>
          <w:lang w:val="ka-GE"/>
        </w:rPr>
        <w:t>სამუშაო ადგილზე დაღუპულთა და დაშავებულთა  რაოდენობები 2018-2019 წლებში</w:t>
      </w:r>
    </w:p>
    <w:p w14:paraId="366DD6BC" w14:textId="77777777" w:rsidR="00DC0887" w:rsidRPr="009364BE" w:rsidRDefault="00DC0887" w:rsidP="00DC0887">
      <w:pPr>
        <w:spacing w:after="0" w:line="276" w:lineRule="auto"/>
        <w:jc w:val="right"/>
        <w:rPr>
          <w:i/>
          <w:sz w:val="22"/>
          <w:lang w:val="ka-GE"/>
        </w:rPr>
      </w:pPr>
    </w:p>
    <w:p w14:paraId="2ED3B60D" w14:textId="77777777" w:rsidR="00DC0887" w:rsidRPr="009364BE" w:rsidRDefault="00DC0887" w:rsidP="00DC0887">
      <w:pPr>
        <w:spacing w:after="0" w:line="276" w:lineRule="auto"/>
        <w:jc w:val="right"/>
        <w:rPr>
          <w:i/>
          <w:sz w:val="22"/>
          <w:lang w:val="ka-GE"/>
        </w:rPr>
      </w:pPr>
      <w:r w:rsidRPr="00D50412">
        <w:rPr>
          <w:noProof/>
          <w:sz w:val="22"/>
        </w:rPr>
        <w:drawing>
          <wp:inline distT="0" distB="0" distL="0" distR="0" wp14:anchorId="2FBCFBF6" wp14:editId="001AE889">
            <wp:extent cx="6407150" cy="1975104"/>
            <wp:effectExtent l="0" t="0" r="12700" b="63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AFBDCB4" w14:textId="77777777" w:rsidR="00DC0887" w:rsidRPr="00A31989" w:rsidRDefault="00DC0887" w:rsidP="00DC0887">
      <w:pPr>
        <w:spacing w:after="0" w:line="276" w:lineRule="auto"/>
        <w:jc w:val="right"/>
        <w:rPr>
          <w:i/>
          <w:sz w:val="22"/>
          <w:lang w:val="ka-GE"/>
        </w:rPr>
      </w:pPr>
    </w:p>
    <w:p w14:paraId="7B4E9FE8" w14:textId="77777777" w:rsidR="00DC0887" w:rsidRPr="009364BE" w:rsidRDefault="00DC0887" w:rsidP="00DC0887">
      <w:pPr>
        <w:spacing w:line="276" w:lineRule="auto"/>
        <w:jc w:val="right"/>
        <w:rPr>
          <w:i/>
          <w:sz w:val="16"/>
          <w:szCs w:val="16"/>
          <w:lang w:val="ka-GE"/>
        </w:rPr>
      </w:pPr>
      <w:r w:rsidRPr="00762D76">
        <w:rPr>
          <w:i/>
          <w:sz w:val="16"/>
          <w:szCs w:val="16"/>
          <w:lang w:val="ka-GE"/>
        </w:rPr>
        <w:t xml:space="preserve">წყარო: საქართველოს ოკუპირებული ტერიტორიებიდან </w:t>
      </w:r>
      <w:r w:rsidRPr="008204C5">
        <w:rPr>
          <w:i/>
          <w:sz w:val="16"/>
          <w:szCs w:val="16"/>
          <w:lang w:val="ka-GE"/>
        </w:rPr>
        <w:t>დევნილთა</w:t>
      </w:r>
      <w:r w:rsidRPr="009726A6">
        <w:rPr>
          <w:i/>
          <w:sz w:val="16"/>
          <w:szCs w:val="16"/>
          <w:lang w:val="ka-GE"/>
        </w:rPr>
        <w:t xml:space="preserve">, </w:t>
      </w:r>
      <w:r w:rsidRPr="009364BE">
        <w:rPr>
          <w:i/>
          <w:sz w:val="16"/>
          <w:szCs w:val="16"/>
          <w:lang w:val="ka-GE"/>
        </w:rPr>
        <w:t>შრომის, ჯანმრთელობისა და სოციალური დაცვის სამინისტრო, საქართველოს შინაგან საქმეთა სამინისტრო.</w:t>
      </w:r>
    </w:p>
    <w:p w14:paraId="1259822B" w14:textId="77777777" w:rsidR="00DC0887" w:rsidRPr="009364BE" w:rsidRDefault="00DC0887" w:rsidP="00DC0887">
      <w:pPr>
        <w:spacing w:after="0" w:line="276" w:lineRule="auto"/>
        <w:jc w:val="both"/>
        <w:rPr>
          <w:sz w:val="22"/>
          <w:lang w:val="ka-GE"/>
        </w:rPr>
      </w:pPr>
      <w:r w:rsidRPr="009364BE">
        <w:rPr>
          <w:rFonts w:cs="Sylfaen"/>
          <w:sz w:val="22"/>
          <w:lang w:val="ka-GE"/>
        </w:rPr>
        <w:t>სამუშაო</w:t>
      </w:r>
      <w:r w:rsidRPr="009364BE">
        <w:rPr>
          <w:sz w:val="22"/>
          <w:lang w:val="ka-GE"/>
        </w:rPr>
        <w:t xml:space="preserve"> </w:t>
      </w:r>
      <w:r w:rsidRPr="009364BE">
        <w:rPr>
          <w:rFonts w:cs="Sylfaen"/>
          <w:sz w:val="22"/>
          <w:lang w:val="ka-GE"/>
        </w:rPr>
        <w:t>ადგილზე</w:t>
      </w:r>
      <w:r w:rsidRPr="009364BE">
        <w:rPr>
          <w:sz w:val="22"/>
          <w:lang w:val="ka-GE"/>
        </w:rPr>
        <w:t xml:space="preserve"> </w:t>
      </w:r>
      <w:r w:rsidRPr="009364BE">
        <w:rPr>
          <w:rFonts w:cs="Sylfaen"/>
          <w:sz w:val="22"/>
          <w:lang w:val="ka-GE"/>
        </w:rPr>
        <w:t>დაშავების</w:t>
      </w:r>
      <w:r w:rsidRPr="009364BE">
        <w:rPr>
          <w:sz w:val="22"/>
          <w:lang w:val="ka-GE"/>
        </w:rPr>
        <w:t>/</w:t>
      </w:r>
      <w:r w:rsidRPr="009364BE">
        <w:rPr>
          <w:rFonts w:cs="Sylfaen"/>
          <w:sz w:val="22"/>
          <w:lang w:val="ka-GE"/>
        </w:rPr>
        <w:t>დაღუპვის</w:t>
      </w:r>
      <w:r w:rsidRPr="009364BE">
        <w:rPr>
          <w:sz w:val="22"/>
          <w:lang w:val="ka-GE"/>
        </w:rPr>
        <w:t xml:space="preserve"> </w:t>
      </w:r>
      <w:r w:rsidRPr="009364BE">
        <w:rPr>
          <w:rFonts w:cs="Sylfaen"/>
          <w:sz w:val="22"/>
          <w:lang w:val="ka-GE"/>
        </w:rPr>
        <w:t>სიხშირე</w:t>
      </w:r>
      <w:r w:rsidRPr="009364BE">
        <w:rPr>
          <w:sz w:val="22"/>
          <w:lang w:val="ka-GE"/>
        </w:rPr>
        <w:t xml:space="preserve"> </w:t>
      </w:r>
      <w:r w:rsidRPr="009364BE">
        <w:rPr>
          <w:rFonts w:cs="Sylfaen"/>
          <w:sz w:val="22"/>
          <w:lang w:val="ka-GE"/>
        </w:rPr>
        <w:t>შეიძლება</w:t>
      </w:r>
      <w:r w:rsidRPr="009364BE">
        <w:rPr>
          <w:sz w:val="22"/>
          <w:lang w:val="ka-GE"/>
        </w:rPr>
        <w:t xml:space="preserve"> </w:t>
      </w:r>
      <w:r w:rsidRPr="009364BE">
        <w:rPr>
          <w:rFonts w:cs="Sylfaen"/>
          <w:sz w:val="22"/>
          <w:lang w:val="ka-GE"/>
        </w:rPr>
        <w:t>გამოითვალოს</w:t>
      </w:r>
      <w:r w:rsidRPr="009364BE">
        <w:rPr>
          <w:sz w:val="22"/>
          <w:lang w:val="ka-GE"/>
        </w:rPr>
        <w:t xml:space="preserve"> საერთაშორისო ორგანიზაციის მიერ აღიარებული  </w:t>
      </w:r>
      <w:r w:rsidRPr="009364BE">
        <w:rPr>
          <w:rFonts w:cs="Sylfaen"/>
          <w:sz w:val="22"/>
          <w:lang w:val="ka-GE"/>
        </w:rPr>
        <w:t>ფორმულით</w:t>
      </w:r>
      <w:r w:rsidRPr="009364BE">
        <w:rPr>
          <w:sz w:val="22"/>
          <w:lang w:val="ka-GE"/>
        </w:rPr>
        <w:t>:</w:t>
      </w:r>
    </w:p>
    <w:p w14:paraId="0EE35AE7" w14:textId="77777777" w:rsidR="00DC0887" w:rsidRPr="009364BE" w:rsidRDefault="00DC0887" w:rsidP="00DC0887">
      <w:pPr>
        <w:spacing w:after="0" w:line="276" w:lineRule="auto"/>
        <w:jc w:val="both"/>
        <w:rPr>
          <w:sz w:val="22"/>
          <w:lang w:val="ka-GE"/>
        </w:rPr>
      </w:pPr>
    </w:p>
    <w:p w14:paraId="43231AFF" w14:textId="77777777" w:rsidR="00DC0887" w:rsidRPr="009364BE" w:rsidRDefault="00DC0887" w:rsidP="00DC0887">
      <w:pPr>
        <w:spacing w:after="0" w:line="276" w:lineRule="auto"/>
        <w:jc w:val="both"/>
        <w:rPr>
          <w:sz w:val="22"/>
          <w:lang w:val="ka-GE"/>
        </w:rPr>
      </w:pPr>
      <w:r w:rsidRPr="009364BE">
        <w:rPr>
          <w:sz w:val="22"/>
          <w:lang w:val="ka-GE"/>
        </w:rPr>
        <w:t xml:space="preserve">                                                                               </w:t>
      </w:r>
      <w:r w:rsidRPr="009364BE">
        <w:rPr>
          <w:rFonts w:cs="Sylfaen"/>
          <w:sz w:val="22"/>
          <w:lang w:val="ka-GE"/>
        </w:rPr>
        <w:t>მოცემულ</w:t>
      </w:r>
      <w:r w:rsidRPr="009364BE">
        <w:rPr>
          <w:sz w:val="22"/>
          <w:lang w:val="ka-GE"/>
        </w:rPr>
        <w:t xml:space="preserve"> </w:t>
      </w:r>
      <w:r w:rsidRPr="009364BE">
        <w:rPr>
          <w:rFonts w:cs="Sylfaen"/>
          <w:sz w:val="22"/>
          <w:lang w:val="ka-GE"/>
        </w:rPr>
        <w:t>პერიოდში</w:t>
      </w:r>
      <w:r w:rsidRPr="009364BE">
        <w:rPr>
          <w:sz w:val="22"/>
          <w:lang w:val="ka-GE"/>
        </w:rPr>
        <w:t xml:space="preserve"> (</w:t>
      </w:r>
      <w:r w:rsidRPr="009364BE">
        <w:rPr>
          <w:rFonts w:cs="Sylfaen"/>
          <w:sz w:val="22"/>
          <w:lang w:val="ka-GE"/>
        </w:rPr>
        <w:t>წელიწადში</w:t>
      </w:r>
      <w:r w:rsidRPr="009364BE">
        <w:rPr>
          <w:sz w:val="22"/>
          <w:lang w:val="ka-GE"/>
        </w:rPr>
        <w:t xml:space="preserve">) </w:t>
      </w:r>
    </w:p>
    <w:p w14:paraId="34CF82A0" w14:textId="77777777" w:rsidR="00DC0887" w:rsidRPr="009364BE" w:rsidRDefault="00DC0887" w:rsidP="00DC0887">
      <w:pPr>
        <w:spacing w:after="0" w:line="276" w:lineRule="auto"/>
        <w:jc w:val="both"/>
        <w:rPr>
          <w:sz w:val="22"/>
          <w:lang w:val="ka-GE"/>
        </w:rPr>
      </w:pPr>
      <w:r w:rsidRPr="009364BE">
        <w:rPr>
          <w:sz w:val="22"/>
          <w:lang w:val="ka-GE"/>
        </w:rPr>
        <w:t xml:space="preserve">                                                                               </w:t>
      </w:r>
      <w:r w:rsidRPr="009364BE">
        <w:rPr>
          <w:rFonts w:cs="Sylfaen"/>
          <w:sz w:val="22"/>
          <w:lang w:val="ka-GE"/>
        </w:rPr>
        <w:t>დაშავების</w:t>
      </w:r>
      <w:r w:rsidRPr="009364BE">
        <w:rPr>
          <w:sz w:val="22"/>
          <w:lang w:val="ka-GE"/>
        </w:rPr>
        <w:t>/</w:t>
      </w:r>
      <w:r w:rsidRPr="009364BE">
        <w:rPr>
          <w:rFonts w:cs="Sylfaen"/>
          <w:sz w:val="22"/>
          <w:lang w:val="ka-GE"/>
        </w:rPr>
        <w:t>დაღუპვის</w:t>
      </w:r>
      <w:r w:rsidRPr="009364BE">
        <w:rPr>
          <w:sz w:val="22"/>
          <w:lang w:val="ka-GE"/>
        </w:rPr>
        <w:t xml:space="preserve"> </w:t>
      </w:r>
      <w:r w:rsidRPr="009364BE">
        <w:rPr>
          <w:rFonts w:cs="Sylfaen"/>
          <w:sz w:val="22"/>
          <w:lang w:val="ka-GE"/>
        </w:rPr>
        <w:t>რაოდენობა</w:t>
      </w:r>
    </w:p>
    <w:p w14:paraId="17D313BC" w14:textId="77777777" w:rsidR="00DC0887" w:rsidRPr="00A31989" w:rsidRDefault="00DC0887" w:rsidP="00DC0887">
      <w:pPr>
        <w:spacing w:after="0" w:line="276" w:lineRule="auto"/>
        <w:jc w:val="both"/>
        <w:rPr>
          <w:sz w:val="22"/>
          <w:lang w:val="ka-GE"/>
        </w:rPr>
      </w:pPr>
      <w:r w:rsidRPr="009364BE">
        <w:rPr>
          <w:rFonts w:cs="Sylfaen"/>
          <w:sz w:val="22"/>
          <w:lang w:val="ka-GE"/>
        </w:rPr>
        <w:t>დაშავების</w:t>
      </w:r>
      <w:r w:rsidRPr="009364BE">
        <w:rPr>
          <w:sz w:val="22"/>
          <w:lang w:val="ka-GE"/>
        </w:rPr>
        <w:t>/</w:t>
      </w:r>
      <w:r w:rsidRPr="009364BE">
        <w:rPr>
          <w:rFonts w:cs="Sylfaen"/>
          <w:sz w:val="22"/>
          <w:lang w:val="ka-GE"/>
        </w:rPr>
        <w:t>დაღუპვის</w:t>
      </w:r>
      <w:r w:rsidRPr="009364BE">
        <w:rPr>
          <w:sz w:val="22"/>
          <w:lang w:val="ka-GE"/>
        </w:rPr>
        <w:t xml:space="preserve"> </w:t>
      </w:r>
      <w:r w:rsidRPr="009364BE">
        <w:rPr>
          <w:rFonts w:cs="Sylfaen"/>
          <w:sz w:val="22"/>
          <w:lang w:val="ka-GE"/>
        </w:rPr>
        <w:t xml:space="preserve">სიხშირე </w:t>
      </w:r>
      <w:r w:rsidRPr="009364BE">
        <w:rPr>
          <w:sz w:val="22"/>
          <w:lang w:val="ka-GE"/>
        </w:rPr>
        <w:t xml:space="preserve">=  ----------------------------------------------------------- </w:t>
      </w:r>
      <w:r w:rsidRPr="0021722D">
        <w:rPr>
          <w:sz w:val="22"/>
          <w:lang w:val="ka-GE"/>
        </w:rPr>
        <w:t xml:space="preserve">X </w:t>
      </w:r>
      <w:r w:rsidRPr="009364BE">
        <w:rPr>
          <w:sz w:val="22"/>
          <w:lang w:val="ka-GE"/>
        </w:rPr>
        <w:t>100 000</w:t>
      </w:r>
    </w:p>
    <w:p w14:paraId="17A8E472" w14:textId="77777777" w:rsidR="00DC0887" w:rsidRPr="008204C5" w:rsidRDefault="00DC0887" w:rsidP="00DC0887">
      <w:pPr>
        <w:spacing w:after="0" w:line="276" w:lineRule="auto"/>
        <w:jc w:val="both"/>
        <w:rPr>
          <w:sz w:val="22"/>
          <w:lang w:val="ka-GE"/>
        </w:rPr>
      </w:pPr>
      <w:r w:rsidRPr="00762D76">
        <w:rPr>
          <w:sz w:val="22"/>
          <w:lang w:val="ka-GE"/>
        </w:rPr>
        <w:t xml:space="preserve">                                                                         </w:t>
      </w:r>
      <w:r w:rsidRPr="00762D76">
        <w:rPr>
          <w:rFonts w:cs="Sylfaen"/>
          <w:sz w:val="22"/>
          <w:lang w:val="ka-GE"/>
        </w:rPr>
        <w:t>მოცემულ</w:t>
      </w:r>
      <w:r w:rsidRPr="00762D76">
        <w:rPr>
          <w:sz w:val="22"/>
          <w:lang w:val="ka-GE"/>
        </w:rPr>
        <w:t xml:space="preserve"> </w:t>
      </w:r>
      <w:r w:rsidRPr="00762D76">
        <w:rPr>
          <w:rFonts w:cs="Sylfaen"/>
          <w:sz w:val="22"/>
          <w:lang w:val="ka-GE"/>
        </w:rPr>
        <w:t>პერიოდში</w:t>
      </w:r>
      <w:r w:rsidRPr="00762D76">
        <w:rPr>
          <w:sz w:val="22"/>
          <w:lang w:val="ka-GE"/>
        </w:rPr>
        <w:t xml:space="preserve"> </w:t>
      </w:r>
      <w:r w:rsidRPr="00762D76">
        <w:rPr>
          <w:rFonts w:cs="Sylfaen"/>
          <w:sz w:val="22"/>
          <w:lang w:val="ka-GE"/>
        </w:rPr>
        <w:t>დასაქმებულთა</w:t>
      </w:r>
    </w:p>
    <w:p w14:paraId="4550B863" w14:textId="77777777" w:rsidR="00DC0887" w:rsidRPr="009364BE" w:rsidRDefault="00DC0887" w:rsidP="00DC0887">
      <w:pPr>
        <w:spacing w:after="0" w:line="276" w:lineRule="auto"/>
        <w:jc w:val="both"/>
        <w:rPr>
          <w:sz w:val="22"/>
          <w:lang w:val="ka-GE"/>
        </w:rPr>
      </w:pPr>
      <w:r w:rsidRPr="009726A6">
        <w:rPr>
          <w:sz w:val="22"/>
          <w:lang w:val="ka-GE"/>
        </w:rPr>
        <w:t xml:space="preserve">                                                                 </w:t>
      </w:r>
      <w:r w:rsidRPr="009364BE">
        <w:rPr>
          <w:sz w:val="22"/>
          <w:lang w:val="ka-GE"/>
        </w:rPr>
        <w:t xml:space="preserve">                      </w:t>
      </w:r>
      <w:r w:rsidRPr="009364BE">
        <w:rPr>
          <w:rFonts w:cs="Sylfaen"/>
          <w:sz w:val="22"/>
          <w:lang w:val="ka-GE"/>
        </w:rPr>
        <w:t>საერთო</w:t>
      </w:r>
      <w:r w:rsidRPr="009364BE">
        <w:rPr>
          <w:sz w:val="22"/>
          <w:lang w:val="ka-GE"/>
        </w:rPr>
        <w:t xml:space="preserve"> </w:t>
      </w:r>
      <w:r w:rsidRPr="009364BE">
        <w:rPr>
          <w:rFonts w:cs="Sylfaen"/>
          <w:sz w:val="22"/>
          <w:lang w:val="ka-GE"/>
        </w:rPr>
        <w:t>რაოდენობა</w:t>
      </w:r>
    </w:p>
    <w:p w14:paraId="44BE990A" w14:textId="77777777" w:rsidR="00DC0887" w:rsidRPr="009364BE" w:rsidRDefault="00DC0887" w:rsidP="00DC0887">
      <w:pPr>
        <w:spacing w:line="276" w:lineRule="auto"/>
        <w:jc w:val="both"/>
        <w:rPr>
          <w:sz w:val="22"/>
          <w:lang w:val="ka-GE"/>
        </w:rPr>
      </w:pPr>
    </w:p>
    <w:p w14:paraId="5F01DDC3" w14:textId="77777777" w:rsidR="00DC0887" w:rsidRPr="009364BE" w:rsidRDefault="00DC0887" w:rsidP="00DC0887">
      <w:pPr>
        <w:spacing w:line="360" w:lineRule="auto"/>
        <w:jc w:val="both"/>
        <w:rPr>
          <w:i/>
          <w:sz w:val="22"/>
          <w:lang w:val="ka-GE"/>
        </w:rPr>
      </w:pPr>
      <w:r w:rsidRPr="009364BE">
        <w:rPr>
          <w:sz w:val="22"/>
          <w:lang w:val="ka-GE"/>
        </w:rPr>
        <w:lastRenderedPageBreak/>
        <w:t>2018 და 2019 წლებში ყოველ 100 ათას დასაქმებულზე გათვლილი საწარმოო უბედური შემთხვევის შედეგად დაღუპულთა და დაშავებულთა რაოდენობა თვალსაჩინოდ წარმოდგენილია №21 დიაგრამაზე.</w:t>
      </w:r>
    </w:p>
    <w:p w14:paraId="65A56677" w14:textId="77777777" w:rsidR="00DC0887" w:rsidRPr="009364BE" w:rsidRDefault="00DC0887" w:rsidP="00DC0887">
      <w:pPr>
        <w:pStyle w:val="Heading4"/>
        <w:rPr>
          <w:i/>
        </w:rPr>
      </w:pPr>
      <w:bookmarkStart w:id="31" w:name="_დიაგრამა_№20"/>
      <w:bookmarkEnd w:id="31"/>
      <w:r w:rsidRPr="009364BE">
        <w:t xml:space="preserve">დიაგრამა </w:t>
      </w:r>
      <w:r w:rsidRPr="009364BE">
        <w:rPr>
          <w:rFonts w:ascii="Times New Roman" w:hAnsi="Times New Roman" w:cs="Times New Roman"/>
        </w:rPr>
        <w:t>№</w:t>
      </w:r>
      <w:r w:rsidRPr="009364BE">
        <w:t xml:space="preserve">21 </w:t>
      </w:r>
    </w:p>
    <w:p w14:paraId="1558E143" w14:textId="77777777" w:rsidR="00DC0887" w:rsidRPr="009364BE" w:rsidRDefault="00DC0887" w:rsidP="00DC0887">
      <w:pPr>
        <w:spacing w:line="360" w:lineRule="auto"/>
        <w:jc w:val="right"/>
        <w:rPr>
          <w:i/>
          <w:sz w:val="22"/>
          <w:lang w:val="ka-GE"/>
        </w:rPr>
      </w:pPr>
      <w:r w:rsidRPr="009364BE">
        <w:rPr>
          <w:i/>
          <w:sz w:val="22"/>
          <w:lang w:val="ka-GE"/>
        </w:rPr>
        <w:t>2018-2019 წლებში ყოველ 100 ათას დასაქმებულზე საწარმოო უბედური შემთხვევის შედეგად დაღუპულთა და დაშავებულთა რაოდენობა</w:t>
      </w:r>
    </w:p>
    <w:p w14:paraId="0DC68EC0" w14:textId="77777777" w:rsidR="00DC0887" w:rsidRPr="009364BE" w:rsidRDefault="00DC0887" w:rsidP="00DC0887">
      <w:pPr>
        <w:spacing w:line="276" w:lineRule="auto"/>
        <w:jc w:val="right"/>
        <w:rPr>
          <w:sz w:val="22"/>
          <w:lang w:val="ka-GE"/>
        </w:rPr>
      </w:pPr>
      <w:r w:rsidRPr="00D50412">
        <w:rPr>
          <w:noProof/>
          <w:sz w:val="22"/>
        </w:rPr>
        <w:drawing>
          <wp:inline distT="0" distB="0" distL="0" distR="0" wp14:anchorId="23576CEB" wp14:editId="6BFA4019">
            <wp:extent cx="6509004" cy="2596896"/>
            <wp:effectExtent l="0" t="0" r="6350" b="1333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55F1333" w14:textId="77777777" w:rsidR="00DC0887" w:rsidRPr="000F1C30" w:rsidRDefault="00DC0887" w:rsidP="00DC0887">
      <w:pPr>
        <w:spacing w:line="276" w:lineRule="auto"/>
        <w:jc w:val="right"/>
        <w:rPr>
          <w:sz w:val="16"/>
          <w:szCs w:val="16"/>
          <w:lang w:val="ka-GE"/>
        </w:rPr>
      </w:pPr>
      <w:r w:rsidRPr="00A31989">
        <w:rPr>
          <w:i/>
          <w:sz w:val="16"/>
          <w:szCs w:val="16"/>
          <w:lang w:val="ka-GE"/>
        </w:rPr>
        <w:t>წყარო</w:t>
      </w:r>
      <w:r w:rsidRPr="00F511AC">
        <w:rPr>
          <w:i/>
          <w:sz w:val="16"/>
          <w:szCs w:val="16"/>
          <w:lang w:val="ka-GE"/>
        </w:rPr>
        <w:t>:</w:t>
      </w:r>
      <w:r w:rsidRPr="00F511AC">
        <w:rPr>
          <w:sz w:val="16"/>
          <w:szCs w:val="16"/>
          <w:lang w:val="ka-GE"/>
        </w:rPr>
        <w:t xml:space="preserve"> </w:t>
      </w:r>
      <w:r w:rsidRPr="00F511AC">
        <w:rPr>
          <w:i/>
          <w:sz w:val="16"/>
          <w:szCs w:val="16"/>
          <w:lang w:val="ka-GE"/>
        </w:rPr>
        <w:t xml:space="preserve">საქართველოს </w:t>
      </w:r>
      <w:r w:rsidRPr="00762D76">
        <w:rPr>
          <w:i/>
          <w:sz w:val="16"/>
          <w:szCs w:val="16"/>
          <w:lang w:val="ka-GE"/>
        </w:rPr>
        <w:t>ოკუპირებული ტერიტორიებიდან დევნილთა</w:t>
      </w:r>
      <w:r w:rsidRPr="000F1C30">
        <w:rPr>
          <w:i/>
          <w:sz w:val="16"/>
          <w:szCs w:val="16"/>
          <w:lang w:val="ka-GE"/>
        </w:rPr>
        <w:t>, შრომის, ჯანმრთელობისა და სოციალური დაცვის სამინისტრო</w:t>
      </w:r>
    </w:p>
    <w:p w14:paraId="7B704EE2" w14:textId="77777777" w:rsidR="00DC0887" w:rsidRPr="008204C5" w:rsidRDefault="00DC0887" w:rsidP="00DC0887">
      <w:pPr>
        <w:spacing w:line="360" w:lineRule="auto"/>
        <w:jc w:val="both"/>
        <w:rPr>
          <w:sz w:val="22"/>
          <w:lang w:val="ka-GE"/>
        </w:rPr>
      </w:pPr>
    </w:p>
    <w:p w14:paraId="1E8F3F9F" w14:textId="77777777" w:rsidR="00DC0887" w:rsidRPr="009364BE" w:rsidRDefault="00DC0887" w:rsidP="00DC0887">
      <w:pPr>
        <w:spacing w:line="360" w:lineRule="auto"/>
        <w:jc w:val="both"/>
        <w:rPr>
          <w:sz w:val="22"/>
          <w:lang w:val="ka-GE"/>
        </w:rPr>
      </w:pPr>
      <w:r w:rsidRPr="000D329E">
        <w:rPr>
          <w:sz w:val="22"/>
          <w:lang w:val="ka-GE"/>
        </w:rPr>
        <w:t>როგორც დიაგრამიდან ჩანს, 2018 წელთან შედარებით 2019 წელს დაღუპულთა და დაშავებულთა რაოდენობაში შეინიშნება კლების ტენდენცია, როგორც აღინიშნა დაღუპულთა რაოდენობა შემცირებულია 24%-ით, ხოლო დაშავებულთა რაოდენობა  - 16%-ით,  რაც გარკვეულწილად გახლავთ შრომის უსაფრთხოების მიმართულებით გადადგმული ქმედითი და დაბალანსებული პოლიტიკის შედეგი.</w:t>
      </w:r>
    </w:p>
    <w:p w14:paraId="788872A0" w14:textId="77777777" w:rsidR="00DC0887" w:rsidRPr="0021722D" w:rsidRDefault="00DC0887" w:rsidP="00DC0887">
      <w:pPr>
        <w:spacing w:line="360" w:lineRule="auto"/>
        <w:jc w:val="both"/>
        <w:rPr>
          <w:sz w:val="22"/>
          <w:lang w:val="ka-GE"/>
        </w:rPr>
      </w:pPr>
      <w:r w:rsidRPr="0021722D">
        <w:rPr>
          <w:sz w:val="22"/>
          <w:lang w:val="ka-GE"/>
        </w:rPr>
        <w:t>შრომის პირობების ინსპექტირების დეპარტამენტის მიერ მოპოვებული მაჩვენებლების ანალიზის  შედეგად, კომპანიებში ფიქსირდება გაუმჯობესებული</w:t>
      </w:r>
      <w:r w:rsidRPr="009364BE">
        <w:rPr>
          <w:sz w:val="22"/>
          <w:lang w:val="ka-GE"/>
        </w:rPr>
        <w:t>,</w:t>
      </w:r>
      <w:r w:rsidRPr="0021722D">
        <w:rPr>
          <w:sz w:val="22"/>
          <w:lang w:val="ka-GE"/>
        </w:rPr>
        <w:t xml:space="preserve"> თუმცა კვლავ ხარვეზული</w:t>
      </w:r>
      <w:r w:rsidRPr="009364BE">
        <w:rPr>
          <w:sz w:val="22"/>
          <w:lang w:val="ka-GE"/>
        </w:rPr>
        <w:t xml:space="preserve"> </w:t>
      </w:r>
      <w:r w:rsidRPr="0021722D">
        <w:rPr>
          <w:sz w:val="22"/>
          <w:lang w:val="ka-GE"/>
        </w:rPr>
        <w:t>შრომის უსაფრთხოების მართვის სისტემები</w:t>
      </w:r>
      <w:r w:rsidRPr="009364BE">
        <w:rPr>
          <w:sz w:val="22"/>
          <w:lang w:val="ka-GE"/>
        </w:rPr>
        <w:t xml:space="preserve">. </w:t>
      </w:r>
      <w:r w:rsidRPr="00A31989">
        <w:rPr>
          <w:sz w:val="22"/>
          <w:lang w:val="ka-GE"/>
        </w:rPr>
        <w:t>ა</w:t>
      </w:r>
      <w:r w:rsidRPr="0021722D">
        <w:rPr>
          <w:sz w:val="22"/>
          <w:lang w:val="ka-GE"/>
        </w:rPr>
        <w:t xml:space="preserve">სევე, გამოიკვეთა  ეკონომიკური საქმიანობის ის ორი ძირითადი სფერო, მშენებლობა და მძიმე მრეწველობა, რომელიც მოითხოვს შრომის უსაფრთხოების მიმართულებით მდგომარეობის გაუმჯობესებას. </w:t>
      </w:r>
    </w:p>
    <w:p w14:paraId="62B053AC" w14:textId="77777777" w:rsidR="00DC0887" w:rsidRPr="00DC0887" w:rsidRDefault="00DC0887" w:rsidP="00DC0887">
      <w:pPr>
        <w:pStyle w:val="Body"/>
        <w:spacing w:after="0" w:line="360" w:lineRule="auto"/>
        <w:jc w:val="both"/>
        <w:rPr>
          <w:b/>
          <w:i/>
          <w:color w:val="auto"/>
          <w:sz w:val="22"/>
          <w:szCs w:val="22"/>
          <w:u w:val="single"/>
          <w:lang w:val="ka-GE"/>
        </w:rPr>
      </w:pPr>
      <w:r w:rsidRPr="00DC0887">
        <w:rPr>
          <w:b/>
          <w:i/>
          <w:color w:val="auto"/>
          <w:sz w:val="22"/>
          <w:szCs w:val="22"/>
          <w:u w:val="single"/>
          <w:lang w:val="ka-GE"/>
        </w:rPr>
        <w:t>შენიშვნა:</w:t>
      </w:r>
    </w:p>
    <w:p w14:paraId="2186CD3F" w14:textId="286DFF70" w:rsidR="00DC0887" w:rsidRPr="00DC0887" w:rsidRDefault="00DC0887" w:rsidP="00DC0887">
      <w:pPr>
        <w:pStyle w:val="Body"/>
        <w:spacing w:after="0" w:line="360" w:lineRule="auto"/>
        <w:jc w:val="both"/>
        <w:rPr>
          <w:i/>
          <w:color w:val="FF0000"/>
          <w:sz w:val="22"/>
          <w:szCs w:val="22"/>
          <w:lang w:val="ka-GE"/>
        </w:rPr>
      </w:pPr>
      <w:r w:rsidRPr="00DC0887">
        <w:rPr>
          <w:i/>
          <w:color w:val="FF0000"/>
          <w:sz w:val="22"/>
          <w:szCs w:val="22"/>
          <w:lang w:val="ka-GE"/>
        </w:rPr>
        <w:t xml:space="preserve">საწარმოო უბედური შემთხვევების შესახებ  სტატისტიკური მონაცემები შეგროვებული და დამუშავებულია „შრომის უსაფრთხოების შესახებ“ საქართველოს ორგანული კანონის მიზნებისა და მეთოდოლოგიის მიხედვით. </w:t>
      </w:r>
    </w:p>
    <w:p w14:paraId="4B7CA29B" w14:textId="77777777" w:rsidR="00DC0887" w:rsidRPr="009726A6" w:rsidRDefault="00DC0887" w:rsidP="00DC0887">
      <w:pPr>
        <w:spacing w:after="0" w:line="276" w:lineRule="auto"/>
        <w:jc w:val="both"/>
        <w:rPr>
          <w:sz w:val="22"/>
          <w:lang w:val="ka-GE"/>
        </w:rPr>
      </w:pPr>
    </w:p>
    <w:p w14:paraId="07770168" w14:textId="77777777" w:rsidR="00DC0887" w:rsidRPr="009364BE" w:rsidRDefault="00DC0887" w:rsidP="00DC0887">
      <w:pPr>
        <w:spacing w:after="0" w:line="276" w:lineRule="auto"/>
        <w:jc w:val="both"/>
        <w:rPr>
          <w:sz w:val="22"/>
          <w:lang w:val="ka-GE"/>
        </w:rPr>
      </w:pPr>
    </w:p>
    <w:p w14:paraId="3207D7F4" w14:textId="1976EF64" w:rsidR="00A862F0" w:rsidRPr="00A862F0" w:rsidRDefault="00990D6A" w:rsidP="007E4E7E">
      <w:pPr>
        <w:pStyle w:val="Heading2"/>
      </w:pPr>
      <w:bookmarkStart w:id="32" w:name="_Toc33522406"/>
      <w:r w:rsidRPr="00E52222">
        <w:lastRenderedPageBreak/>
        <w:t>შრომის უსაფრთხოების სპეციალისტთა რაოდენობა</w:t>
      </w:r>
      <w:bookmarkEnd w:id="32"/>
      <w:r w:rsidR="00A862F0">
        <w:t xml:space="preserve">  </w:t>
      </w:r>
    </w:p>
    <w:p w14:paraId="45E95DC8" w14:textId="57C57F55" w:rsidR="00A862F0" w:rsidRPr="008C356B" w:rsidRDefault="00A862F0" w:rsidP="00DC0887">
      <w:pPr>
        <w:spacing w:line="360" w:lineRule="auto"/>
        <w:jc w:val="both"/>
        <w:rPr>
          <w:sz w:val="22"/>
          <w:lang w:val="ka-GE"/>
        </w:rPr>
      </w:pPr>
      <w:r w:rsidRPr="008C356B">
        <w:rPr>
          <w:sz w:val="22"/>
          <w:lang w:val="ka-GE"/>
        </w:rPr>
        <w:t>საქართველოს ოკუპირებული ტერიტორიებიდან დევნილთა, შრომის, ჯანმრთელობისა და სოციალური დაცვის მინისტრის</w:t>
      </w:r>
      <w:r w:rsidR="00A85A82" w:rsidRPr="008C356B">
        <w:rPr>
          <w:sz w:val="22"/>
        </w:rPr>
        <w:t xml:space="preserve">, </w:t>
      </w:r>
      <w:r w:rsidR="00A85A82" w:rsidRPr="008C356B">
        <w:rPr>
          <w:sz w:val="22"/>
          <w:lang w:val="ka-GE"/>
        </w:rPr>
        <w:t xml:space="preserve">2018 წლის 31 ოქტომბრის, </w:t>
      </w:r>
      <w:r w:rsidRPr="008C356B">
        <w:rPr>
          <w:sz w:val="22"/>
          <w:lang w:val="ka-GE"/>
        </w:rPr>
        <w:t xml:space="preserve"> </w:t>
      </w:r>
      <w:r w:rsidRPr="008C356B">
        <w:rPr>
          <w:sz w:val="22"/>
          <w:lang w:val="en-GB"/>
        </w:rPr>
        <w:t>N</w:t>
      </w:r>
      <w:r w:rsidRPr="008C356B">
        <w:rPr>
          <w:sz w:val="22"/>
          <w:lang w:val="ka-GE"/>
        </w:rPr>
        <w:t xml:space="preserve">01-25/ნ </w:t>
      </w:r>
      <w:r w:rsidR="00A85A82" w:rsidRPr="008C356B">
        <w:rPr>
          <w:sz w:val="22"/>
          <w:lang w:val="ka-GE"/>
        </w:rPr>
        <w:t>ბრძანების „</w:t>
      </w:r>
      <w:r w:rsidRPr="008C356B">
        <w:rPr>
          <w:sz w:val="22"/>
          <w:lang w:val="ka-GE"/>
        </w:rPr>
        <w:t>შრომის უსაფრთხოების სპეციალისტის აკრედიტებული  პროგრამის მოცულობის, განხორციელების წესისა და პირობების დამტკიცების შესახებ</w:t>
      </w:r>
      <w:r w:rsidR="00A85A82" w:rsidRPr="008C356B">
        <w:rPr>
          <w:sz w:val="22"/>
          <w:lang w:val="ka-GE"/>
        </w:rPr>
        <w:t>“</w:t>
      </w:r>
      <w:r w:rsidRPr="008C356B">
        <w:rPr>
          <w:sz w:val="22"/>
          <w:lang w:val="ka-GE"/>
        </w:rPr>
        <w:t xml:space="preserve"> შესაბამისად სწავლების განხორციელებისთვის </w:t>
      </w:r>
      <w:r w:rsidR="00A85A82" w:rsidRPr="008C356B">
        <w:rPr>
          <w:sz w:val="22"/>
          <w:lang w:val="ka-GE"/>
        </w:rPr>
        <w:t>რეგისტრაცია გაიარა</w:t>
      </w:r>
      <w:r w:rsidRPr="008C356B">
        <w:rPr>
          <w:sz w:val="22"/>
          <w:lang w:val="ka-GE"/>
        </w:rPr>
        <w:t xml:space="preserve"> 1</w:t>
      </w:r>
      <w:r w:rsidR="008F056E" w:rsidRPr="008C356B">
        <w:rPr>
          <w:sz w:val="22"/>
          <w:lang w:val="ka-GE"/>
        </w:rPr>
        <w:t>2</w:t>
      </w:r>
      <w:r w:rsidRPr="008C356B">
        <w:rPr>
          <w:sz w:val="22"/>
          <w:lang w:val="ka-GE"/>
        </w:rPr>
        <w:t xml:space="preserve">-მა ორგანიზაციამ, საერთაშორისოდ აღიარებული პროგრამების განხორციელების მიზნით ორმა ორგანიზაციამ მოიპოვა სწავლების განხორციელების უფლება. </w:t>
      </w:r>
      <w:r w:rsidR="00A85A82" w:rsidRPr="008C356B">
        <w:rPr>
          <w:sz w:val="22"/>
          <w:lang w:val="ka-GE"/>
        </w:rPr>
        <w:t xml:space="preserve">მიმდინარე წლის დასასრულს </w:t>
      </w:r>
      <w:r w:rsidR="00E4267F">
        <w:rPr>
          <w:sz w:val="22"/>
          <w:lang w:val="ka-GE"/>
        </w:rPr>
        <w:t xml:space="preserve">აღნიშნული ორგანიზაციების მიერ გადამზადდა და სერტიფიცირებული შრომის უსაფრთხოების სპეციალისტი გახდა </w:t>
      </w:r>
      <w:r w:rsidR="002036EA">
        <w:rPr>
          <w:b/>
          <w:sz w:val="22"/>
          <w:u w:val="single"/>
          <w:lang w:val="ka-GE"/>
        </w:rPr>
        <w:t>5 026</w:t>
      </w:r>
      <w:r w:rsidRPr="008C356B">
        <w:rPr>
          <w:b/>
          <w:sz w:val="22"/>
          <w:u w:val="single"/>
          <w:lang w:val="ka-GE"/>
        </w:rPr>
        <w:t xml:space="preserve"> </w:t>
      </w:r>
      <w:r w:rsidR="00E4267F">
        <w:rPr>
          <w:sz w:val="22"/>
          <w:lang w:val="ka-GE"/>
        </w:rPr>
        <w:t>მსმენელი.</w:t>
      </w:r>
      <w:r w:rsidR="00A85A82" w:rsidRPr="008C356B">
        <w:rPr>
          <w:sz w:val="22"/>
          <w:lang w:val="ka-GE"/>
        </w:rPr>
        <w:t xml:space="preserve"> </w:t>
      </w:r>
    </w:p>
    <w:p w14:paraId="1258E48B" w14:textId="0BBBCE37" w:rsidR="00A862F0" w:rsidRPr="008C356B" w:rsidRDefault="00E4267F" w:rsidP="00DC0887">
      <w:pPr>
        <w:spacing w:line="360" w:lineRule="auto"/>
        <w:jc w:val="both"/>
        <w:rPr>
          <w:sz w:val="22"/>
          <w:lang w:val="ka-GE"/>
        </w:rPr>
      </w:pPr>
      <w:r>
        <w:rPr>
          <w:sz w:val="22"/>
          <w:lang w:val="ka-GE"/>
        </w:rPr>
        <w:t xml:space="preserve">ქართული პროგრამით გაცემული სერტიფიკატების რაოდენობა შეადგენს </w:t>
      </w:r>
      <w:r w:rsidRPr="002036EA">
        <w:rPr>
          <w:b/>
          <w:sz w:val="22"/>
          <w:lang w:val="ka-GE"/>
        </w:rPr>
        <w:t>4435</w:t>
      </w:r>
      <w:r w:rsidRPr="002036EA">
        <w:rPr>
          <w:sz w:val="22"/>
          <w:lang w:val="ka-GE"/>
        </w:rPr>
        <w:t xml:space="preserve">-ს, სადაც </w:t>
      </w:r>
      <w:r w:rsidR="000F0CEA" w:rsidRPr="008C356B">
        <w:rPr>
          <w:sz w:val="22"/>
          <w:lang w:val="ka-GE"/>
        </w:rPr>
        <w:t>გა</w:t>
      </w:r>
      <w:r w:rsidR="00A862F0" w:rsidRPr="008C356B">
        <w:rPr>
          <w:sz w:val="22"/>
          <w:lang w:val="ka-GE"/>
        </w:rPr>
        <w:t xml:space="preserve">მოცდის გზით უნარების დადასტურება მოახდინა </w:t>
      </w:r>
      <w:r w:rsidR="00A862F0" w:rsidRPr="002036EA">
        <w:rPr>
          <w:b/>
          <w:sz w:val="22"/>
          <w:lang w:val="ka-GE"/>
        </w:rPr>
        <w:t xml:space="preserve">112 </w:t>
      </w:r>
      <w:r w:rsidR="00A862F0" w:rsidRPr="002036EA">
        <w:rPr>
          <w:sz w:val="22"/>
          <w:lang w:val="ka-GE"/>
        </w:rPr>
        <w:t>-</w:t>
      </w:r>
      <w:r w:rsidR="00A862F0" w:rsidRPr="008C356B">
        <w:rPr>
          <w:sz w:val="22"/>
          <w:lang w:val="ka-GE"/>
        </w:rPr>
        <w:t xml:space="preserve"> მა ადამიანმა.</w:t>
      </w:r>
      <w:r w:rsidR="000F0CEA" w:rsidRPr="008C356B">
        <w:rPr>
          <w:sz w:val="22"/>
          <w:lang w:val="ka-GE"/>
        </w:rPr>
        <w:t xml:space="preserve"> მათგან </w:t>
      </w:r>
      <w:r w:rsidR="000F0CEA" w:rsidRPr="00EF3338">
        <w:rPr>
          <w:b/>
          <w:sz w:val="22"/>
          <w:lang w:val="ka-GE"/>
        </w:rPr>
        <w:t>372</w:t>
      </w:r>
      <w:r w:rsidR="000F0CEA" w:rsidRPr="008C356B">
        <w:rPr>
          <w:sz w:val="22"/>
          <w:lang w:val="ka-GE"/>
        </w:rPr>
        <w:t xml:space="preserve"> </w:t>
      </w:r>
      <w:r w:rsidR="000F0CEA" w:rsidRPr="00EF3338">
        <w:rPr>
          <w:b/>
          <w:sz w:val="22"/>
          <w:lang w:val="ka-GE"/>
        </w:rPr>
        <w:t>ქალი</w:t>
      </w:r>
      <w:r w:rsidR="000F0CEA" w:rsidRPr="008C356B">
        <w:rPr>
          <w:sz w:val="22"/>
          <w:lang w:val="ka-GE"/>
        </w:rPr>
        <w:t xml:space="preserve"> და </w:t>
      </w:r>
      <w:r w:rsidR="000F0CEA" w:rsidRPr="00EF3338">
        <w:rPr>
          <w:b/>
          <w:sz w:val="22"/>
          <w:lang w:val="ka-GE"/>
        </w:rPr>
        <w:t>4063</w:t>
      </w:r>
      <w:r w:rsidR="000F0CEA" w:rsidRPr="008C356B">
        <w:rPr>
          <w:sz w:val="22"/>
          <w:lang w:val="ka-GE"/>
        </w:rPr>
        <w:t xml:space="preserve"> </w:t>
      </w:r>
      <w:r w:rsidR="000F0CEA" w:rsidRPr="00EF3338">
        <w:rPr>
          <w:b/>
          <w:sz w:val="22"/>
          <w:lang w:val="ka-GE"/>
        </w:rPr>
        <w:t>კაცია.</w:t>
      </w:r>
      <w:r w:rsidR="002036EA">
        <w:rPr>
          <w:sz w:val="22"/>
          <w:lang w:val="ka-GE"/>
        </w:rPr>
        <w:t xml:space="preserve"> ხოლო საერთაშორისოდ აღიარებული პროგრამით სერტიფიცირებულ პირთა რაოდენობა 591-ს შეადგენს.</w:t>
      </w:r>
    </w:p>
    <w:p w14:paraId="62B96B72" w14:textId="60DAA418" w:rsidR="000F0CEA" w:rsidRDefault="0049239D" w:rsidP="009D0D7C">
      <w:pPr>
        <w:pStyle w:val="Heading4"/>
      </w:pPr>
      <w:bookmarkStart w:id="33" w:name="_დიაგრამა_№21"/>
      <w:bookmarkEnd w:id="33"/>
      <w:r w:rsidRPr="00990C23">
        <w:t xml:space="preserve">დიაგრამა </w:t>
      </w:r>
      <w:r w:rsidRPr="00990C23">
        <w:rPr>
          <w:rFonts w:ascii="Times New Roman" w:hAnsi="Times New Roman" w:cs="Times New Roman"/>
        </w:rPr>
        <w:t>№</w:t>
      </w:r>
      <w:r>
        <w:t>2</w:t>
      </w:r>
      <w:r w:rsidR="008A562D">
        <w:t>2</w:t>
      </w:r>
    </w:p>
    <w:p w14:paraId="62ED7E84" w14:textId="3ED60A01" w:rsidR="008F056E" w:rsidRDefault="00B66CE8" w:rsidP="00A862F0">
      <w:pPr>
        <w:jc w:val="both"/>
        <w:rPr>
          <w:lang w:val="ka-GE"/>
        </w:rPr>
      </w:pPr>
      <w:r w:rsidRPr="008F056E">
        <w:rPr>
          <w:noProof/>
          <w:highlight w:val="yellow"/>
        </w:rPr>
        <w:drawing>
          <wp:anchor distT="0" distB="0" distL="114300" distR="114300" simplePos="0" relativeHeight="251662336" behindDoc="0" locked="0" layoutInCell="1" allowOverlap="1" wp14:anchorId="0F8D077D" wp14:editId="1C5B6F06">
            <wp:simplePos x="0" y="0"/>
            <wp:positionH relativeFrom="column">
              <wp:posOffset>-14224</wp:posOffset>
            </wp:positionH>
            <wp:positionV relativeFrom="paragraph">
              <wp:posOffset>124587</wp:posOffset>
            </wp:positionV>
            <wp:extent cx="6542024" cy="3182112"/>
            <wp:effectExtent l="0" t="0" r="11430" b="18415"/>
            <wp:wrapTopAndBottom/>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14:paraId="390A0259" w14:textId="77777777" w:rsidR="001C6D47" w:rsidRPr="00DC0887" w:rsidRDefault="001C6D47" w:rsidP="001C6D47">
      <w:pPr>
        <w:jc w:val="right"/>
        <w:rPr>
          <w:i/>
          <w:sz w:val="16"/>
          <w:szCs w:val="16"/>
          <w:lang w:val="ka-GE"/>
        </w:rPr>
      </w:pPr>
      <w:r w:rsidRPr="00DC0887">
        <w:rPr>
          <w:i/>
          <w:sz w:val="16"/>
          <w:szCs w:val="16"/>
          <w:lang w:val="ka-GE"/>
        </w:rPr>
        <w:t>წყარო: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p w14:paraId="24BF9833" w14:textId="76B8565B" w:rsidR="00A862F0" w:rsidRPr="008C356B" w:rsidRDefault="00A862F0" w:rsidP="00DC0887">
      <w:pPr>
        <w:spacing w:line="360" w:lineRule="auto"/>
        <w:jc w:val="both"/>
        <w:rPr>
          <w:sz w:val="22"/>
          <w:lang w:val="ka-GE"/>
        </w:rPr>
      </w:pPr>
      <w:r w:rsidRPr="008C356B">
        <w:rPr>
          <w:sz w:val="22"/>
          <w:lang w:val="ka-GE"/>
        </w:rPr>
        <w:t xml:space="preserve">შრომის პირობების ინსპექტირების დეპარტამენტმა უზრუნველყო სამინისტროში რეგისტრირებული სწავლების განმახორციელებელი ორგანიზაციების შესახებ </w:t>
      </w:r>
      <w:r w:rsidRPr="008C356B">
        <w:rPr>
          <w:b/>
          <w:sz w:val="22"/>
          <w:lang w:val="ka-GE"/>
        </w:rPr>
        <w:t xml:space="preserve">ინფორმაციის საჯაროობა სამინისტროს ოფიციალურ </w:t>
      </w:r>
      <w:r w:rsidR="008F056E" w:rsidRPr="008C356B">
        <w:rPr>
          <w:b/>
          <w:sz w:val="22"/>
          <w:lang w:val="ka-GE"/>
        </w:rPr>
        <w:t xml:space="preserve">ვეგბვერდსა </w:t>
      </w:r>
      <w:r w:rsidRPr="008C356B">
        <w:rPr>
          <w:b/>
          <w:sz w:val="22"/>
          <w:lang w:val="ka-GE"/>
        </w:rPr>
        <w:t xml:space="preserve">და დეპარტამენტის </w:t>
      </w:r>
      <w:r w:rsidRPr="008C356B">
        <w:rPr>
          <w:b/>
          <w:sz w:val="22"/>
        </w:rPr>
        <w:t>FB</w:t>
      </w:r>
      <w:r w:rsidRPr="008C356B">
        <w:rPr>
          <w:b/>
          <w:sz w:val="22"/>
          <w:lang w:val="ru-RU"/>
        </w:rPr>
        <w:t xml:space="preserve"> გვერდზე განთავსებით.</w:t>
      </w:r>
    </w:p>
    <w:p w14:paraId="653EAE7F" w14:textId="573B92FA" w:rsidR="00A862F0" w:rsidRDefault="00A862F0" w:rsidP="00DC0887">
      <w:pPr>
        <w:spacing w:line="360" w:lineRule="auto"/>
        <w:jc w:val="both"/>
        <w:rPr>
          <w:sz w:val="22"/>
          <w:lang w:val="ka-GE"/>
        </w:rPr>
      </w:pPr>
      <w:r w:rsidRPr="008C356B">
        <w:rPr>
          <w:sz w:val="22"/>
          <w:lang w:val="ka-GE"/>
        </w:rPr>
        <w:t>დეპარტამენტი სწავლების პროცესში ახორციელებს სწავლების განმახორციელებელი ორგანიზაციის გეგმიურ ან/და არაგეგმიურ შემოწმებასა და დარღვევების შემთხვევაში დეპარტამენტი გასცემს მითითებებს.</w:t>
      </w:r>
    </w:p>
    <w:p w14:paraId="18EBE3BF" w14:textId="77777777" w:rsidR="00B66CE8" w:rsidRDefault="00B66CE8" w:rsidP="00B66CE8">
      <w:pPr>
        <w:spacing w:line="360" w:lineRule="auto"/>
        <w:jc w:val="both"/>
        <w:rPr>
          <w:lang w:val="ka-GE"/>
        </w:rPr>
        <w:sectPr w:rsidR="00B66CE8" w:rsidSect="00B66CE8">
          <w:pgSz w:w="11909" w:h="16834" w:code="9"/>
          <w:pgMar w:top="674" w:right="994" w:bottom="851" w:left="709" w:header="720" w:footer="50" w:gutter="0"/>
          <w:cols w:space="720"/>
          <w:docGrid w:linePitch="360"/>
        </w:sectPr>
      </w:pPr>
    </w:p>
    <w:p w14:paraId="23826A52" w14:textId="5636A09D" w:rsidR="008A562D" w:rsidRPr="008C356B" w:rsidRDefault="008A562D" w:rsidP="00DC0887">
      <w:pPr>
        <w:spacing w:line="360" w:lineRule="auto"/>
        <w:jc w:val="both"/>
        <w:rPr>
          <w:sz w:val="22"/>
          <w:lang w:val="ka-GE"/>
        </w:rPr>
      </w:pPr>
      <w:r>
        <w:rPr>
          <w:lang w:val="ka-GE"/>
        </w:rPr>
        <w:lastRenderedPageBreak/>
        <w:t xml:space="preserve">სწავლების განმახორციელებელი რეგისტრირებული ორგანიზაციების შესაბამისად სერტიფიცირებული პირების რაოდენობა, მათ შორის ის პირები, რომლებმაც მხოლოდ უნარების დადასტურების მიზნით მიმართეს ორგანიზაციებს წარმოდგენილია </w:t>
      </w:r>
      <w:r w:rsidRPr="008A562D">
        <w:rPr>
          <w:lang w:val="ka-GE"/>
        </w:rPr>
        <w:t>№23</w:t>
      </w:r>
      <w:r>
        <w:rPr>
          <w:lang w:val="ka-GE"/>
        </w:rPr>
        <w:t xml:space="preserve"> </w:t>
      </w:r>
      <w:r w:rsidRPr="008A562D">
        <w:rPr>
          <w:lang w:val="ka-GE"/>
        </w:rPr>
        <w:t>დიაგრამა</w:t>
      </w:r>
      <w:r>
        <w:rPr>
          <w:lang w:val="ka-GE"/>
        </w:rPr>
        <w:t>ზე</w:t>
      </w:r>
      <w:r w:rsidR="000B7C7B">
        <w:rPr>
          <w:lang w:val="ka-GE"/>
        </w:rPr>
        <w:t>:</w:t>
      </w:r>
    </w:p>
    <w:p w14:paraId="4B8ED1B6" w14:textId="55B2287C" w:rsidR="00935AF5" w:rsidRPr="005551D9" w:rsidRDefault="00DF7387" w:rsidP="009D0D7C">
      <w:pPr>
        <w:pStyle w:val="Heading4"/>
      </w:pPr>
      <w:bookmarkStart w:id="34" w:name="_დიაგრამა_№22"/>
      <w:bookmarkEnd w:id="34"/>
      <w:r>
        <w:rPr>
          <w:noProof/>
          <w:szCs w:val="24"/>
          <w:lang w:val="en-US"/>
        </w:rPr>
        <w:drawing>
          <wp:anchor distT="0" distB="0" distL="114300" distR="114300" simplePos="0" relativeHeight="251663360" behindDoc="0" locked="0" layoutInCell="1" allowOverlap="1" wp14:anchorId="1B510685" wp14:editId="6A9475B1">
            <wp:simplePos x="0" y="0"/>
            <wp:positionH relativeFrom="column">
              <wp:posOffset>-349885</wp:posOffset>
            </wp:positionH>
            <wp:positionV relativeFrom="paragraph">
              <wp:posOffset>274955</wp:posOffset>
            </wp:positionV>
            <wp:extent cx="10344150" cy="5105400"/>
            <wp:effectExtent l="0" t="0" r="0" b="0"/>
            <wp:wrapTopAndBottom/>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49239D" w:rsidRPr="005551D9">
        <w:t xml:space="preserve">დიაგრამა </w:t>
      </w:r>
      <w:r w:rsidR="0049239D" w:rsidRPr="005551D9">
        <w:rPr>
          <w:rFonts w:ascii="Times New Roman" w:hAnsi="Times New Roman" w:cs="Times New Roman"/>
        </w:rPr>
        <w:t>№</w:t>
      </w:r>
      <w:r w:rsidR="00C7669E" w:rsidRPr="005551D9">
        <w:t>2</w:t>
      </w:r>
      <w:r w:rsidR="008A562D" w:rsidRPr="005551D9">
        <w:t>3</w:t>
      </w:r>
    </w:p>
    <w:p w14:paraId="0D1736BC" w14:textId="77777777" w:rsidR="00E20397" w:rsidRDefault="0049239D" w:rsidP="0049239D">
      <w:pPr>
        <w:jc w:val="right"/>
        <w:rPr>
          <w:i/>
          <w:sz w:val="20"/>
          <w:szCs w:val="20"/>
          <w:lang w:val="ka-GE"/>
        </w:rPr>
        <w:sectPr w:rsidR="00E20397" w:rsidSect="00E20397">
          <w:pgSz w:w="16834" w:h="11909" w:orient="landscape" w:code="9"/>
          <w:pgMar w:top="709" w:right="675" w:bottom="992" w:left="851" w:header="720" w:footer="51" w:gutter="0"/>
          <w:cols w:space="720"/>
          <w:docGrid w:linePitch="360"/>
        </w:sectPr>
      </w:pPr>
      <w:r w:rsidRPr="000B7C7B">
        <w:rPr>
          <w:i/>
          <w:sz w:val="20"/>
          <w:szCs w:val="20"/>
          <w:lang w:val="ka-GE"/>
        </w:rPr>
        <w:t>წყარო: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p w14:paraId="0E502CB0" w14:textId="662A3DD8" w:rsidR="00E20397" w:rsidRPr="00762D76" w:rsidRDefault="00E20397" w:rsidP="00E20397">
      <w:pPr>
        <w:spacing w:line="360" w:lineRule="auto"/>
        <w:jc w:val="both"/>
        <w:rPr>
          <w:sz w:val="22"/>
          <w:lang w:val="ka-GE"/>
        </w:rPr>
      </w:pPr>
      <w:r w:rsidRPr="009364BE">
        <w:rPr>
          <w:sz w:val="22"/>
          <w:lang w:val="ka-GE"/>
        </w:rPr>
        <w:lastRenderedPageBreak/>
        <w:t xml:space="preserve">ჯანმრთელობისა და სოციალური დაცვის მინისტრის </w:t>
      </w:r>
      <w:r w:rsidRPr="009364BE">
        <w:rPr>
          <w:b/>
          <w:sz w:val="22"/>
          <w:lang w:val="ka-GE"/>
        </w:rPr>
        <w:t>№01-67/ნ ბრძანებით,</w:t>
      </w:r>
      <w:r w:rsidRPr="009364BE">
        <w:rPr>
          <w:sz w:val="22"/>
          <w:lang w:val="ka-GE"/>
        </w:rPr>
        <w:t xml:space="preserve"> </w:t>
      </w:r>
      <w:r w:rsidRPr="009364BE">
        <w:rPr>
          <w:rStyle w:val="FootnoteReference"/>
          <w:sz w:val="22"/>
          <w:lang w:val="ka-GE"/>
        </w:rPr>
        <w:footnoteReference w:id="3"/>
      </w:r>
      <w:r w:rsidRPr="009364BE">
        <w:rPr>
          <w:sz w:val="22"/>
          <w:lang w:val="ka-GE"/>
        </w:rPr>
        <w:t>რომლითაც</w:t>
      </w:r>
      <w:r w:rsidRPr="00A31989">
        <w:rPr>
          <w:sz w:val="22"/>
          <w:lang w:val="ka-GE"/>
        </w:rPr>
        <w:t xml:space="preserve"> </w:t>
      </w:r>
      <w:r w:rsidRPr="00F511AC">
        <w:rPr>
          <w:sz w:val="22"/>
          <w:lang w:val="ka-GE"/>
        </w:rPr>
        <w:t>გაიმიჯნა</w:t>
      </w:r>
      <w:r w:rsidRPr="004E2FC3">
        <w:rPr>
          <w:sz w:val="22"/>
          <w:lang w:val="ka-GE"/>
        </w:rPr>
        <w:t xml:space="preserve"> </w:t>
      </w:r>
      <w:r w:rsidRPr="00762D76">
        <w:rPr>
          <w:rFonts w:cs="Sylfaen"/>
          <w:b/>
          <w:sz w:val="22"/>
          <w:lang w:val="ka-GE"/>
        </w:rPr>
        <w:t>სწავლების</w:t>
      </w:r>
      <w:r w:rsidRPr="00762D76">
        <w:rPr>
          <w:b/>
          <w:sz w:val="22"/>
          <w:lang w:val="ka-GE"/>
        </w:rPr>
        <w:t xml:space="preserve"> </w:t>
      </w:r>
      <w:r w:rsidRPr="00762D76">
        <w:rPr>
          <w:rFonts w:cs="Sylfaen"/>
          <w:b/>
          <w:sz w:val="22"/>
          <w:lang w:val="ka-GE"/>
        </w:rPr>
        <w:t>განმახორციელებელი</w:t>
      </w:r>
      <w:r w:rsidRPr="00762D76">
        <w:rPr>
          <w:b/>
          <w:sz w:val="22"/>
          <w:lang w:val="ka-GE"/>
        </w:rPr>
        <w:t xml:space="preserve"> </w:t>
      </w:r>
      <w:r w:rsidRPr="000F1C30">
        <w:rPr>
          <w:rFonts w:cs="Sylfaen"/>
          <w:b/>
          <w:sz w:val="22"/>
          <w:lang w:val="ka-GE"/>
        </w:rPr>
        <w:t>ორგანიზაციისა</w:t>
      </w:r>
      <w:r w:rsidRPr="000F1C30">
        <w:rPr>
          <w:b/>
          <w:sz w:val="22"/>
          <w:lang w:val="ka-GE"/>
        </w:rPr>
        <w:t xml:space="preserve"> </w:t>
      </w:r>
      <w:r w:rsidRPr="000F1C30">
        <w:rPr>
          <w:rFonts w:cs="Sylfaen"/>
          <w:b/>
          <w:sz w:val="22"/>
          <w:lang w:val="ka-GE"/>
        </w:rPr>
        <w:t>და</w:t>
      </w:r>
      <w:r w:rsidRPr="000F1C30">
        <w:rPr>
          <w:b/>
          <w:sz w:val="22"/>
          <w:lang w:val="ka-GE"/>
        </w:rPr>
        <w:t xml:space="preserve"> </w:t>
      </w:r>
      <w:r w:rsidRPr="008204C5">
        <w:rPr>
          <w:rFonts w:cs="Sylfaen"/>
          <w:b/>
          <w:sz w:val="22"/>
          <w:lang w:val="ka-GE"/>
        </w:rPr>
        <w:t>საგამოცდო</w:t>
      </w:r>
      <w:r w:rsidRPr="008204C5">
        <w:rPr>
          <w:b/>
          <w:sz w:val="22"/>
          <w:lang w:val="ka-GE"/>
        </w:rPr>
        <w:t xml:space="preserve"> </w:t>
      </w:r>
      <w:r w:rsidRPr="008204C5">
        <w:rPr>
          <w:rFonts w:cs="Sylfaen"/>
          <w:b/>
          <w:sz w:val="22"/>
          <w:lang w:val="ka-GE"/>
        </w:rPr>
        <w:t>ცე</w:t>
      </w:r>
      <w:r w:rsidRPr="009726A6">
        <w:rPr>
          <w:rFonts w:cs="Sylfaen"/>
          <w:b/>
          <w:sz w:val="22"/>
          <w:lang w:val="ka-GE"/>
        </w:rPr>
        <w:t>ნტრის</w:t>
      </w:r>
      <w:r w:rsidRPr="009364BE">
        <w:rPr>
          <w:b/>
          <w:sz w:val="22"/>
          <w:lang w:val="ka-GE"/>
        </w:rPr>
        <w:t xml:space="preserve"> </w:t>
      </w:r>
      <w:r w:rsidRPr="009364BE">
        <w:rPr>
          <w:rFonts w:cs="Sylfaen"/>
          <w:b/>
          <w:sz w:val="22"/>
          <w:lang w:val="ka-GE"/>
        </w:rPr>
        <w:t>უფლებამოსილებანი</w:t>
      </w:r>
      <w:r w:rsidRPr="009364BE">
        <w:rPr>
          <w:b/>
          <w:sz w:val="22"/>
          <w:lang w:val="ka-GE"/>
        </w:rPr>
        <w:t xml:space="preserve">. </w:t>
      </w:r>
      <w:r w:rsidRPr="009364BE">
        <w:rPr>
          <w:rFonts w:cs="Sylfaen"/>
          <w:sz w:val="22"/>
          <w:lang w:val="ka-GE"/>
        </w:rPr>
        <w:t>ძველი</w:t>
      </w:r>
      <w:r w:rsidRPr="009364BE">
        <w:rPr>
          <w:sz w:val="22"/>
          <w:lang w:val="ka-GE"/>
        </w:rPr>
        <w:t xml:space="preserve"> </w:t>
      </w:r>
      <w:r w:rsidRPr="009364BE">
        <w:rPr>
          <w:rFonts w:cs="Sylfaen"/>
          <w:sz w:val="22"/>
          <w:lang w:val="ka-GE"/>
        </w:rPr>
        <w:t>ვერსიის</w:t>
      </w:r>
      <w:r w:rsidRPr="009364BE">
        <w:rPr>
          <w:sz w:val="22"/>
          <w:lang w:val="ka-GE"/>
        </w:rPr>
        <w:t xml:space="preserve"> </w:t>
      </w:r>
      <w:r w:rsidRPr="009364BE">
        <w:rPr>
          <w:rFonts w:cs="Sylfaen"/>
          <w:sz w:val="22"/>
          <w:lang w:val="ka-GE"/>
        </w:rPr>
        <w:t>თანახმად</w:t>
      </w:r>
      <w:r w:rsidRPr="009364BE">
        <w:rPr>
          <w:sz w:val="22"/>
          <w:lang w:val="ka-GE"/>
        </w:rPr>
        <w:t xml:space="preserve">, </w:t>
      </w:r>
      <w:r w:rsidRPr="009364BE">
        <w:rPr>
          <w:rFonts w:cs="Sylfaen"/>
          <w:sz w:val="22"/>
          <w:lang w:val="ka-GE"/>
        </w:rPr>
        <w:t>სწავლების</w:t>
      </w:r>
      <w:r w:rsidRPr="009364BE">
        <w:rPr>
          <w:sz w:val="22"/>
          <w:lang w:val="ka-GE"/>
        </w:rPr>
        <w:t xml:space="preserve"> </w:t>
      </w:r>
      <w:r w:rsidRPr="009364BE">
        <w:rPr>
          <w:rFonts w:cs="Sylfaen"/>
          <w:sz w:val="22"/>
          <w:lang w:val="ka-GE"/>
        </w:rPr>
        <w:t>განმახორციელებელი</w:t>
      </w:r>
      <w:r w:rsidRPr="009364BE">
        <w:rPr>
          <w:sz w:val="22"/>
          <w:lang w:val="ka-GE"/>
        </w:rPr>
        <w:t xml:space="preserve"> </w:t>
      </w:r>
      <w:r w:rsidRPr="009364BE">
        <w:rPr>
          <w:rFonts w:cs="Sylfaen"/>
          <w:sz w:val="22"/>
          <w:lang w:val="ka-GE"/>
        </w:rPr>
        <w:t>ორგანიზაცია</w:t>
      </w:r>
      <w:r w:rsidRPr="009364BE">
        <w:rPr>
          <w:sz w:val="22"/>
          <w:lang w:val="ka-GE"/>
        </w:rPr>
        <w:t xml:space="preserve"> </w:t>
      </w:r>
      <w:r w:rsidRPr="009364BE">
        <w:rPr>
          <w:rFonts w:cs="Sylfaen"/>
          <w:sz w:val="22"/>
          <w:lang w:val="ka-GE"/>
        </w:rPr>
        <w:t>უზრუნველყოფდა</w:t>
      </w:r>
      <w:r w:rsidRPr="009364BE">
        <w:rPr>
          <w:sz w:val="22"/>
          <w:lang w:val="ka-GE"/>
        </w:rPr>
        <w:t xml:space="preserve"> </w:t>
      </w:r>
      <w:r w:rsidRPr="009364BE">
        <w:rPr>
          <w:rFonts w:cs="Sylfaen"/>
          <w:sz w:val="22"/>
          <w:lang w:val="ka-GE"/>
        </w:rPr>
        <w:t>პროგრამის</w:t>
      </w:r>
      <w:r w:rsidRPr="009364BE">
        <w:rPr>
          <w:sz w:val="22"/>
          <w:lang w:val="ka-GE"/>
        </w:rPr>
        <w:t xml:space="preserve"> </w:t>
      </w:r>
      <w:r w:rsidRPr="009364BE">
        <w:rPr>
          <w:rFonts w:cs="Sylfaen"/>
          <w:sz w:val="22"/>
          <w:lang w:val="ka-GE"/>
        </w:rPr>
        <w:t>გავლის</w:t>
      </w:r>
      <w:r w:rsidRPr="009364BE">
        <w:rPr>
          <w:sz w:val="22"/>
          <w:lang w:val="ka-GE"/>
        </w:rPr>
        <w:t xml:space="preserve"> </w:t>
      </w:r>
      <w:r w:rsidRPr="009364BE">
        <w:rPr>
          <w:rFonts w:cs="Sylfaen"/>
          <w:sz w:val="22"/>
          <w:lang w:val="ka-GE"/>
        </w:rPr>
        <w:t>შედეგაც</w:t>
      </w:r>
      <w:r w:rsidRPr="009364BE">
        <w:rPr>
          <w:sz w:val="22"/>
          <w:lang w:val="ka-GE"/>
        </w:rPr>
        <w:t xml:space="preserve"> </w:t>
      </w:r>
      <w:r w:rsidRPr="009364BE">
        <w:rPr>
          <w:rFonts w:cs="Sylfaen"/>
          <w:sz w:val="22"/>
          <w:lang w:val="ka-GE"/>
        </w:rPr>
        <w:t>გამოცდის</w:t>
      </w:r>
      <w:r w:rsidRPr="009364BE">
        <w:rPr>
          <w:sz w:val="22"/>
          <w:lang w:val="ka-GE"/>
        </w:rPr>
        <w:t xml:space="preserve"> </w:t>
      </w:r>
      <w:r w:rsidRPr="009364BE">
        <w:rPr>
          <w:rFonts w:cs="Sylfaen"/>
          <w:sz w:val="22"/>
          <w:lang w:val="ka-GE"/>
        </w:rPr>
        <w:t>ჩაბარებასა</w:t>
      </w:r>
      <w:r w:rsidRPr="009364BE">
        <w:rPr>
          <w:sz w:val="22"/>
          <w:lang w:val="ka-GE"/>
        </w:rPr>
        <w:t xml:space="preserve"> </w:t>
      </w:r>
      <w:r w:rsidRPr="009364BE">
        <w:rPr>
          <w:rFonts w:cs="Sylfaen"/>
          <w:sz w:val="22"/>
          <w:lang w:val="ka-GE"/>
        </w:rPr>
        <w:t>და</w:t>
      </w:r>
      <w:r w:rsidRPr="009364BE">
        <w:rPr>
          <w:sz w:val="22"/>
          <w:lang w:val="ka-GE"/>
        </w:rPr>
        <w:t xml:space="preserve"> </w:t>
      </w:r>
      <w:r w:rsidRPr="009364BE">
        <w:rPr>
          <w:rFonts w:cs="Sylfaen"/>
          <w:sz w:val="22"/>
          <w:lang w:val="ka-GE"/>
        </w:rPr>
        <w:t>შემდგომ</w:t>
      </w:r>
      <w:r w:rsidRPr="009364BE">
        <w:rPr>
          <w:sz w:val="22"/>
          <w:lang w:val="ka-GE"/>
        </w:rPr>
        <w:t xml:space="preserve"> </w:t>
      </w:r>
      <w:r w:rsidRPr="009364BE">
        <w:rPr>
          <w:rFonts w:cs="Sylfaen"/>
          <w:sz w:val="22"/>
          <w:lang w:val="ka-GE"/>
        </w:rPr>
        <w:t>სერტიფიკატის</w:t>
      </w:r>
      <w:r w:rsidRPr="009364BE">
        <w:rPr>
          <w:sz w:val="22"/>
          <w:lang w:val="ka-GE"/>
        </w:rPr>
        <w:t xml:space="preserve"> </w:t>
      </w:r>
      <w:r w:rsidRPr="009364BE">
        <w:rPr>
          <w:rFonts w:cs="Sylfaen"/>
          <w:sz w:val="22"/>
          <w:lang w:val="ka-GE"/>
        </w:rPr>
        <w:t>გაცემას, 2020 წლიდან კი</w:t>
      </w:r>
      <w:r w:rsidRPr="009364BE">
        <w:rPr>
          <w:b/>
          <w:sz w:val="22"/>
          <w:lang w:val="ka-GE"/>
        </w:rPr>
        <w:t xml:space="preserve"> </w:t>
      </w:r>
      <w:r w:rsidRPr="009364BE">
        <w:rPr>
          <w:rFonts w:cs="Sylfaen"/>
          <w:b/>
          <w:sz w:val="22"/>
          <w:lang w:val="ka-GE"/>
        </w:rPr>
        <w:t>სამინისტროს</w:t>
      </w:r>
      <w:r w:rsidRPr="009364BE">
        <w:rPr>
          <w:b/>
          <w:sz w:val="22"/>
          <w:lang w:val="ka-GE"/>
        </w:rPr>
        <w:t xml:space="preserve"> </w:t>
      </w:r>
      <w:r w:rsidRPr="009364BE">
        <w:rPr>
          <w:rFonts w:cs="Sylfaen"/>
          <w:b/>
          <w:sz w:val="22"/>
          <w:lang w:val="ka-GE"/>
        </w:rPr>
        <w:t>მიერ</w:t>
      </w:r>
      <w:r w:rsidRPr="009364BE">
        <w:rPr>
          <w:b/>
          <w:sz w:val="22"/>
          <w:lang w:val="ka-GE"/>
        </w:rPr>
        <w:t xml:space="preserve"> </w:t>
      </w:r>
      <w:r w:rsidRPr="009364BE">
        <w:rPr>
          <w:rFonts w:cs="Sylfaen"/>
          <w:b/>
          <w:sz w:val="22"/>
          <w:lang w:val="ka-GE"/>
        </w:rPr>
        <w:t>კონკურსის</w:t>
      </w:r>
      <w:r w:rsidRPr="009364BE">
        <w:rPr>
          <w:b/>
          <w:sz w:val="22"/>
          <w:lang w:val="ka-GE"/>
        </w:rPr>
        <w:t xml:space="preserve"> </w:t>
      </w:r>
      <w:r w:rsidRPr="009364BE">
        <w:rPr>
          <w:rFonts w:cs="Sylfaen"/>
          <w:b/>
          <w:sz w:val="22"/>
          <w:lang w:val="ka-GE"/>
        </w:rPr>
        <w:t>წესით</w:t>
      </w:r>
      <w:r w:rsidRPr="009364BE">
        <w:rPr>
          <w:b/>
          <w:sz w:val="22"/>
          <w:lang w:val="ka-GE"/>
        </w:rPr>
        <w:t xml:space="preserve"> </w:t>
      </w:r>
      <w:r w:rsidRPr="009364BE">
        <w:rPr>
          <w:rFonts w:cs="Sylfaen"/>
          <w:b/>
          <w:sz w:val="22"/>
          <w:lang w:val="ka-GE"/>
        </w:rPr>
        <w:t>შერჩეული</w:t>
      </w:r>
      <w:r w:rsidRPr="009364BE">
        <w:rPr>
          <w:b/>
          <w:sz w:val="22"/>
          <w:lang w:val="ka-GE"/>
        </w:rPr>
        <w:t xml:space="preserve"> </w:t>
      </w:r>
      <w:r w:rsidRPr="009364BE">
        <w:rPr>
          <w:rFonts w:cs="Sylfaen"/>
          <w:b/>
          <w:sz w:val="22"/>
          <w:lang w:val="ka-GE"/>
        </w:rPr>
        <w:t>საგამოცდო</w:t>
      </w:r>
      <w:r w:rsidRPr="009364BE">
        <w:rPr>
          <w:b/>
          <w:sz w:val="22"/>
          <w:lang w:val="ka-GE"/>
        </w:rPr>
        <w:t xml:space="preserve"> </w:t>
      </w:r>
      <w:r w:rsidRPr="009364BE">
        <w:rPr>
          <w:rFonts w:cs="Sylfaen"/>
          <w:b/>
          <w:sz w:val="22"/>
          <w:lang w:val="ka-GE"/>
        </w:rPr>
        <w:t>ცენტრი</w:t>
      </w:r>
      <w:r w:rsidRPr="009364BE">
        <w:rPr>
          <w:b/>
          <w:sz w:val="22"/>
          <w:lang w:val="ka-GE"/>
        </w:rPr>
        <w:t xml:space="preserve">, </w:t>
      </w:r>
      <w:r w:rsidRPr="009364BE">
        <w:rPr>
          <w:rFonts w:cs="Sylfaen"/>
          <w:b/>
          <w:sz w:val="22"/>
          <w:lang w:val="ka-GE"/>
        </w:rPr>
        <w:t>უზრუნველყოფს</w:t>
      </w:r>
      <w:r w:rsidRPr="009364BE">
        <w:rPr>
          <w:b/>
          <w:sz w:val="22"/>
          <w:lang w:val="ka-GE"/>
        </w:rPr>
        <w:t xml:space="preserve"> </w:t>
      </w:r>
      <w:r w:rsidRPr="009364BE">
        <w:rPr>
          <w:rFonts w:cs="Sylfaen"/>
          <w:b/>
          <w:sz w:val="22"/>
          <w:lang w:val="ka-GE"/>
        </w:rPr>
        <w:t>პროგრამის</w:t>
      </w:r>
      <w:r w:rsidRPr="009364BE">
        <w:rPr>
          <w:b/>
          <w:sz w:val="22"/>
          <w:lang w:val="ka-GE"/>
        </w:rPr>
        <w:t xml:space="preserve"> </w:t>
      </w:r>
      <w:r w:rsidRPr="009364BE">
        <w:rPr>
          <w:rFonts w:cs="Sylfaen"/>
          <w:b/>
          <w:sz w:val="22"/>
          <w:lang w:val="ka-GE"/>
        </w:rPr>
        <w:t>მსმენელთა</w:t>
      </w:r>
      <w:r w:rsidRPr="009364BE">
        <w:rPr>
          <w:b/>
          <w:sz w:val="22"/>
          <w:lang w:val="ka-GE"/>
        </w:rPr>
        <w:t xml:space="preserve"> </w:t>
      </w:r>
      <w:r w:rsidRPr="009364BE">
        <w:rPr>
          <w:rFonts w:cs="Sylfaen"/>
          <w:b/>
          <w:sz w:val="22"/>
          <w:lang w:val="ka-GE"/>
        </w:rPr>
        <w:t>და</w:t>
      </w:r>
      <w:r w:rsidRPr="009364BE">
        <w:rPr>
          <w:b/>
          <w:sz w:val="22"/>
          <w:lang w:val="ka-GE"/>
        </w:rPr>
        <w:t xml:space="preserve"> </w:t>
      </w:r>
      <w:r w:rsidRPr="009364BE">
        <w:rPr>
          <w:rFonts w:cs="Sylfaen"/>
          <w:b/>
          <w:sz w:val="22"/>
          <w:lang w:val="ka-GE"/>
        </w:rPr>
        <w:t>სწავლების</w:t>
      </w:r>
      <w:r w:rsidRPr="009364BE">
        <w:rPr>
          <w:b/>
          <w:sz w:val="22"/>
          <w:lang w:val="ka-GE"/>
        </w:rPr>
        <w:t xml:space="preserve"> </w:t>
      </w:r>
      <w:r w:rsidRPr="009364BE">
        <w:rPr>
          <w:rFonts w:cs="Sylfaen"/>
          <w:b/>
          <w:sz w:val="22"/>
          <w:lang w:val="ka-GE"/>
        </w:rPr>
        <w:t>განხორციელების</w:t>
      </w:r>
      <w:r w:rsidRPr="009364BE">
        <w:rPr>
          <w:b/>
          <w:sz w:val="22"/>
          <w:lang w:val="ka-GE"/>
        </w:rPr>
        <w:t xml:space="preserve"> </w:t>
      </w:r>
      <w:r w:rsidRPr="009364BE">
        <w:rPr>
          <w:rFonts w:cs="Sylfaen"/>
          <w:b/>
          <w:sz w:val="22"/>
          <w:lang w:val="ka-GE"/>
        </w:rPr>
        <w:t>მსურველ</w:t>
      </w:r>
      <w:r w:rsidRPr="009364BE">
        <w:rPr>
          <w:b/>
          <w:sz w:val="22"/>
          <w:lang w:val="ka-GE"/>
        </w:rPr>
        <w:t xml:space="preserve"> </w:t>
      </w:r>
      <w:r w:rsidRPr="009364BE">
        <w:rPr>
          <w:rFonts w:cs="Sylfaen"/>
          <w:b/>
          <w:sz w:val="22"/>
          <w:lang w:val="ka-GE"/>
        </w:rPr>
        <w:t>პირთა</w:t>
      </w:r>
      <w:r w:rsidRPr="009364BE">
        <w:rPr>
          <w:b/>
          <w:sz w:val="22"/>
          <w:lang w:val="ka-GE"/>
        </w:rPr>
        <w:t xml:space="preserve"> </w:t>
      </w:r>
      <w:r w:rsidRPr="009364BE">
        <w:rPr>
          <w:rFonts w:cs="Sylfaen"/>
          <w:b/>
          <w:sz w:val="22"/>
          <w:lang w:val="ka-GE"/>
        </w:rPr>
        <w:t>სერტიფიცირებას</w:t>
      </w:r>
      <w:r w:rsidRPr="009364BE">
        <w:rPr>
          <w:b/>
          <w:sz w:val="22"/>
          <w:lang w:val="ka-GE"/>
        </w:rPr>
        <w:t xml:space="preserve"> </w:t>
      </w:r>
      <w:r w:rsidRPr="009364BE">
        <w:rPr>
          <w:rFonts w:cs="Sylfaen"/>
          <w:b/>
          <w:sz w:val="22"/>
          <w:lang w:val="ka-GE"/>
        </w:rPr>
        <w:t>გამოცდის</w:t>
      </w:r>
      <w:r w:rsidRPr="009364BE">
        <w:rPr>
          <w:b/>
          <w:sz w:val="22"/>
          <w:lang w:val="ka-GE"/>
        </w:rPr>
        <w:t xml:space="preserve"> </w:t>
      </w:r>
      <w:r w:rsidRPr="009364BE">
        <w:rPr>
          <w:rFonts w:cs="Sylfaen"/>
          <w:b/>
          <w:sz w:val="22"/>
          <w:lang w:val="ka-GE"/>
        </w:rPr>
        <w:t>გზით</w:t>
      </w:r>
      <w:r w:rsidRPr="009364BE">
        <w:rPr>
          <w:b/>
          <w:sz w:val="22"/>
          <w:lang w:val="ka-GE"/>
        </w:rPr>
        <w:t xml:space="preserve">. დადგინდა საგამოცდო ბარიერი </w:t>
      </w:r>
      <w:r w:rsidRPr="0021722D">
        <w:rPr>
          <w:b/>
          <w:sz w:val="22"/>
          <w:lang w:val="ka-GE"/>
        </w:rPr>
        <w:t>71</w:t>
      </w:r>
      <w:r w:rsidRPr="009364BE">
        <w:rPr>
          <w:b/>
          <w:sz w:val="22"/>
          <w:lang w:val="ka-GE"/>
        </w:rPr>
        <w:t>%-</w:t>
      </w:r>
      <w:r w:rsidRPr="00A31989">
        <w:rPr>
          <w:rFonts w:cs="Sylfaen"/>
          <w:b/>
          <w:sz w:val="22"/>
          <w:lang w:val="ka-GE"/>
        </w:rPr>
        <w:t>ით</w:t>
      </w:r>
      <w:r w:rsidRPr="00F511AC">
        <w:rPr>
          <w:rFonts w:cs="Sylfaen"/>
          <w:b/>
          <w:sz w:val="22"/>
          <w:lang w:val="ka-GE"/>
        </w:rPr>
        <w:t xml:space="preserve"> </w:t>
      </w:r>
      <w:r w:rsidRPr="004E2FC3">
        <w:rPr>
          <w:rFonts w:cs="Sylfaen"/>
          <w:b/>
          <w:sz w:val="22"/>
          <w:lang w:val="ka-GE"/>
        </w:rPr>
        <w:t>და</w:t>
      </w:r>
      <w:r w:rsidRPr="00762D76">
        <w:rPr>
          <w:rFonts w:cs="Sylfaen"/>
          <w:b/>
          <w:sz w:val="22"/>
          <w:lang w:val="ka-GE"/>
        </w:rPr>
        <w:t xml:space="preserve"> </w:t>
      </w:r>
      <w:r w:rsidRPr="0021722D">
        <w:rPr>
          <w:sz w:val="22"/>
          <w:lang w:val="ka-GE"/>
        </w:rPr>
        <w:t>გამოცდის შედეგების გასაჩივრების წესი</w:t>
      </w:r>
      <w:r w:rsidRPr="009364BE">
        <w:rPr>
          <w:sz w:val="22"/>
          <w:lang w:val="ka-GE"/>
        </w:rPr>
        <w:t xml:space="preserve"> </w:t>
      </w:r>
      <w:r w:rsidRPr="00A31989">
        <w:rPr>
          <w:b/>
          <w:sz w:val="22"/>
          <w:lang w:val="ka-GE"/>
        </w:rPr>
        <w:t>ასევე</w:t>
      </w:r>
      <w:r w:rsidRPr="00F511AC">
        <w:rPr>
          <w:sz w:val="22"/>
          <w:lang w:val="ka-GE"/>
        </w:rPr>
        <w:t xml:space="preserve"> </w:t>
      </w:r>
      <w:r w:rsidRPr="0021722D">
        <w:rPr>
          <w:sz w:val="22"/>
          <w:lang w:val="ka-GE"/>
        </w:rPr>
        <w:t xml:space="preserve"> გამოცდაზე ჩაჭრის</w:t>
      </w:r>
      <w:r w:rsidRPr="009364BE">
        <w:rPr>
          <w:sz w:val="22"/>
          <w:lang w:val="ka-GE"/>
        </w:rPr>
        <w:t>სა</w:t>
      </w:r>
      <w:r w:rsidRPr="00A31989">
        <w:rPr>
          <w:sz w:val="22"/>
          <w:lang w:val="ka-GE"/>
        </w:rPr>
        <w:t xml:space="preserve"> </w:t>
      </w:r>
      <w:r w:rsidRPr="00F511AC">
        <w:rPr>
          <w:sz w:val="22"/>
          <w:lang w:val="ka-GE"/>
        </w:rPr>
        <w:t>და</w:t>
      </w:r>
      <w:r w:rsidRPr="004E2FC3">
        <w:rPr>
          <w:sz w:val="22"/>
          <w:lang w:val="ka-GE"/>
        </w:rPr>
        <w:t xml:space="preserve"> </w:t>
      </w:r>
      <w:r w:rsidRPr="00762D76">
        <w:rPr>
          <w:sz w:val="22"/>
          <w:lang w:val="ka-GE"/>
        </w:rPr>
        <w:t>გადაბარების მაქსიმალური ოდენობა.</w:t>
      </w:r>
    </w:p>
    <w:p w14:paraId="34CF1DE0" w14:textId="77777777" w:rsidR="00E20397" w:rsidRPr="009364BE" w:rsidRDefault="00E20397" w:rsidP="00E20397">
      <w:pPr>
        <w:spacing w:line="360" w:lineRule="auto"/>
        <w:jc w:val="both"/>
        <w:rPr>
          <w:sz w:val="22"/>
          <w:lang w:val="ka-GE"/>
        </w:rPr>
      </w:pPr>
      <w:r w:rsidRPr="00762D76">
        <w:rPr>
          <w:rFonts w:cs="Sylfaen"/>
          <w:b/>
          <w:sz w:val="22"/>
          <w:lang w:val="ka-GE"/>
        </w:rPr>
        <w:t xml:space="preserve">გარდა </w:t>
      </w:r>
      <w:r w:rsidRPr="000F1C30">
        <w:rPr>
          <w:b/>
          <w:sz w:val="22"/>
          <w:lang w:val="ka-GE"/>
        </w:rPr>
        <w:t xml:space="preserve">ამისა, </w:t>
      </w:r>
      <w:r w:rsidRPr="000F1C30">
        <w:rPr>
          <w:sz w:val="22"/>
          <w:lang w:val="ka-GE"/>
        </w:rPr>
        <w:t xml:space="preserve">ძველი </w:t>
      </w:r>
      <w:r w:rsidRPr="008204C5">
        <w:rPr>
          <w:sz w:val="22"/>
          <w:lang w:val="ka-GE"/>
        </w:rPr>
        <w:t>ვერსიის თანახმად</w:t>
      </w:r>
      <w:r w:rsidRPr="009726A6">
        <w:rPr>
          <w:sz w:val="22"/>
          <w:lang w:val="ka-GE"/>
        </w:rPr>
        <w:t xml:space="preserve">, </w:t>
      </w:r>
      <w:r w:rsidRPr="009364BE">
        <w:rPr>
          <w:sz w:val="22"/>
          <w:lang w:val="ka-GE"/>
        </w:rPr>
        <w:t>სწავლების განმახორციელებელ პირებს, მხოლოდ გამოცდილებისა და განათლების დამადასტურებელი დოკუმენტაციის წარმოდგენის საფუძველზე ეძლეოდათ სწავლების განხორციელების უფლება. წარმოდგენილი ცვლილებით, იზრდება სწავლების განმახორციელებელ პირთა წრე, გამომდინარე იქიდან, რომ მოეთხოვებათ მხოლოდ</w:t>
      </w:r>
      <w:r w:rsidRPr="009364BE">
        <w:rPr>
          <w:rFonts w:cs="Sylfaen"/>
          <w:sz w:val="22"/>
          <w:lang w:val="ka-GE"/>
        </w:rPr>
        <w:t xml:space="preserve"> უმაღლესი</w:t>
      </w:r>
      <w:r w:rsidRPr="009364BE">
        <w:rPr>
          <w:sz w:val="22"/>
          <w:lang w:val="ka-GE"/>
        </w:rPr>
        <w:t xml:space="preserve"> </w:t>
      </w:r>
      <w:r w:rsidRPr="009364BE">
        <w:rPr>
          <w:rFonts w:cs="Sylfaen"/>
          <w:sz w:val="22"/>
          <w:lang w:val="ka-GE"/>
        </w:rPr>
        <w:t>განათლება</w:t>
      </w:r>
      <w:r w:rsidRPr="009364BE">
        <w:rPr>
          <w:sz w:val="22"/>
          <w:lang w:val="ka-GE"/>
        </w:rPr>
        <w:t xml:space="preserve"> </w:t>
      </w:r>
      <w:r w:rsidRPr="009364BE">
        <w:rPr>
          <w:rFonts w:cs="Sylfaen"/>
          <w:sz w:val="22"/>
          <w:lang w:val="ka-GE"/>
        </w:rPr>
        <w:t>და</w:t>
      </w:r>
      <w:r w:rsidRPr="009364BE">
        <w:rPr>
          <w:sz w:val="22"/>
          <w:lang w:val="ka-GE"/>
        </w:rPr>
        <w:t xml:space="preserve"> </w:t>
      </w:r>
      <w:r w:rsidRPr="009364BE">
        <w:rPr>
          <w:rFonts w:cs="Sylfaen"/>
          <w:sz w:val="22"/>
          <w:lang w:val="ka-GE"/>
        </w:rPr>
        <w:t>ავტორიზირებულ</w:t>
      </w:r>
      <w:r w:rsidRPr="009364BE">
        <w:rPr>
          <w:sz w:val="22"/>
          <w:lang w:val="ka-GE"/>
        </w:rPr>
        <w:t xml:space="preserve"> </w:t>
      </w:r>
      <w:r w:rsidRPr="009364BE">
        <w:rPr>
          <w:rFonts w:cs="Sylfaen"/>
          <w:sz w:val="22"/>
          <w:lang w:val="ka-GE"/>
        </w:rPr>
        <w:t>დაწესებულებაში</w:t>
      </w:r>
      <w:r w:rsidRPr="009364BE">
        <w:rPr>
          <w:sz w:val="22"/>
          <w:lang w:val="ka-GE"/>
        </w:rPr>
        <w:t xml:space="preserve"> </w:t>
      </w:r>
      <w:r w:rsidRPr="009364BE">
        <w:rPr>
          <w:rFonts w:cs="Sylfaen"/>
          <w:sz w:val="22"/>
          <w:lang w:val="ka-GE"/>
        </w:rPr>
        <w:t>სწავლების</w:t>
      </w:r>
      <w:r w:rsidRPr="009364BE">
        <w:rPr>
          <w:sz w:val="22"/>
          <w:lang w:val="ka-GE"/>
        </w:rPr>
        <w:t xml:space="preserve"> </w:t>
      </w:r>
      <w:r w:rsidRPr="009364BE">
        <w:rPr>
          <w:sz w:val="22"/>
          <w:u w:val="single"/>
          <w:lang w:val="ka-GE"/>
        </w:rPr>
        <w:t xml:space="preserve">1 </w:t>
      </w:r>
      <w:r w:rsidRPr="009364BE">
        <w:rPr>
          <w:rFonts w:cs="Sylfaen"/>
          <w:sz w:val="22"/>
          <w:u w:val="single"/>
          <w:lang w:val="ka-GE"/>
        </w:rPr>
        <w:t>წლიანი</w:t>
      </w:r>
      <w:r w:rsidRPr="009364BE">
        <w:rPr>
          <w:sz w:val="22"/>
          <w:u w:val="single"/>
          <w:lang w:val="ka-GE"/>
        </w:rPr>
        <w:t>/</w:t>
      </w:r>
      <w:r w:rsidRPr="009364BE">
        <w:rPr>
          <w:rFonts w:cs="Sylfaen"/>
          <w:sz w:val="22"/>
          <w:u w:val="single"/>
          <w:lang w:val="ka-GE"/>
        </w:rPr>
        <w:t>სხვა დაწესებულებებში</w:t>
      </w:r>
      <w:r w:rsidRPr="009364BE">
        <w:rPr>
          <w:sz w:val="22"/>
          <w:u w:val="single"/>
          <w:lang w:val="ka-GE"/>
        </w:rPr>
        <w:t xml:space="preserve"> 2 </w:t>
      </w:r>
      <w:r w:rsidRPr="009364BE">
        <w:rPr>
          <w:rFonts w:cs="Sylfaen"/>
          <w:sz w:val="22"/>
          <w:u w:val="single"/>
          <w:lang w:val="ka-GE"/>
        </w:rPr>
        <w:t>წლიანი</w:t>
      </w:r>
      <w:r w:rsidRPr="009364BE">
        <w:rPr>
          <w:sz w:val="22"/>
          <w:u w:val="single"/>
          <w:lang w:val="ka-GE"/>
        </w:rPr>
        <w:t xml:space="preserve">  </w:t>
      </w:r>
      <w:r w:rsidRPr="009364BE">
        <w:rPr>
          <w:rFonts w:cs="Sylfaen"/>
          <w:sz w:val="22"/>
          <w:u w:val="single"/>
          <w:lang w:val="ka-GE"/>
        </w:rPr>
        <w:t>გამოცდილება</w:t>
      </w:r>
      <w:r w:rsidRPr="009364BE">
        <w:rPr>
          <w:sz w:val="22"/>
          <w:u w:val="single"/>
          <w:lang w:val="ka-GE"/>
        </w:rPr>
        <w:t xml:space="preserve">, </w:t>
      </w:r>
      <w:r w:rsidRPr="009364BE">
        <w:rPr>
          <w:sz w:val="22"/>
          <w:lang w:val="ka-GE"/>
        </w:rPr>
        <w:t xml:space="preserve">თუმცა ვალდებულნი იქნებიან </w:t>
      </w:r>
      <w:r w:rsidRPr="009364BE">
        <w:rPr>
          <w:rFonts w:cs="Sylfaen"/>
          <w:sz w:val="22"/>
          <w:lang w:val="ka-GE"/>
        </w:rPr>
        <w:t>შესაბამისი</w:t>
      </w:r>
      <w:r w:rsidRPr="009364BE">
        <w:rPr>
          <w:sz w:val="22"/>
          <w:lang w:val="ka-GE"/>
        </w:rPr>
        <w:t xml:space="preserve"> </w:t>
      </w:r>
      <w:r w:rsidRPr="009364BE">
        <w:rPr>
          <w:rFonts w:cs="Sylfaen"/>
          <w:sz w:val="22"/>
          <w:lang w:val="ka-GE"/>
        </w:rPr>
        <w:t>მოდულის</w:t>
      </w:r>
      <w:r w:rsidRPr="009364BE">
        <w:rPr>
          <w:sz w:val="22"/>
          <w:lang w:val="ka-GE"/>
        </w:rPr>
        <w:t xml:space="preserve"> </w:t>
      </w:r>
      <w:r w:rsidRPr="009364BE">
        <w:rPr>
          <w:rFonts w:cs="Sylfaen"/>
          <w:sz w:val="22"/>
          <w:lang w:val="ka-GE"/>
        </w:rPr>
        <w:t>სწავლებისათვის</w:t>
      </w:r>
      <w:r w:rsidRPr="009364BE">
        <w:rPr>
          <w:sz w:val="22"/>
          <w:lang w:val="ka-GE"/>
        </w:rPr>
        <w:t xml:space="preserve"> </w:t>
      </w:r>
      <w:r w:rsidRPr="009364BE">
        <w:rPr>
          <w:rFonts w:cs="Sylfaen"/>
          <w:b/>
          <w:sz w:val="22"/>
          <w:u w:val="single"/>
          <w:lang w:val="ka-GE"/>
        </w:rPr>
        <w:t>ჩააბარონ</w:t>
      </w:r>
      <w:r w:rsidRPr="009364BE">
        <w:rPr>
          <w:b/>
          <w:sz w:val="22"/>
          <w:u w:val="single"/>
          <w:lang w:val="ka-GE"/>
        </w:rPr>
        <w:t xml:space="preserve"> </w:t>
      </w:r>
      <w:r w:rsidRPr="009364BE">
        <w:rPr>
          <w:rFonts w:cs="Sylfaen"/>
          <w:b/>
          <w:sz w:val="22"/>
          <w:u w:val="single"/>
          <w:lang w:val="ka-GE"/>
        </w:rPr>
        <w:t>შესაბამისი</w:t>
      </w:r>
      <w:r w:rsidRPr="009364BE">
        <w:rPr>
          <w:b/>
          <w:sz w:val="22"/>
          <w:u w:val="single"/>
          <w:lang w:val="ka-GE"/>
        </w:rPr>
        <w:t xml:space="preserve"> </w:t>
      </w:r>
      <w:r w:rsidRPr="009364BE">
        <w:rPr>
          <w:rFonts w:cs="Sylfaen"/>
          <w:b/>
          <w:sz w:val="22"/>
          <w:u w:val="single"/>
          <w:lang w:val="ka-GE"/>
        </w:rPr>
        <w:t>გამოცდა</w:t>
      </w:r>
      <w:r w:rsidRPr="009364BE">
        <w:rPr>
          <w:b/>
          <w:sz w:val="22"/>
          <w:u w:val="single"/>
          <w:lang w:val="ka-GE"/>
        </w:rPr>
        <w:t>.</w:t>
      </w:r>
      <w:r w:rsidRPr="009364BE">
        <w:rPr>
          <w:sz w:val="22"/>
          <w:lang w:val="ka-GE"/>
        </w:rPr>
        <w:t xml:space="preserve"> </w:t>
      </w:r>
    </w:p>
    <w:p w14:paraId="08B9EE39" w14:textId="77777777" w:rsidR="00E20397" w:rsidRPr="0021722D" w:rsidRDefault="00E20397" w:rsidP="00E20397">
      <w:pPr>
        <w:spacing w:line="360" w:lineRule="auto"/>
        <w:jc w:val="both"/>
        <w:rPr>
          <w:sz w:val="22"/>
          <w:lang w:val="ka-GE"/>
        </w:rPr>
      </w:pPr>
      <w:r w:rsidRPr="0021722D">
        <w:rPr>
          <w:sz w:val="22"/>
          <w:lang w:val="ka-GE"/>
        </w:rPr>
        <w:t>ცვლილებით ასევე განისაზღვრა სასწავლო პროგრამის ახალი მოცულობა</w:t>
      </w:r>
      <w:r w:rsidRPr="009364BE">
        <w:rPr>
          <w:sz w:val="22"/>
          <w:lang w:val="ka-GE"/>
        </w:rPr>
        <w:t xml:space="preserve"> </w:t>
      </w:r>
      <w:r w:rsidRPr="00A31989">
        <w:rPr>
          <w:sz w:val="22"/>
          <w:lang w:val="ka-GE"/>
        </w:rPr>
        <w:t>პრაქტიკული</w:t>
      </w:r>
      <w:r w:rsidRPr="00F511AC">
        <w:rPr>
          <w:sz w:val="22"/>
          <w:lang w:val="ka-GE"/>
        </w:rPr>
        <w:t xml:space="preserve"> </w:t>
      </w:r>
      <w:r w:rsidRPr="004E2FC3">
        <w:rPr>
          <w:sz w:val="22"/>
          <w:lang w:val="ka-GE"/>
        </w:rPr>
        <w:t>მოდულებით</w:t>
      </w:r>
      <w:r w:rsidRPr="0021722D">
        <w:rPr>
          <w:sz w:val="22"/>
          <w:lang w:val="ka-GE"/>
        </w:rPr>
        <w:t xml:space="preserve"> და საერთაშორისო სერტიფიცირებულ პირთათვის პროგრამის  ნაწილობრივ გავლის ვალდებულება, ძირითადად ეროვნული კანონმდებლობის მიმართულებით, რომლის შედეგად გაცემულ სერტიფიკატს 3 წლის ვადა აქვს და აღნიშნული ვადის გასვლის შემდგომ, პირი თავისუფლდება პროგრამის გავლის ვალდებულებისაგან და ენიჭება უფლება მოახდინოს საკუთარი ცოდნისა და უნარების გამოცდის გზით დადასტურება, ამ წესით გათვალისწინებული სპეციალური პროგრამის ეროვნული მოდულის ნაწილში. </w:t>
      </w:r>
    </w:p>
    <w:p w14:paraId="5FF4BDFF" w14:textId="77777777" w:rsidR="00E20397" w:rsidRPr="0021722D" w:rsidRDefault="00E20397" w:rsidP="00E20397">
      <w:pPr>
        <w:spacing w:line="360" w:lineRule="auto"/>
        <w:jc w:val="both"/>
        <w:rPr>
          <w:sz w:val="22"/>
          <w:lang w:val="ka-GE"/>
        </w:rPr>
      </w:pPr>
      <w:r w:rsidRPr="0021722D">
        <w:rPr>
          <w:sz w:val="22"/>
          <w:lang w:val="ka-GE"/>
        </w:rPr>
        <w:t>ასევე დადგინდა სერტიფიკატის მონაცემები, სერტიფიკატის მოქმედების შეჩერების საფუძვლები და სასწავლო ფართის მინიმალური მოცულობა.</w:t>
      </w:r>
    </w:p>
    <w:p w14:paraId="4B29CFCE" w14:textId="77777777" w:rsidR="00E20397" w:rsidRPr="0021722D" w:rsidRDefault="00E20397" w:rsidP="00E20397">
      <w:pPr>
        <w:spacing w:line="360" w:lineRule="auto"/>
        <w:jc w:val="both"/>
        <w:rPr>
          <w:sz w:val="22"/>
          <w:lang w:val="ka-GE"/>
        </w:rPr>
      </w:pPr>
      <w:r w:rsidRPr="0021722D">
        <w:rPr>
          <w:sz w:val="22"/>
          <w:lang w:val="ka-GE"/>
        </w:rPr>
        <w:t>აღნიშნული ბრძანების შესაბამისად დაინტერესებულმა ორგანიზაციებმა შრომის პირობების ინსპექტირების დეპარტამენ</w:t>
      </w:r>
      <w:r w:rsidRPr="009364BE">
        <w:rPr>
          <w:sz w:val="22"/>
          <w:lang w:val="ka-GE"/>
        </w:rPr>
        <w:t>ტ</w:t>
      </w:r>
      <w:r w:rsidRPr="0021722D">
        <w:rPr>
          <w:sz w:val="22"/>
          <w:lang w:val="ka-GE"/>
        </w:rPr>
        <w:t xml:space="preserve">ს მომართეს განცხადებით, რომელთა განხილვა და გადაწყვეტილების მიღება კომისიური წესით მიმდინარეობს. </w:t>
      </w:r>
    </w:p>
    <w:p w14:paraId="1E15E875" w14:textId="77777777" w:rsidR="00E20397" w:rsidRPr="009364BE" w:rsidRDefault="00E20397" w:rsidP="00E20397">
      <w:pPr>
        <w:pStyle w:val="abzacixml"/>
      </w:pPr>
    </w:p>
    <w:p w14:paraId="49838315" w14:textId="77777777" w:rsidR="00E20397" w:rsidRPr="00A31989" w:rsidRDefault="00E20397" w:rsidP="00E203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Times New Roman" w:hAnsi="Times New Roman"/>
          <w:lang w:val="ka-GE"/>
        </w:rPr>
      </w:pPr>
    </w:p>
    <w:p w14:paraId="55488768" w14:textId="77777777" w:rsidR="00E20397" w:rsidRPr="00762D76" w:rsidRDefault="00E20397" w:rsidP="00E20397">
      <w:pPr>
        <w:rPr>
          <w:lang w:val="ka-GE"/>
        </w:rPr>
      </w:pPr>
    </w:p>
    <w:p w14:paraId="5A7F8542" w14:textId="77777777" w:rsidR="00E20397" w:rsidRPr="001F72C0" w:rsidRDefault="00E20397" w:rsidP="00E20397">
      <w:pPr>
        <w:pStyle w:val="Heading1"/>
        <w:numPr>
          <w:ilvl w:val="0"/>
          <w:numId w:val="32"/>
        </w:numPr>
        <w:rPr>
          <w:lang w:val="ka-GE"/>
        </w:rPr>
      </w:pPr>
      <w:bookmarkStart w:id="35" w:name="_Toc33467935"/>
      <w:bookmarkStart w:id="36" w:name="_Toc33522407"/>
      <w:r w:rsidRPr="00762D76">
        <w:rPr>
          <w:lang w:val="ka-GE"/>
        </w:rPr>
        <w:lastRenderedPageBreak/>
        <w:t>ორგანული კანონის</w:t>
      </w:r>
      <w:r w:rsidRPr="000F1C30">
        <w:rPr>
          <w:lang w:val="ka-GE"/>
        </w:rPr>
        <w:t xml:space="preserve"> შესაბამისად მომზადებული ნორმატიული</w:t>
      </w:r>
      <w:r w:rsidRPr="001F72C0">
        <w:rPr>
          <w:lang w:val="ka-GE"/>
        </w:rPr>
        <w:t xml:space="preserve"> აქტები და 2019 წელს განხორციელებული საკანონმდებლო ცვლილებები</w:t>
      </w:r>
      <w:bookmarkEnd w:id="35"/>
      <w:bookmarkEnd w:id="36"/>
    </w:p>
    <w:p w14:paraId="69282511" w14:textId="77777777" w:rsidR="00E20397" w:rsidRPr="009364BE" w:rsidRDefault="00E20397" w:rsidP="00E20397">
      <w:pPr>
        <w:spacing w:line="360" w:lineRule="auto"/>
        <w:jc w:val="both"/>
        <w:rPr>
          <w:sz w:val="22"/>
          <w:lang w:val="ka-GE"/>
        </w:rPr>
      </w:pPr>
      <w:r w:rsidRPr="008204C5">
        <w:rPr>
          <w:sz w:val="22"/>
          <w:lang w:val="ka-GE"/>
        </w:rPr>
        <w:t xml:space="preserve">დეპარტამენტმა შრომის საერთაშორისო ორგანიზაციის, გაეროს ქალთა ორგანიზაციის მხარდაჭერით </w:t>
      </w:r>
      <w:r w:rsidRPr="009726A6">
        <w:rPr>
          <w:sz w:val="22"/>
          <w:lang w:val="ka-GE"/>
        </w:rPr>
        <w:t>მოამზადა</w:t>
      </w:r>
      <w:r w:rsidRPr="009364BE">
        <w:rPr>
          <w:sz w:val="22"/>
          <w:lang w:val="ka-GE"/>
        </w:rPr>
        <w:t xml:space="preserve"> შემდეგი სახის ნორმატიული აქტების პროექტები: ეკონომიკური საქმიანობის პრიორიტეტული დარგების განსაზღვრის მეთოდებისა და რისკის შეფასების წესის დამტკიცების შესახებ; საწარმოში/ორგანიზაციაში/დაწესებულებაში შესვლისა და შემოწმების (ინსპექტირების) წესისა და პირობების დამტკიცების შესახებ; ორსული, ახალნამშობიარები და მეძუძური ქალების ჯანმრთელობისთვის მავნე ან/და განსაკუთრებული რისკის შემცველი სამუშაოების დამტკიცების თაობაზე; საქართველოს ტერიტორიაზე სამსახურეობრივი მოვალეობის შესრულების დროს დამდგარი უბედური შემთხვევებისა და პროფესიული დაავადებების შემთხვევების სავალდებულო დაზღვევის (მინიმალური პაკეტის) წესისა და პროცედურების  შესახებ. გარდა ამისა, განახორციელა ცვლილება შრომის უსაფრთხოების სპეციალისტის აკრედიტებულ პროგრამაში და სამუშაო ჯგუფის ფორმატში დაინტერესებულ მხარეებთან რამოდენიმეჯერ განიხილა მონიტორიან მოწყობილობებთან მუშაობისას უსაფრთხოებისა და ჯანმრთელობის დაცვის მოთხოვნებისა და სამუშაო ადგილებზე მინიმალური სტანდარტების დადგენის თაობაზე აქტის პროექტი.</w:t>
      </w:r>
    </w:p>
    <w:p w14:paraId="5BCD3A50" w14:textId="66B14DF4" w:rsidR="00E20397" w:rsidRPr="009364BE" w:rsidRDefault="00E20397" w:rsidP="00E20397">
      <w:pPr>
        <w:spacing w:line="360" w:lineRule="auto"/>
        <w:jc w:val="both"/>
        <w:rPr>
          <w:sz w:val="22"/>
          <w:lang w:val="ka-GE"/>
        </w:rPr>
      </w:pPr>
      <w:r w:rsidRPr="009364BE">
        <w:rPr>
          <w:sz w:val="22"/>
          <w:lang w:val="ka-GE"/>
        </w:rPr>
        <w:t>ზოგადი ინფორმაცია 2019 წელს მომზადებული ნორმატიული აქტები და განხორციელებული საკანონმდებლო ცვლილებების შესახებ წარმოდგენილის №1 ცხრილში:</w:t>
      </w:r>
    </w:p>
    <w:p w14:paraId="6B42FD34" w14:textId="77777777" w:rsidR="00E20397" w:rsidRPr="009364BE" w:rsidRDefault="00E20397" w:rsidP="00E20397">
      <w:pPr>
        <w:pStyle w:val="Heading4"/>
      </w:pPr>
      <w:r w:rsidRPr="009364BE">
        <w:t xml:space="preserve">ცხრილი </w:t>
      </w:r>
      <w:r w:rsidRPr="009364BE">
        <w:rPr>
          <w:rFonts w:ascii="Times New Roman" w:hAnsi="Times New Roman" w:cs="Times New Roman"/>
        </w:rPr>
        <w:t>№</w:t>
      </w:r>
      <w:r w:rsidRPr="009364BE">
        <w:t>1</w:t>
      </w:r>
    </w:p>
    <w:tbl>
      <w:tblPr>
        <w:tblStyle w:val="ListTable7Colorful-Accent2"/>
        <w:tblW w:w="10282" w:type="dxa"/>
        <w:tblLook w:val="04A0" w:firstRow="1" w:lastRow="0" w:firstColumn="1" w:lastColumn="0" w:noHBand="0" w:noVBand="1"/>
      </w:tblPr>
      <w:tblGrid>
        <w:gridCol w:w="546"/>
        <w:gridCol w:w="3572"/>
        <w:gridCol w:w="3248"/>
        <w:gridCol w:w="1605"/>
        <w:gridCol w:w="1311"/>
      </w:tblGrid>
      <w:tr w:rsidR="00E20397" w:rsidRPr="00E20397" w14:paraId="683597E6" w14:textId="77777777" w:rsidTr="00E20397">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546"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03F8B48C" w14:textId="77777777" w:rsidR="00E20397" w:rsidRPr="00E20397" w:rsidRDefault="00E20397" w:rsidP="00B12D36">
            <w:pPr>
              <w:pStyle w:val="ListParagraph"/>
              <w:jc w:val="center"/>
              <w:rPr>
                <w:rFonts w:ascii="Sylfaen" w:hAnsi="Sylfaen"/>
                <w:b/>
                <w:i w:val="0"/>
                <w:color w:val="auto"/>
                <w:sz w:val="24"/>
                <w:szCs w:val="24"/>
              </w:rPr>
            </w:pPr>
          </w:p>
        </w:tc>
        <w:tc>
          <w:tcPr>
            <w:tcW w:w="3572"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77330DB0" w14:textId="77777777" w:rsidR="00E20397" w:rsidRPr="00E20397" w:rsidRDefault="00E20397" w:rsidP="00B12D36">
            <w:pPr>
              <w:jc w:val="center"/>
              <w:cnfStyle w:val="100000000000" w:firstRow="1" w:lastRow="0" w:firstColumn="0" w:lastColumn="0" w:oddVBand="0" w:evenVBand="0" w:oddHBand="0" w:evenHBand="0" w:firstRowFirstColumn="0" w:firstRowLastColumn="0" w:lastRowFirstColumn="0" w:lastRowLastColumn="0"/>
              <w:rPr>
                <w:rFonts w:ascii="Sylfaen" w:hAnsi="Sylfaen" w:cstheme="minorHAnsi"/>
                <w:b/>
                <w:i w:val="0"/>
                <w:color w:val="auto"/>
                <w:sz w:val="24"/>
                <w:szCs w:val="24"/>
                <w:lang w:val="ka-GE"/>
              </w:rPr>
            </w:pPr>
            <w:r w:rsidRPr="00E20397">
              <w:rPr>
                <w:rFonts w:ascii="Sylfaen" w:hAnsi="Sylfaen" w:cstheme="minorHAnsi"/>
                <w:b/>
                <w:i w:val="0"/>
                <w:color w:val="auto"/>
                <w:szCs w:val="24"/>
                <w:lang w:val="ka-GE"/>
              </w:rPr>
              <w:t>საკანონმდებლო რეგულაციები/ცვლილებები</w:t>
            </w:r>
          </w:p>
        </w:tc>
        <w:tc>
          <w:tcPr>
            <w:tcW w:w="3248"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7CA106EE" w14:textId="77777777" w:rsidR="00E20397" w:rsidRPr="00E20397" w:rsidRDefault="00E20397" w:rsidP="00B12D36">
            <w:pPr>
              <w:jc w:val="center"/>
              <w:cnfStyle w:val="100000000000" w:firstRow="1" w:lastRow="0" w:firstColumn="0" w:lastColumn="0" w:oddVBand="0" w:evenVBand="0" w:oddHBand="0" w:evenHBand="0" w:firstRowFirstColumn="0" w:firstRowLastColumn="0" w:lastRowFirstColumn="0" w:lastRowLastColumn="0"/>
              <w:rPr>
                <w:rFonts w:ascii="Sylfaen" w:hAnsi="Sylfaen" w:cstheme="minorHAnsi"/>
                <w:b/>
                <w:i w:val="0"/>
                <w:color w:val="auto"/>
                <w:sz w:val="24"/>
                <w:szCs w:val="24"/>
                <w:lang w:val="ka-GE"/>
              </w:rPr>
            </w:pPr>
            <w:r w:rsidRPr="00E20397">
              <w:rPr>
                <w:rFonts w:ascii="Sylfaen" w:hAnsi="Sylfaen" w:cstheme="minorHAnsi"/>
                <w:b/>
                <w:i w:val="0"/>
                <w:color w:val="auto"/>
                <w:szCs w:val="24"/>
                <w:lang w:val="ka-GE"/>
              </w:rPr>
              <w:t>მიმოხილვა</w:t>
            </w:r>
          </w:p>
        </w:tc>
        <w:tc>
          <w:tcPr>
            <w:tcW w:w="1605"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4893CB2D" w14:textId="77777777" w:rsidR="00E20397" w:rsidRPr="00E20397" w:rsidRDefault="00E20397" w:rsidP="00B12D36">
            <w:pPr>
              <w:jc w:val="center"/>
              <w:cnfStyle w:val="100000000000" w:firstRow="1" w:lastRow="0" w:firstColumn="0" w:lastColumn="0" w:oddVBand="0" w:evenVBand="0" w:oddHBand="0" w:evenHBand="0" w:firstRowFirstColumn="0" w:firstRowLastColumn="0" w:lastRowFirstColumn="0" w:lastRowLastColumn="0"/>
              <w:rPr>
                <w:rFonts w:ascii="Sylfaen" w:hAnsi="Sylfaen" w:cstheme="minorHAnsi"/>
                <w:b/>
                <w:i w:val="0"/>
                <w:color w:val="auto"/>
                <w:sz w:val="24"/>
                <w:szCs w:val="24"/>
                <w:lang w:val="ka-GE"/>
              </w:rPr>
            </w:pPr>
            <w:r w:rsidRPr="00E20397">
              <w:rPr>
                <w:rFonts w:ascii="Sylfaen" w:hAnsi="Sylfaen" w:cstheme="minorHAnsi"/>
                <w:b/>
                <w:i w:val="0"/>
                <w:color w:val="auto"/>
                <w:szCs w:val="24"/>
                <w:lang w:val="ka-GE"/>
              </w:rPr>
              <w:t>საფუძველი</w:t>
            </w:r>
          </w:p>
        </w:tc>
        <w:tc>
          <w:tcPr>
            <w:tcW w:w="1311"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68E65AC8" w14:textId="77777777" w:rsidR="00E20397" w:rsidRPr="00E20397" w:rsidRDefault="00E20397" w:rsidP="00B12D36">
            <w:pPr>
              <w:jc w:val="center"/>
              <w:cnfStyle w:val="100000000000" w:firstRow="1" w:lastRow="0" w:firstColumn="0" w:lastColumn="0" w:oddVBand="0" w:evenVBand="0" w:oddHBand="0" w:evenHBand="0" w:firstRowFirstColumn="0" w:firstRowLastColumn="0" w:lastRowFirstColumn="0" w:lastRowLastColumn="0"/>
              <w:rPr>
                <w:rFonts w:ascii="Sylfaen" w:hAnsi="Sylfaen" w:cstheme="minorHAnsi"/>
                <w:b/>
                <w:i w:val="0"/>
                <w:color w:val="auto"/>
                <w:sz w:val="24"/>
                <w:szCs w:val="24"/>
                <w:lang w:val="ka-GE"/>
              </w:rPr>
            </w:pPr>
            <w:r w:rsidRPr="00E20397">
              <w:rPr>
                <w:rFonts w:ascii="Sylfaen" w:hAnsi="Sylfaen" w:cstheme="minorHAnsi"/>
                <w:b/>
                <w:i w:val="0"/>
                <w:color w:val="auto"/>
                <w:szCs w:val="24"/>
                <w:lang w:val="ka-GE"/>
              </w:rPr>
              <w:t>სტატუსი</w:t>
            </w:r>
          </w:p>
        </w:tc>
      </w:tr>
      <w:tr w:rsidR="00E20397" w:rsidRPr="00E20397" w14:paraId="71932FE8" w14:textId="77777777" w:rsidTr="00E20397">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546"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6B114C50" w14:textId="77777777" w:rsidR="00E20397" w:rsidRPr="00E20397" w:rsidRDefault="00E20397" w:rsidP="00B12D36">
            <w:pPr>
              <w:pStyle w:val="ListParagraph"/>
              <w:numPr>
                <w:ilvl w:val="0"/>
                <w:numId w:val="15"/>
              </w:numPr>
              <w:ind w:left="27" w:hanging="363"/>
              <w:rPr>
                <w:rFonts w:ascii="Sylfaen" w:hAnsi="Sylfaen"/>
                <w:i w:val="0"/>
                <w:color w:val="auto"/>
                <w:sz w:val="16"/>
                <w:szCs w:val="16"/>
              </w:rPr>
            </w:pPr>
          </w:p>
        </w:tc>
        <w:tc>
          <w:tcPr>
            <w:tcW w:w="3572"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11A97946" w14:textId="77777777" w:rsidR="00E20397" w:rsidRPr="00E20397" w:rsidRDefault="00E20397" w:rsidP="00B12D36">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Sylfaen" w:hAnsi="Sylfaen" w:cs="Sylfaen"/>
                <w:color w:val="auto"/>
                <w:sz w:val="16"/>
                <w:szCs w:val="16"/>
                <w:lang w:val="ka-GE"/>
              </w:rPr>
            </w:pPr>
            <w:r w:rsidRPr="00E20397">
              <w:rPr>
                <w:rFonts w:ascii="Sylfaen" w:hAnsi="Sylfaen" w:cs="Sylfaen"/>
                <w:color w:val="auto"/>
                <w:sz w:val="16"/>
                <w:szCs w:val="16"/>
                <w:lang w:val="ka-GE"/>
              </w:rPr>
              <w:t>ეკონომიკური</w:t>
            </w:r>
            <w:r w:rsidRPr="00E20397">
              <w:rPr>
                <w:rFonts w:ascii="Sylfaen" w:hAnsi="Sylfaen"/>
                <w:color w:val="auto"/>
                <w:sz w:val="16"/>
                <w:szCs w:val="16"/>
                <w:lang w:val="ka-GE"/>
              </w:rPr>
              <w:t xml:space="preserve"> </w:t>
            </w:r>
            <w:r w:rsidRPr="00E20397">
              <w:rPr>
                <w:rFonts w:ascii="Sylfaen" w:hAnsi="Sylfaen" w:cs="Sylfaen"/>
                <w:color w:val="auto"/>
                <w:sz w:val="16"/>
                <w:szCs w:val="16"/>
                <w:lang w:val="ka-GE"/>
              </w:rPr>
              <w:t>საქმიანობის</w:t>
            </w:r>
            <w:r w:rsidRPr="00E20397">
              <w:rPr>
                <w:rFonts w:ascii="Sylfaen" w:hAnsi="Sylfaen"/>
                <w:color w:val="auto"/>
                <w:sz w:val="16"/>
                <w:szCs w:val="16"/>
                <w:lang w:val="ka-GE"/>
              </w:rPr>
              <w:t xml:space="preserve"> </w:t>
            </w:r>
            <w:r w:rsidRPr="00E20397">
              <w:rPr>
                <w:rFonts w:ascii="Sylfaen" w:hAnsi="Sylfaen" w:cs="Sylfaen"/>
                <w:color w:val="auto"/>
                <w:sz w:val="16"/>
                <w:szCs w:val="16"/>
                <w:lang w:val="ka-GE"/>
              </w:rPr>
              <w:t>პრიორიტეტული</w:t>
            </w:r>
            <w:r w:rsidRPr="00E20397">
              <w:rPr>
                <w:rFonts w:ascii="Sylfaen" w:hAnsi="Sylfaen"/>
                <w:color w:val="auto"/>
                <w:sz w:val="16"/>
                <w:szCs w:val="16"/>
                <w:lang w:val="ka-GE"/>
              </w:rPr>
              <w:t xml:space="preserve"> </w:t>
            </w:r>
            <w:r w:rsidRPr="00E20397">
              <w:rPr>
                <w:rFonts w:ascii="Sylfaen" w:hAnsi="Sylfaen" w:cs="Sylfaen"/>
                <w:color w:val="auto"/>
                <w:sz w:val="16"/>
                <w:szCs w:val="16"/>
                <w:lang w:val="ka-GE"/>
              </w:rPr>
              <w:t>დარგების განსაზღვრის მეთოდებისა და რისკის</w:t>
            </w:r>
            <w:r w:rsidRPr="00E20397">
              <w:rPr>
                <w:rFonts w:ascii="Sylfaen" w:hAnsi="Sylfaen"/>
                <w:color w:val="auto"/>
                <w:sz w:val="16"/>
                <w:szCs w:val="16"/>
                <w:lang w:val="ka-GE"/>
              </w:rPr>
              <w:t xml:space="preserve"> </w:t>
            </w:r>
            <w:r w:rsidRPr="00E20397">
              <w:rPr>
                <w:rFonts w:ascii="Sylfaen" w:hAnsi="Sylfaen" w:cs="Sylfaen"/>
                <w:color w:val="auto"/>
                <w:sz w:val="16"/>
                <w:szCs w:val="16"/>
                <w:lang w:val="ka-GE"/>
              </w:rPr>
              <w:t>შეფასების წესის დამტკიცების შესახებ</w:t>
            </w:r>
          </w:p>
          <w:p w14:paraId="2D9E2E99" w14:textId="77777777" w:rsidR="00E20397" w:rsidRPr="00E20397" w:rsidRDefault="00E20397" w:rsidP="00B12D36">
            <w:pPr>
              <w:jc w:val="both"/>
              <w:cnfStyle w:val="000000100000" w:firstRow="0" w:lastRow="0" w:firstColumn="0" w:lastColumn="0" w:oddVBand="0" w:evenVBand="0" w:oddHBand="1" w:evenHBand="0" w:firstRowFirstColumn="0" w:firstRowLastColumn="0" w:lastRowFirstColumn="0" w:lastRowLastColumn="0"/>
              <w:rPr>
                <w:rFonts w:cstheme="minorHAnsi"/>
                <w:color w:val="auto"/>
                <w:sz w:val="16"/>
                <w:szCs w:val="16"/>
                <w:lang w:val="ka-GE"/>
              </w:rPr>
            </w:pPr>
          </w:p>
        </w:tc>
        <w:tc>
          <w:tcPr>
            <w:tcW w:w="3248"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286E77F4" w14:textId="77777777" w:rsidR="00E20397" w:rsidRPr="00E20397" w:rsidRDefault="00E20397" w:rsidP="00B12D36">
            <w:pPr>
              <w:jc w:val="both"/>
              <w:cnfStyle w:val="000000100000" w:firstRow="0" w:lastRow="0" w:firstColumn="0" w:lastColumn="0" w:oddVBand="0" w:evenVBand="0" w:oddHBand="1" w:evenHBand="0" w:firstRowFirstColumn="0" w:firstRowLastColumn="0" w:lastRowFirstColumn="0" w:lastRowLastColumn="0"/>
              <w:rPr>
                <w:rFonts w:cstheme="minorHAnsi"/>
                <w:color w:val="auto"/>
                <w:sz w:val="16"/>
                <w:szCs w:val="16"/>
                <w:lang w:val="ka-GE"/>
              </w:rPr>
            </w:pPr>
            <w:r w:rsidRPr="00E20397">
              <w:rPr>
                <w:rFonts w:cs="Sylfaen"/>
                <w:color w:val="auto"/>
                <w:sz w:val="16"/>
                <w:szCs w:val="16"/>
                <w:lang w:val="ka-GE"/>
              </w:rPr>
              <w:t>დადგენილება განსაზღვრავს ეკონომიკური საქმიანობის პრიორიტეტული დარგების განსაზღვრის მეთოდს, რომლის საფუძველზეც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შრომის პირობების ინსპექტირების დეპარტამენტის მიერ განხორციელდება სახელმწიფო</w:t>
            </w:r>
            <w:r w:rsidRPr="00E20397">
              <w:rPr>
                <w:color w:val="auto"/>
                <w:sz w:val="16"/>
                <w:szCs w:val="16"/>
                <w:lang w:val="ka-GE"/>
              </w:rPr>
              <w:t xml:space="preserve"> </w:t>
            </w:r>
            <w:r w:rsidRPr="00E20397">
              <w:rPr>
                <w:rFonts w:cs="Sylfaen"/>
                <w:color w:val="auto"/>
                <w:sz w:val="16"/>
                <w:szCs w:val="16"/>
                <w:lang w:val="ka-GE"/>
              </w:rPr>
              <w:t>კონტროლი.</w:t>
            </w:r>
            <w:r w:rsidRPr="00E20397">
              <w:rPr>
                <w:color w:val="auto"/>
                <w:sz w:val="16"/>
                <w:szCs w:val="16"/>
                <w:lang w:val="ka-GE"/>
              </w:rPr>
              <w:t xml:space="preserve"> </w:t>
            </w:r>
          </w:p>
        </w:tc>
        <w:tc>
          <w:tcPr>
            <w:tcW w:w="1605"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30FC9359" w14:textId="77777777" w:rsidR="00E20397" w:rsidRPr="00E20397" w:rsidRDefault="00E20397" w:rsidP="00B12D36">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16"/>
                <w:szCs w:val="16"/>
                <w:lang w:val="ka-GE"/>
              </w:rPr>
            </w:pPr>
            <w:r w:rsidRPr="00E20397">
              <w:rPr>
                <w:rFonts w:cstheme="minorHAnsi"/>
                <w:color w:val="auto"/>
                <w:sz w:val="16"/>
                <w:szCs w:val="16"/>
                <w:lang w:val="ka-GE"/>
              </w:rPr>
              <w:t>საქართველოს ორგანული კანონი „შრომის უსაფრთხოების შესახებ“</w:t>
            </w:r>
          </w:p>
        </w:tc>
        <w:tc>
          <w:tcPr>
            <w:tcW w:w="1311"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64AD90A6" w14:textId="77777777" w:rsidR="00E20397" w:rsidRPr="00E20397" w:rsidRDefault="00E20397" w:rsidP="00B12D36">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16"/>
                <w:szCs w:val="16"/>
                <w:lang w:val="ka-GE"/>
              </w:rPr>
            </w:pPr>
            <w:r w:rsidRPr="00E20397">
              <w:rPr>
                <w:rFonts w:cstheme="minorHAnsi"/>
                <w:color w:val="auto"/>
                <w:sz w:val="16"/>
                <w:szCs w:val="16"/>
                <w:lang w:val="ka-GE"/>
              </w:rPr>
              <w:t>დასრულების ფაზაშია</w:t>
            </w:r>
          </w:p>
        </w:tc>
      </w:tr>
      <w:tr w:rsidR="00E20397" w:rsidRPr="00E20397" w14:paraId="68E304E7" w14:textId="77777777" w:rsidTr="00E20397">
        <w:trPr>
          <w:trHeight w:val="557"/>
        </w:trPr>
        <w:tc>
          <w:tcPr>
            <w:cnfStyle w:val="001000000000" w:firstRow="0" w:lastRow="0" w:firstColumn="1" w:lastColumn="0" w:oddVBand="0" w:evenVBand="0" w:oddHBand="0" w:evenHBand="0" w:firstRowFirstColumn="0" w:firstRowLastColumn="0" w:lastRowFirstColumn="0" w:lastRowLastColumn="0"/>
            <w:tcW w:w="546"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36A1BDEF" w14:textId="77777777" w:rsidR="00E20397" w:rsidRPr="00E20397" w:rsidRDefault="00E20397" w:rsidP="00B12D36">
            <w:pPr>
              <w:pStyle w:val="ListParagraph"/>
              <w:numPr>
                <w:ilvl w:val="0"/>
                <w:numId w:val="15"/>
              </w:numPr>
              <w:rPr>
                <w:rFonts w:ascii="Sylfaen" w:hAnsi="Sylfaen"/>
                <w:i w:val="0"/>
                <w:color w:val="auto"/>
                <w:sz w:val="16"/>
                <w:szCs w:val="16"/>
              </w:rPr>
            </w:pPr>
          </w:p>
        </w:tc>
        <w:tc>
          <w:tcPr>
            <w:tcW w:w="3572"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76004DF7" w14:textId="77777777" w:rsidR="00E20397" w:rsidRPr="00E20397" w:rsidRDefault="00E20397" w:rsidP="00B12D36">
            <w:pPr>
              <w:jc w:val="both"/>
              <w:cnfStyle w:val="000000000000" w:firstRow="0" w:lastRow="0" w:firstColumn="0" w:lastColumn="0" w:oddVBand="0" w:evenVBand="0" w:oddHBand="0" w:evenHBand="0" w:firstRowFirstColumn="0" w:firstRowLastColumn="0" w:lastRowFirstColumn="0" w:lastRowLastColumn="0"/>
              <w:rPr>
                <w:color w:val="auto"/>
                <w:sz w:val="16"/>
                <w:szCs w:val="16"/>
                <w:lang w:val="ka-GE"/>
              </w:rPr>
            </w:pPr>
            <w:r w:rsidRPr="00E20397">
              <w:rPr>
                <w:rFonts w:cs="Sylfaen"/>
                <w:color w:val="auto"/>
                <w:sz w:val="16"/>
                <w:szCs w:val="16"/>
                <w:lang w:val="ka-GE"/>
              </w:rPr>
              <w:t>საქართველოს</w:t>
            </w:r>
            <w:r w:rsidRPr="00E20397">
              <w:rPr>
                <w:color w:val="auto"/>
                <w:sz w:val="16"/>
                <w:szCs w:val="16"/>
                <w:lang w:val="ka-GE"/>
              </w:rPr>
              <w:t xml:space="preserve"> ოკუპირებული ტერიტორიებიდან დევნილთა, შრომის, ჯანმრთელობისა და სოციალური დაცვის სამინისტროს შრომის პირობების ინსპექტირების დეპარტამენტის მიერ </w:t>
            </w:r>
            <w:r w:rsidRPr="00E20397">
              <w:rPr>
                <w:rFonts w:cs="Sylfaen"/>
                <w:color w:val="auto"/>
                <w:sz w:val="16"/>
                <w:szCs w:val="16"/>
                <w:lang w:val="ka-GE"/>
              </w:rPr>
              <w:t xml:space="preserve">„შრომის უსაფრთხოების შესახებ“ საქართველოს ორგანული კანონის შესაბამისად </w:t>
            </w:r>
            <w:r w:rsidRPr="00E20397">
              <w:rPr>
                <w:color w:val="auto"/>
                <w:sz w:val="16"/>
                <w:szCs w:val="16"/>
                <w:lang w:val="ka-GE"/>
              </w:rPr>
              <w:t xml:space="preserve">სახელმწიფო კონტროლის </w:t>
            </w:r>
            <w:r w:rsidRPr="00E20397">
              <w:rPr>
                <w:rFonts w:cs="Sylfaen"/>
                <w:color w:val="auto"/>
                <w:sz w:val="16"/>
                <w:szCs w:val="16"/>
                <w:lang w:val="ka-GE"/>
              </w:rPr>
              <w:t xml:space="preserve">განხორციელებისას </w:t>
            </w:r>
            <w:r w:rsidRPr="00E20397">
              <w:rPr>
                <w:color w:val="auto"/>
                <w:sz w:val="16"/>
                <w:szCs w:val="16"/>
                <w:lang w:val="ka-GE"/>
              </w:rPr>
              <w:t xml:space="preserve">საწარმოში/ორგანიზაციაში/დაწესებულებაში შესვლისა და შემოწმების (ინსპექტირების) წესისა და პირობების დამტკიცების შესახებ </w:t>
            </w:r>
          </w:p>
          <w:p w14:paraId="04BBFC43" w14:textId="77777777" w:rsidR="00E20397" w:rsidRPr="00E20397" w:rsidRDefault="00E20397" w:rsidP="00B12D36">
            <w:pPr>
              <w:jc w:val="both"/>
              <w:cnfStyle w:val="000000000000" w:firstRow="0" w:lastRow="0" w:firstColumn="0" w:lastColumn="0" w:oddVBand="0" w:evenVBand="0" w:oddHBand="0" w:evenHBand="0" w:firstRowFirstColumn="0" w:firstRowLastColumn="0" w:lastRowFirstColumn="0" w:lastRowLastColumn="0"/>
              <w:rPr>
                <w:rFonts w:cstheme="minorHAnsi"/>
                <w:color w:val="auto"/>
                <w:sz w:val="16"/>
                <w:szCs w:val="16"/>
                <w:lang w:val="ka-GE"/>
              </w:rPr>
            </w:pPr>
          </w:p>
        </w:tc>
        <w:tc>
          <w:tcPr>
            <w:tcW w:w="3248"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3AC94FCF" w14:textId="77777777" w:rsidR="00E20397" w:rsidRPr="00E20397" w:rsidRDefault="00E20397" w:rsidP="00B12D36">
            <w:pPr>
              <w:jc w:val="both"/>
              <w:cnfStyle w:val="000000000000" w:firstRow="0" w:lastRow="0" w:firstColumn="0" w:lastColumn="0" w:oddVBand="0" w:evenVBand="0" w:oddHBand="0" w:evenHBand="0" w:firstRowFirstColumn="0" w:firstRowLastColumn="0" w:lastRowFirstColumn="0" w:lastRowLastColumn="0"/>
              <w:rPr>
                <w:rFonts w:cstheme="minorHAnsi"/>
                <w:color w:val="auto"/>
                <w:sz w:val="16"/>
                <w:szCs w:val="16"/>
                <w:lang w:val="ka-GE"/>
              </w:rPr>
            </w:pPr>
            <w:r w:rsidRPr="00E20397">
              <w:rPr>
                <w:rFonts w:cstheme="minorHAnsi"/>
                <w:color w:val="auto"/>
                <w:sz w:val="16"/>
                <w:szCs w:val="16"/>
                <w:lang w:val="ka-GE"/>
              </w:rPr>
              <w:t>დადგენილებით განისაზღვრება დასაქმებულთა და მესამე პირთა სიცოცხლისა და ჯანმრთელობისათვის საფრთხის შემცველ გარემოებებზე სახელმწიფო კონტროლის განხორციელების წესი (შემდგომში - ინსპექტირების წესი) ადგენს სამუშაო ობიექტზე შრომის უსაფრთხოების ნორმების დაცვის კუთხით სახელმწიფო კონტროლის, მათ შორის, ინსპექტირებისა და მასთან დაკავშირებული საქმისწარმოების ძირითად პრინციპებს, მოთხოვნებსა და პროცედურებს.</w:t>
            </w:r>
          </w:p>
        </w:tc>
        <w:tc>
          <w:tcPr>
            <w:tcW w:w="1605"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58079E40" w14:textId="77777777" w:rsidR="00E20397" w:rsidRPr="00E20397" w:rsidRDefault="00E20397" w:rsidP="00B12D36">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lang w:val="ka-GE"/>
              </w:rPr>
            </w:pPr>
            <w:r w:rsidRPr="00E20397">
              <w:rPr>
                <w:rFonts w:cstheme="minorHAnsi"/>
                <w:color w:val="auto"/>
                <w:sz w:val="16"/>
                <w:szCs w:val="16"/>
                <w:lang w:val="ka-GE"/>
              </w:rPr>
              <w:t>საქართველოს ორგანული კანონი „შრომის უსაფრთხოების შესახებ“</w:t>
            </w:r>
          </w:p>
        </w:tc>
        <w:tc>
          <w:tcPr>
            <w:tcW w:w="1311"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374EE63A" w14:textId="77777777" w:rsidR="00E20397" w:rsidRPr="00E20397" w:rsidRDefault="00E20397" w:rsidP="00B12D36">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lang w:val="ka-GE"/>
              </w:rPr>
            </w:pPr>
            <w:r w:rsidRPr="00E20397">
              <w:rPr>
                <w:rFonts w:cstheme="minorHAnsi"/>
                <w:color w:val="auto"/>
                <w:sz w:val="16"/>
                <w:szCs w:val="16"/>
                <w:lang w:val="ka-GE"/>
              </w:rPr>
              <w:t>დასრულების ფაზაშია</w:t>
            </w:r>
          </w:p>
        </w:tc>
      </w:tr>
      <w:tr w:rsidR="00E20397" w:rsidRPr="00E20397" w14:paraId="7FA0324E" w14:textId="77777777" w:rsidTr="00E20397">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546"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683FF6D8" w14:textId="77777777" w:rsidR="00E20397" w:rsidRPr="00E20397" w:rsidRDefault="00E20397" w:rsidP="00B12D36">
            <w:pPr>
              <w:pStyle w:val="ListParagraph"/>
              <w:numPr>
                <w:ilvl w:val="0"/>
                <w:numId w:val="15"/>
              </w:numPr>
              <w:rPr>
                <w:rFonts w:ascii="Sylfaen" w:hAnsi="Sylfaen"/>
                <w:i w:val="0"/>
                <w:color w:val="auto"/>
                <w:sz w:val="16"/>
                <w:szCs w:val="16"/>
              </w:rPr>
            </w:pPr>
          </w:p>
        </w:tc>
        <w:tc>
          <w:tcPr>
            <w:tcW w:w="3572"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78EDB001" w14:textId="77777777" w:rsidR="00E20397" w:rsidRPr="00E20397" w:rsidRDefault="00E20397" w:rsidP="00B12D36">
            <w:pPr>
              <w:jc w:val="both"/>
              <w:cnfStyle w:val="000000100000" w:firstRow="0" w:lastRow="0" w:firstColumn="0" w:lastColumn="0" w:oddVBand="0" w:evenVBand="0" w:oddHBand="1" w:evenHBand="0" w:firstRowFirstColumn="0" w:firstRowLastColumn="0" w:lastRowFirstColumn="0" w:lastRowLastColumn="0"/>
              <w:rPr>
                <w:rFonts w:eastAsia="Calibri"/>
                <w:color w:val="auto"/>
                <w:sz w:val="16"/>
                <w:szCs w:val="16"/>
                <w:lang w:val="ka-GE"/>
              </w:rPr>
            </w:pPr>
            <w:r w:rsidRPr="00E20397">
              <w:rPr>
                <w:rFonts w:eastAsia="Calibri" w:cs="Sylfaen"/>
                <w:color w:val="auto"/>
                <w:sz w:val="16"/>
                <w:szCs w:val="16"/>
                <w:lang w:val="ka-GE"/>
              </w:rPr>
              <w:t>ორსული, ახალნამშობიარები და მეძუძური ქალების ჯანმრთელობისთვის მავნე ან/და განსაკუთრებული რისკის შემცველი სამუშაოების დამტკიცების თაობაზე</w:t>
            </w:r>
          </w:p>
          <w:p w14:paraId="51861A03" w14:textId="77777777" w:rsidR="00E20397" w:rsidRPr="00E20397" w:rsidRDefault="00E20397" w:rsidP="00B12D36">
            <w:pPr>
              <w:jc w:val="both"/>
              <w:cnfStyle w:val="000000100000" w:firstRow="0" w:lastRow="0" w:firstColumn="0" w:lastColumn="0" w:oddVBand="0" w:evenVBand="0" w:oddHBand="1" w:evenHBand="0" w:firstRowFirstColumn="0" w:firstRowLastColumn="0" w:lastRowFirstColumn="0" w:lastRowLastColumn="0"/>
              <w:rPr>
                <w:rFonts w:cstheme="minorHAnsi"/>
                <w:color w:val="auto"/>
                <w:sz w:val="16"/>
                <w:szCs w:val="16"/>
                <w:lang w:val="ka-GE"/>
              </w:rPr>
            </w:pPr>
          </w:p>
        </w:tc>
        <w:tc>
          <w:tcPr>
            <w:tcW w:w="3248"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20A0C47A" w14:textId="77777777" w:rsidR="00E20397" w:rsidRPr="00E20397" w:rsidRDefault="00E20397" w:rsidP="00B12D36">
            <w:pPr>
              <w:jc w:val="both"/>
              <w:cnfStyle w:val="000000100000" w:firstRow="0" w:lastRow="0" w:firstColumn="0" w:lastColumn="0" w:oddVBand="0" w:evenVBand="0" w:oddHBand="1" w:evenHBand="0" w:firstRowFirstColumn="0" w:firstRowLastColumn="0" w:lastRowFirstColumn="0" w:lastRowLastColumn="0"/>
              <w:rPr>
                <w:rFonts w:cstheme="minorHAnsi"/>
                <w:color w:val="auto"/>
                <w:sz w:val="16"/>
                <w:szCs w:val="16"/>
                <w:lang w:val="ka-GE"/>
              </w:rPr>
            </w:pPr>
            <w:r w:rsidRPr="00E20397">
              <w:rPr>
                <w:rFonts w:cstheme="minorHAnsi"/>
                <w:color w:val="auto"/>
                <w:sz w:val="16"/>
                <w:szCs w:val="16"/>
                <w:lang w:val="ka-GE"/>
              </w:rPr>
              <w:t xml:space="preserve">დადგენილება </w:t>
            </w:r>
            <w:r w:rsidRPr="00E20397">
              <w:rPr>
                <w:rFonts w:eastAsia="Calibri"/>
                <w:color w:val="auto"/>
                <w:sz w:val="16"/>
                <w:szCs w:val="16"/>
                <w:lang w:val="ka-GE"/>
              </w:rPr>
              <w:t xml:space="preserve">განსაზღვრავს </w:t>
            </w:r>
            <w:r w:rsidRPr="00E20397">
              <w:rPr>
                <w:rFonts w:eastAsia="Calibri" w:cs="Sylfaen"/>
                <w:color w:val="auto"/>
                <w:sz w:val="16"/>
                <w:szCs w:val="16"/>
                <w:lang w:val="ka-GE"/>
              </w:rPr>
              <w:t>ორსული, ახალნამშობიარები და მეძუძური ქალების ჯანმრთელობისთვის მავნე ან/და განსაკუთრებული რისკის შემცველ სამუშაოებს და ამ მიზნით ადგენს ფაქტორებს, აგენტებს და აღწერს სამუშაო პროცესებს, რომლებმაც შესაძლოა უარყოფითი გავლენა მოახდინონ ორსული, ახალნამშობიარე და მეძუძური ქალების, ასევე ნაყოფისა და ბავშვის ჯანმრთელობასა და განვითარებაზე.</w:t>
            </w:r>
          </w:p>
        </w:tc>
        <w:tc>
          <w:tcPr>
            <w:tcW w:w="1605"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529E3890" w14:textId="77777777" w:rsidR="00E20397" w:rsidRPr="00E20397" w:rsidRDefault="00E20397" w:rsidP="00B12D36">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16"/>
                <w:szCs w:val="16"/>
                <w:lang w:val="ka-GE"/>
              </w:rPr>
            </w:pPr>
            <w:r w:rsidRPr="00E20397">
              <w:rPr>
                <w:rFonts w:cstheme="minorHAnsi"/>
                <w:color w:val="auto"/>
                <w:sz w:val="16"/>
                <w:szCs w:val="16"/>
                <w:lang w:val="ka-GE"/>
              </w:rPr>
              <w:t>საქართველოს ორგანული კანონი „შრომის უსაფრთხოების შესახებ“</w:t>
            </w:r>
          </w:p>
          <w:p w14:paraId="1AECC7A7" w14:textId="77777777" w:rsidR="00E20397" w:rsidRPr="00E20397" w:rsidRDefault="00E20397" w:rsidP="00B12D36">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16"/>
                <w:szCs w:val="16"/>
                <w:lang w:val="ka-GE"/>
              </w:rPr>
            </w:pPr>
          </w:p>
        </w:tc>
        <w:tc>
          <w:tcPr>
            <w:tcW w:w="1311"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08B41542" w14:textId="77777777" w:rsidR="00E20397" w:rsidRPr="00E20397" w:rsidRDefault="00E20397" w:rsidP="00B12D36">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16"/>
                <w:szCs w:val="16"/>
                <w:lang w:val="ka-GE"/>
              </w:rPr>
            </w:pPr>
            <w:r w:rsidRPr="00E20397">
              <w:rPr>
                <w:rFonts w:cstheme="minorHAnsi"/>
                <w:color w:val="auto"/>
                <w:sz w:val="16"/>
                <w:szCs w:val="16"/>
                <w:lang w:val="ka-GE"/>
              </w:rPr>
              <w:t>დასრულების ფაზაშია</w:t>
            </w:r>
          </w:p>
        </w:tc>
      </w:tr>
      <w:tr w:rsidR="00E20397" w:rsidRPr="00E20397" w14:paraId="067B373B" w14:textId="77777777" w:rsidTr="00E20397">
        <w:trPr>
          <w:trHeight w:val="557"/>
        </w:trPr>
        <w:tc>
          <w:tcPr>
            <w:cnfStyle w:val="001000000000" w:firstRow="0" w:lastRow="0" w:firstColumn="1" w:lastColumn="0" w:oddVBand="0" w:evenVBand="0" w:oddHBand="0" w:evenHBand="0" w:firstRowFirstColumn="0" w:firstRowLastColumn="0" w:lastRowFirstColumn="0" w:lastRowLastColumn="0"/>
            <w:tcW w:w="546"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3FB6D66B" w14:textId="77777777" w:rsidR="00E20397" w:rsidRPr="00E20397" w:rsidRDefault="00E20397" w:rsidP="00B12D36">
            <w:pPr>
              <w:pStyle w:val="ListParagraph"/>
              <w:numPr>
                <w:ilvl w:val="0"/>
                <w:numId w:val="15"/>
              </w:numPr>
              <w:rPr>
                <w:rFonts w:ascii="Sylfaen" w:hAnsi="Sylfaen"/>
                <w:i w:val="0"/>
                <w:color w:val="auto"/>
                <w:sz w:val="16"/>
                <w:szCs w:val="16"/>
              </w:rPr>
            </w:pPr>
          </w:p>
        </w:tc>
        <w:tc>
          <w:tcPr>
            <w:tcW w:w="3572"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644C98EA" w14:textId="3D2CD815" w:rsidR="00E20397" w:rsidRPr="00E20397" w:rsidRDefault="00E20397" w:rsidP="00E22A01">
            <w:pPr>
              <w:jc w:val="both"/>
              <w:cnfStyle w:val="000000000000" w:firstRow="0" w:lastRow="0" w:firstColumn="0" w:lastColumn="0" w:oddVBand="0" w:evenVBand="0" w:oddHBand="0" w:evenHBand="0" w:firstRowFirstColumn="0" w:firstRowLastColumn="0" w:lastRowFirstColumn="0" w:lastRowLastColumn="0"/>
              <w:rPr>
                <w:rFonts w:eastAsia="Calibri" w:cs="Sylfaen"/>
                <w:color w:val="auto"/>
                <w:sz w:val="16"/>
                <w:szCs w:val="16"/>
                <w:lang w:val="ka-GE"/>
              </w:rPr>
            </w:pPr>
            <w:r w:rsidRPr="00E20397">
              <w:rPr>
                <w:rFonts w:eastAsia="Calibri" w:cs="Sylfaen"/>
                <w:color w:val="auto"/>
                <w:sz w:val="16"/>
                <w:szCs w:val="16"/>
                <w:lang w:val="ka-GE"/>
              </w:rPr>
              <w:t xml:space="preserve">18 წლამდე </w:t>
            </w:r>
            <w:r w:rsidR="00E22A01">
              <w:rPr>
                <w:rFonts w:eastAsia="Calibri" w:cs="Sylfaen"/>
                <w:color w:val="auto"/>
                <w:sz w:val="16"/>
                <w:szCs w:val="16"/>
                <w:lang w:val="ka-GE"/>
              </w:rPr>
              <w:t>პირთათვის</w:t>
            </w:r>
            <w:r w:rsidRPr="00E20397">
              <w:rPr>
                <w:rFonts w:eastAsia="Calibri" w:cs="Sylfaen"/>
                <w:color w:val="auto"/>
                <w:sz w:val="16"/>
                <w:szCs w:val="16"/>
                <w:lang w:val="ka-GE"/>
              </w:rPr>
              <w:t xml:space="preserve"> (არასრულწლოვანისთვის) განსაკუთრებული რისკის შემცველი სამუშაოების დამტკიცების თაობაზე</w:t>
            </w:r>
          </w:p>
        </w:tc>
        <w:tc>
          <w:tcPr>
            <w:tcW w:w="3248"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6993453D" w14:textId="77777777" w:rsidR="00E20397" w:rsidRPr="00E20397" w:rsidRDefault="00E20397" w:rsidP="00B12D36">
            <w:pPr>
              <w:jc w:val="both"/>
              <w:cnfStyle w:val="000000000000" w:firstRow="0" w:lastRow="0" w:firstColumn="0" w:lastColumn="0" w:oddVBand="0" w:evenVBand="0" w:oddHBand="0" w:evenHBand="0" w:firstRowFirstColumn="0" w:firstRowLastColumn="0" w:lastRowFirstColumn="0" w:lastRowLastColumn="0"/>
              <w:rPr>
                <w:rFonts w:cstheme="minorHAnsi"/>
                <w:color w:val="auto"/>
                <w:sz w:val="16"/>
                <w:szCs w:val="16"/>
                <w:lang w:val="ka-GE"/>
              </w:rPr>
            </w:pPr>
            <w:r w:rsidRPr="00E20397">
              <w:rPr>
                <w:rFonts w:cstheme="minorHAnsi"/>
                <w:color w:val="auto"/>
                <w:sz w:val="16"/>
                <w:szCs w:val="16"/>
                <w:lang w:val="ka-GE"/>
              </w:rPr>
              <w:t xml:space="preserve">დადგენილება </w:t>
            </w:r>
            <w:r w:rsidRPr="00E20397">
              <w:rPr>
                <w:rFonts w:eastAsia="Calibri"/>
                <w:color w:val="auto"/>
                <w:sz w:val="16"/>
                <w:szCs w:val="16"/>
                <w:lang w:val="ka-GE"/>
              </w:rPr>
              <w:t xml:space="preserve">განსაზღვრავს </w:t>
            </w:r>
            <w:r w:rsidRPr="00E20397">
              <w:rPr>
                <w:rFonts w:eastAsia="Calibri" w:cs="Sylfaen"/>
                <w:color w:val="auto"/>
                <w:sz w:val="16"/>
                <w:szCs w:val="16"/>
                <w:lang w:val="ka-GE"/>
              </w:rPr>
              <w:t>არასრულწლოვანი პირებისთვის მავნე ან/და განსაკუთრებული რისკის შემცველ სამუშაოებს და ამ მიზნით ადგენს ფაქტორებს, აგენტებს და აღწერს სამუშაო პროცესებს, რომლებმაც შესაძლოა უარყოფითი გავლენა მოახდინონ მათ ჯანმრთელობასა და განვითარებაზე.</w:t>
            </w:r>
          </w:p>
        </w:tc>
        <w:tc>
          <w:tcPr>
            <w:tcW w:w="1605"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51D41524" w14:textId="77777777" w:rsidR="00E20397" w:rsidRPr="00E20397" w:rsidRDefault="00E20397" w:rsidP="00B12D36">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lang w:val="ka-GE"/>
              </w:rPr>
            </w:pPr>
            <w:r w:rsidRPr="00E20397">
              <w:rPr>
                <w:rFonts w:cstheme="minorHAnsi"/>
                <w:color w:val="auto"/>
                <w:sz w:val="16"/>
                <w:szCs w:val="16"/>
                <w:lang w:val="ka-GE"/>
              </w:rPr>
              <w:t>საქართველოს ორგანული კანონი „შრომის უსაფრთხოების შესახებ“</w:t>
            </w:r>
          </w:p>
          <w:p w14:paraId="503BFA11" w14:textId="77777777" w:rsidR="00E20397" w:rsidRPr="00E20397" w:rsidRDefault="00E20397" w:rsidP="00B12D36">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lang w:val="ka-GE"/>
              </w:rPr>
            </w:pPr>
          </w:p>
        </w:tc>
        <w:tc>
          <w:tcPr>
            <w:tcW w:w="1311"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27F53EE9" w14:textId="77777777" w:rsidR="00E20397" w:rsidRPr="00E20397" w:rsidRDefault="00E20397" w:rsidP="00B12D36">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lang w:val="ka-GE"/>
              </w:rPr>
            </w:pPr>
            <w:r w:rsidRPr="00E20397">
              <w:rPr>
                <w:rFonts w:cstheme="minorHAnsi"/>
                <w:color w:val="auto"/>
                <w:sz w:val="16"/>
                <w:szCs w:val="16"/>
                <w:lang w:val="ka-GE"/>
              </w:rPr>
              <w:t>მიმდინარეობს შემუშავება</w:t>
            </w:r>
          </w:p>
        </w:tc>
      </w:tr>
      <w:tr w:rsidR="00E20397" w:rsidRPr="00E20397" w14:paraId="7E429B28" w14:textId="77777777" w:rsidTr="00E20397">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546"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400289F5" w14:textId="77777777" w:rsidR="00E20397" w:rsidRPr="00E20397" w:rsidRDefault="00E20397" w:rsidP="00B12D36">
            <w:pPr>
              <w:pStyle w:val="ListParagraph"/>
              <w:numPr>
                <w:ilvl w:val="0"/>
                <w:numId w:val="15"/>
              </w:numPr>
              <w:rPr>
                <w:rFonts w:ascii="Sylfaen" w:hAnsi="Sylfaen"/>
                <w:i w:val="0"/>
                <w:color w:val="auto"/>
                <w:sz w:val="16"/>
                <w:szCs w:val="16"/>
              </w:rPr>
            </w:pPr>
          </w:p>
        </w:tc>
        <w:tc>
          <w:tcPr>
            <w:tcW w:w="3572"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3C734655" w14:textId="77777777" w:rsidR="00E20397" w:rsidRPr="00E20397" w:rsidRDefault="00E20397" w:rsidP="00B12D36">
            <w:pPr>
              <w:jc w:val="both"/>
              <w:cnfStyle w:val="000000100000" w:firstRow="0" w:lastRow="0" w:firstColumn="0" w:lastColumn="0" w:oddVBand="0" w:evenVBand="0" w:oddHBand="1" w:evenHBand="0" w:firstRowFirstColumn="0" w:firstRowLastColumn="0" w:lastRowFirstColumn="0" w:lastRowLastColumn="0"/>
              <w:rPr>
                <w:color w:val="auto"/>
                <w:sz w:val="16"/>
                <w:szCs w:val="16"/>
                <w:lang w:val="ka-GE"/>
              </w:rPr>
            </w:pPr>
            <w:r w:rsidRPr="00E20397">
              <w:rPr>
                <w:rFonts w:cs="Sylfaen"/>
                <w:color w:val="auto"/>
                <w:sz w:val="16"/>
                <w:szCs w:val="16"/>
                <w:lang w:val="ka-GE"/>
              </w:rPr>
              <w:t xml:space="preserve">მონიტორიან მოწყობილობებთან მუშაობისასუსაფრთხოებისა და ჯანმრთელობის </w:t>
            </w:r>
            <w:r w:rsidRPr="00E20397">
              <w:rPr>
                <w:color w:val="auto"/>
                <w:sz w:val="16"/>
                <w:szCs w:val="16"/>
                <w:lang w:val="ka-GE"/>
              </w:rPr>
              <w:t xml:space="preserve">დაცვის </w:t>
            </w:r>
            <w:r w:rsidRPr="00E20397">
              <w:rPr>
                <w:rFonts w:cs="Sylfaen"/>
                <w:color w:val="auto"/>
                <w:sz w:val="16"/>
                <w:szCs w:val="16"/>
                <w:lang w:val="ka-GE"/>
              </w:rPr>
              <w:t xml:space="preserve">მოთხოვნებისა და სამუშაო ადგილებზე მინიმალური </w:t>
            </w:r>
            <w:r w:rsidRPr="00E20397">
              <w:rPr>
                <w:color w:val="auto"/>
                <w:sz w:val="16"/>
                <w:szCs w:val="16"/>
                <w:lang w:val="ka-GE"/>
              </w:rPr>
              <w:t>სტანდარტების დადგენის თაობაზე</w:t>
            </w:r>
          </w:p>
          <w:p w14:paraId="2D5E0BEA" w14:textId="77777777" w:rsidR="00E20397" w:rsidRPr="00E20397" w:rsidRDefault="00E20397" w:rsidP="00B12D36">
            <w:pPr>
              <w:jc w:val="both"/>
              <w:cnfStyle w:val="000000100000" w:firstRow="0" w:lastRow="0" w:firstColumn="0" w:lastColumn="0" w:oddVBand="0" w:evenVBand="0" w:oddHBand="1" w:evenHBand="0" w:firstRowFirstColumn="0" w:firstRowLastColumn="0" w:lastRowFirstColumn="0" w:lastRowLastColumn="0"/>
              <w:rPr>
                <w:rFonts w:cstheme="minorHAnsi"/>
                <w:color w:val="auto"/>
                <w:sz w:val="16"/>
                <w:szCs w:val="16"/>
                <w:lang w:val="ka-GE"/>
              </w:rPr>
            </w:pPr>
          </w:p>
        </w:tc>
        <w:tc>
          <w:tcPr>
            <w:tcW w:w="3248"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0BFBCC1B" w14:textId="77777777" w:rsidR="00E20397" w:rsidRPr="00E20397" w:rsidRDefault="00E20397" w:rsidP="00B12D36">
            <w:pPr>
              <w:jc w:val="both"/>
              <w:cnfStyle w:val="000000100000" w:firstRow="0" w:lastRow="0" w:firstColumn="0" w:lastColumn="0" w:oddVBand="0" w:evenVBand="0" w:oddHBand="1" w:evenHBand="0" w:firstRowFirstColumn="0" w:firstRowLastColumn="0" w:lastRowFirstColumn="0" w:lastRowLastColumn="0"/>
              <w:rPr>
                <w:rFonts w:cstheme="minorHAnsi"/>
                <w:color w:val="auto"/>
                <w:sz w:val="16"/>
                <w:szCs w:val="16"/>
                <w:lang w:val="ka-GE"/>
              </w:rPr>
            </w:pPr>
            <w:r w:rsidRPr="00E20397">
              <w:rPr>
                <w:rFonts w:cstheme="minorHAnsi"/>
                <w:color w:val="auto"/>
                <w:sz w:val="16"/>
                <w:szCs w:val="16"/>
                <w:lang w:val="ka-GE"/>
              </w:rPr>
              <w:t>ტექნიკური რეგლამენტი განსაზღვრავს  მონიტორიან მოწყობილობებთან მუშაობისას  უსაფრთხოებისა და ჯანმრთელობის დაცვასთან დაკავშირებულ მინიმალურ მოთხოვნებს.</w:t>
            </w:r>
          </w:p>
        </w:tc>
        <w:tc>
          <w:tcPr>
            <w:tcW w:w="1605"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55D1CED8" w14:textId="77777777" w:rsidR="00E20397" w:rsidRPr="00E20397" w:rsidRDefault="00E20397" w:rsidP="00B12D36">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16"/>
                <w:szCs w:val="16"/>
                <w:lang w:val="ka-GE"/>
              </w:rPr>
            </w:pPr>
            <w:r w:rsidRPr="00E20397">
              <w:rPr>
                <w:rFonts w:cstheme="minorHAnsi"/>
                <w:color w:val="auto"/>
                <w:sz w:val="16"/>
                <w:szCs w:val="16"/>
                <w:lang w:val="ka-GE"/>
              </w:rPr>
              <w:t>საქართველოს ორგანული კანონი „შრომის უსაფრთხოების შესახებ“</w:t>
            </w:r>
          </w:p>
          <w:p w14:paraId="6CF926A8" w14:textId="77777777" w:rsidR="00E20397" w:rsidRPr="00E20397" w:rsidRDefault="00E20397" w:rsidP="00B12D36">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16"/>
                <w:szCs w:val="16"/>
                <w:lang w:val="ka-GE"/>
              </w:rPr>
            </w:pPr>
          </w:p>
          <w:p w14:paraId="2D4CF457" w14:textId="77777777" w:rsidR="00E20397" w:rsidRPr="00E20397" w:rsidRDefault="00E20397" w:rsidP="00B12D36">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16"/>
                <w:szCs w:val="16"/>
                <w:lang w:val="ka-GE"/>
              </w:rPr>
            </w:pPr>
            <w:r w:rsidRPr="00E20397">
              <w:rPr>
                <w:rFonts w:cstheme="minorHAnsi"/>
                <w:color w:val="auto"/>
                <w:sz w:val="16"/>
                <w:szCs w:val="16"/>
                <w:lang w:val="ka-GE"/>
              </w:rPr>
              <w:t>ასოცირების ხელშეკრულება</w:t>
            </w:r>
          </w:p>
          <w:p w14:paraId="7C468A70" w14:textId="77777777" w:rsidR="00E20397" w:rsidRPr="00E20397" w:rsidRDefault="00E20397" w:rsidP="00B12D36">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16"/>
                <w:szCs w:val="16"/>
                <w:lang w:val="ka-GE"/>
              </w:rPr>
            </w:pPr>
            <w:r w:rsidRPr="00E20397">
              <w:rPr>
                <w:rFonts w:cstheme="minorHAnsi"/>
                <w:color w:val="auto"/>
                <w:sz w:val="16"/>
                <w:szCs w:val="16"/>
                <w:lang w:val="ka-GE"/>
              </w:rPr>
              <w:t>(დირექტივა 90/270/EEC)</w:t>
            </w:r>
          </w:p>
        </w:tc>
        <w:tc>
          <w:tcPr>
            <w:tcW w:w="1311"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3939ECEA" w14:textId="77777777" w:rsidR="00E20397" w:rsidRPr="00E20397" w:rsidRDefault="00E20397" w:rsidP="00B12D36">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16"/>
                <w:szCs w:val="16"/>
                <w:lang w:val="ka-GE"/>
              </w:rPr>
            </w:pPr>
            <w:r w:rsidRPr="00E20397">
              <w:rPr>
                <w:rFonts w:cstheme="minorHAnsi"/>
                <w:color w:val="auto"/>
                <w:sz w:val="16"/>
                <w:szCs w:val="16"/>
                <w:lang w:val="ka-GE"/>
              </w:rPr>
              <w:t>დასრულების ფაზაშია</w:t>
            </w:r>
          </w:p>
        </w:tc>
      </w:tr>
      <w:tr w:rsidR="00E20397" w:rsidRPr="00E20397" w14:paraId="78BB42BE" w14:textId="77777777" w:rsidTr="00E20397">
        <w:trPr>
          <w:trHeight w:val="557"/>
        </w:trPr>
        <w:tc>
          <w:tcPr>
            <w:cnfStyle w:val="001000000000" w:firstRow="0" w:lastRow="0" w:firstColumn="1" w:lastColumn="0" w:oddVBand="0" w:evenVBand="0" w:oddHBand="0" w:evenHBand="0" w:firstRowFirstColumn="0" w:firstRowLastColumn="0" w:lastRowFirstColumn="0" w:lastRowLastColumn="0"/>
            <w:tcW w:w="546"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5C4738AD" w14:textId="77777777" w:rsidR="00E20397" w:rsidRPr="00E20397" w:rsidRDefault="00E20397" w:rsidP="00B12D36">
            <w:pPr>
              <w:pStyle w:val="ListParagraph"/>
              <w:numPr>
                <w:ilvl w:val="0"/>
                <w:numId w:val="15"/>
              </w:numPr>
              <w:rPr>
                <w:rFonts w:ascii="Sylfaen" w:hAnsi="Sylfaen"/>
                <w:i w:val="0"/>
                <w:color w:val="auto"/>
                <w:sz w:val="16"/>
                <w:szCs w:val="16"/>
              </w:rPr>
            </w:pPr>
          </w:p>
        </w:tc>
        <w:tc>
          <w:tcPr>
            <w:tcW w:w="3572"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33563B76" w14:textId="77777777" w:rsidR="00E20397" w:rsidRPr="00E20397" w:rsidRDefault="00E20397" w:rsidP="00B12D36">
            <w:pPr>
              <w:jc w:val="both"/>
              <w:cnfStyle w:val="000000000000" w:firstRow="0" w:lastRow="0" w:firstColumn="0" w:lastColumn="0" w:oddVBand="0" w:evenVBand="0" w:oddHBand="0" w:evenHBand="0" w:firstRowFirstColumn="0" w:firstRowLastColumn="0" w:lastRowFirstColumn="0" w:lastRowLastColumn="0"/>
              <w:rPr>
                <w:rFonts w:cs="Sylfaen"/>
                <w:color w:val="auto"/>
                <w:sz w:val="16"/>
                <w:szCs w:val="16"/>
                <w:lang w:val="ka-GE"/>
              </w:rPr>
            </w:pPr>
            <w:r w:rsidRPr="00E20397">
              <w:rPr>
                <w:rFonts w:cs="Sylfaen"/>
                <w:color w:val="auto"/>
                <w:sz w:val="16"/>
                <w:szCs w:val="16"/>
                <w:lang w:val="ka-GE"/>
              </w:rPr>
              <w:t>საჯარო სამართლის იურიდიული პირის საქმიანობის მარეგულირებელი საკანონმდებლო აქტის პროექტის მომზადება და საქართველოს პარლამენტისათვის წარდგენა</w:t>
            </w:r>
          </w:p>
          <w:p w14:paraId="0E33E5F4" w14:textId="77777777" w:rsidR="00E20397" w:rsidRPr="00E20397" w:rsidRDefault="00E20397" w:rsidP="00B12D36">
            <w:pPr>
              <w:jc w:val="both"/>
              <w:cnfStyle w:val="000000000000" w:firstRow="0" w:lastRow="0" w:firstColumn="0" w:lastColumn="0" w:oddVBand="0" w:evenVBand="0" w:oddHBand="0" w:evenHBand="0" w:firstRowFirstColumn="0" w:firstRowLastColumn="0" w:lastRowFirstColumn="0" w:lastRowLastColumn="0"/>
              <w:rPr>
                <w:rFonts w:cs="Sylfaen"/>
                <w:color w:val="auto"/>
                <w:sz w:val="16"/>
                <w:szCs w:val="16"/>
                <w:lang w:val="ka-GE"/>
              </w:rPr>
            </w:pPr>
          </w:p>
        </w:tc>
        <w:tc>
          <w:tcPr>
            <w:tcW w:w="3248"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78096B13" w14:textId="77777777" w:rsidR="00E20397" w:rsidRPr="00E20397" w:rsidRDefault="00E20397" w:rsidP="00B12D36">
            <w:pPr>
              <w:jc w:val="both"/>
              <w:cnfStyle w:val="000000000000" w:firstRow="0" w:lastRow="0" w:firstColumn="0" w:lastColumn="0" w:oddVBand="0" w:evenVBand="0" w:oddHBand="0" w:evenHBand="0" w:firstRowFirstColumn="0" w:firstRowLastColumn="0" w:lastRowFirstColumn="0" w:lastRowLastColumn="0"/>
              <w:rPr>
                <w:rFonts w:cstheme="minorHAnsi"/>
                <w:color w:val="auto"/>
                <w:sz w:val="16"/>
                <w:szCs w:val="16"/>
                <w:lang w:val="ka-GE"/>
              </w:rPr>
            </w:pPr>
            <w:r w:rsidRPr="00E20397">
              <w:rPr>
                <w:color w:val="auto"/>
                <w:sz w:val="16"/>
                <w:szCs w:val="16"/>
                <w:lang w:val="ka-GE"/>
              </w:rPr>
              <w:t xml:space="preserve">კანონით განისაზღვრება ინსტიტუტის საქმიანობის ძირითადი პრინციპები, უფლებები და მოვალეობები, შრომითი ნორმების ეფექტიანი გამოყენების უზრუნველყოფის მიზნით. აღნიშნული კანონპროექტის მიღების აუცილებლობა გამოწვეულია იმით, რომ შრომის ინსპექცია გახდეს უფრო მეტად დამოუკიდებელი ორგანო და მისი საქმიანობა განახორციელოს დამოუკიდებლად, საჯარო სამართლის იურიდიული პირისათვის მინიჭებული უფლებამოსილების ფარგლებში. </w:t>
            </w:r>
          </w:p>
        </w:tc>
        <w:tc>
          <w:tcPr>
            <w:tcW w:w="1605"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1C5DA2E7" w14:textId="77777777" w:rsidR="00E20397" w:rsidRPr="00E20397" w:rsidRDefault="00E20397" w:rsidP="00B12D36">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lang w:val="ka-GE"/>
              </w:rPr>
            </w:pPr>
            <w:r w:rsidRPr="00E20397">
              <w:rPr>
                <w:rFonts w:cstheme="minorHAnsi"/>
                <w:color w:val="auto"/>
                <w:sz w:val="16"/>
                <w:szCs w:val="16"/>
                <w:lang w:val="ka-GE"/>
              </w:rPr>
              <w:t>საქართველოს ორგანული კანონი „შრომის უსაფრთხოების შესახებ“</w:t>
            </w:r>
          </w:p>
          <w:p w14:paraId="4F3F3A14" w14:textId="77777777" w:rsidR="00E20397" w:rsidRPr="00E20397" w:rsidRDefault="00E20397" w:rsidP="00B12D36">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lang w:val="ka-GE"/>
              </w:rPr>
            </w:pPr>
          </w:p>
        </w:tc>
        <w:tc>
          <w:tcPr>
            <w:tcW w:w="1311"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47A3FA04" w14:textId="77777777" w:rsidR="00E20397" w:rsidRPr="00E20397" w:rsidRDefault="00E20397" w:rsidP="00B12D36">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lang w:val="ka-GE"/>
              </w:rPr>
            </w:pPr>
            <w:r w:rsidRPr="00E20397">
              <w:rPr>
                <w:rFonts w:cstheme="minorHAnsi"/>
                <w:color w:val="auto"/>
                <w:sz w:val="16"/>
                <w:szCs w:val="16"/>
                <w:lang w:val="ka-GE"/>
              </w:rPr>
              <w:t>მიმდინარეობს შემუშავება</w:t>
            </w:r>
          </w:p>
        </w:tc>
      </w:tr>
      <w:tr w:rsidR="00E20397" w:rsidRPr="00E20397" w14:paraId="30EF1564" w14:textId="77777777" w:rsidTr="00E20397">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546"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42FC6451" w14:textId="77777777" w:rsidR="00E20397" w:rsidRPr="00E20397" w:rsidRDefault="00E20397" w:rsidP="00B12D36">
            <w:pPr>
              <w:pStyle w:val="ListParagraph"/>
              <w:numPr>
                <w:ilvl w:val="0"/>
                <w:numId w:val="15"/>
              </w:numPr>
              <w:rPr>
                <w:rFonts w:ascii="Sylfaen" w:hAnsi="Sylfaen"/>
                <w:i w:val="0"/>
                <w:color w:val="auto"/>
                <w:sz w:val="16"/>
                <w:szCs w:val="16"/>
              </w:rPr>
            </w:pPr>
          </w:p>
        </w:tc>
        <w:tc>
          <w:tcPr>
            <w:tcW w:w="3572"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67A1437A" w14:textId="77777777" w:rsidR="00E20397" w:rsidRPr="00E20397" w:rsidRDefault="00E20397" w:rsidP="00B12D36">
            <w:pPr>
              <w:jc w:val="both"/>
              <w:cnfStyle w:val="000000100000" w:firstRow="0" w:lastRow="0" w:firstColumn="0" w:lastColumn="0" w:oddVBand="0" w:evenVBand="0" w:oddHBand="1" w:evenHBand="0" w:firstRowFirstColumn="0" w:firstRowLastColumn="0" w:lastRowFirstColumn="0" w:lastRowLastColumn="0"/>
              <w:rPr>
                <w:rFonts w:cs="Sylfaen"/>
                <w:color w:val="auto"/>
                <w:sz w:val="16"/>
                <w:szCs w:val="16"/>
                <w:lang w:val="ka-GE"/>
              </w:rPr>
            </w:pPr>
            <w:r w:rsidRPr="00E20397">
              <w:rPr>
                <w:rFonts w:cs="Sylfaen"/>
                <w:color w:val="auto"/>
                <w:sz w:val="16"/>
                <w:szCs w:val="16"/>
                <w:lang w:val="ka-GE"/>
              </w:rPr>
              <w:t>საქართველოს ტერიტორიაზე სამსახურეობრივი მოვალეობის შესრულების დროს დამდგარი უბედური შემთხვევებისა და პროფესიული დაავადებების შემთხვევების სავალდებულო დაზღვევის (მინიმალური პაკეტის) წესისა და პროცედურების  შესახებ</w:t>
            </w:r>
          </w:p>
          <w:p w14:paraId="30A6872C" w14:textId="77777777" w:rsidR="00E20397" w:rsidRPr="00E20397" w:rsidRDefault="00E20397" w:rsidP="00B12D36">
            <w:pPr>
              <w:jc w:val="both"/>
              <w:cnfStyle w:val="000000100000" w:firstRow="0" w:lastRow="0" w:firstColumn="0" w:lastColumn="0" w:oddVBand="0" w:evenVBand="0" w:oddHBand="1" w:evenHBand="0" w:firstRowFirstColumn="0" w:firstRowLastColumn="0" w:lastRowFirstColumn="0" w:lastRowLastColumn="0"/>
              <w:rPr>
                <w:rFonts w:cs="Sylfaen"/>
                <w:color w:val="auto"/>
                <w:sz w:val="16"/>
                <w:szCs w:val="16"/>
                <w:lang w:val="ka-GE"/>
              </w:rPr>
            </w:pPr>
          </w:p>
        </w:tc>
        <w:tc>
          <w:tcPr>
            <w:tcW w:w="3248"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7F9C7361" w14:textId="77777777" w:rsidR="00E20397" w:rsidRPr="00E20397" w:rsidRDefault="00E20397" w:rsidP="00B12D36">
            <w:pPr>
              <w:jc w:val="both"/>
              <w:cnfStyle w:val="000000100000" w:firstRow="0" w:lastRow="0" w:firstColumn="0" w:lastColumn="0" w:oddVBand="0" w:evenVBand="0" w:oddHBand="1" w:evenHBand="0" w:firstRowFirstColumn="0" w:firstRowLastColumn="0" w:lastRowFirstColumn="0" w:lastRowLastColumn="0"/>
              <w:rPr>
                <w:rFonts w:cstheme="minorHAnsi"/>
                <w:color w:val="auto"/>
                <w:sz w:val="16"/>
                <w:szCs w:val="16"/>
                <w:lang w:val="ka-GE"/>
              </w:rPr>
            </w:pPr>
            <w:r w:rsidRPr="00E20397">
              <w:rPr>
                <w:rFonts w:cstheme="minorHAnsi"/>
                <w:color w:val="auto"/>
                <w:sz w:val="16"/>
                <w:szCs w:val="16"/>
                <w:lang w:val="ka-GE"/>
              </w:rPr>
              <w:t>საქართველოს ოკუპირებული ტერიტორიებიდან დევნილთა, შრომის, ჯანმრთელობისა და სოციალური დაცვის მინისტრის ბრძანება ადგენს საქართველოს მთელს ტერიტორიაზე სამსახურეობრივი მოვალეობის შესრულების დროს დამდგარ უბედური შემთხვევებისა და პროფესიუალი დაავადებების შემთხვევების სავალდებულო დაზღვევის მინიმალურ სტანდარტს.</w:t>
            </w:r>
          </w:p>
          <w:p w14:paraId="30034C9F" w14:textId="77777777" w:rsidR="00E20397" w:rsidRPr="00E20397" w:rsidRDefault="00E20397" w:rsidP="00B12D36">
            <w:pPr>
              <w:jc w:val="both"/>
              <w:cnfStyle w:val="000000100000" w:firstRow="0" w:lastRow="0" w:firstColumn="0" w:lastColumn="0" w:oddVBand="0" w:evenVBand="0" w:oddHBand="1" w:evenHBand="0" w:firstRowFirstColumn="0" w:firstRowLastColumn="0" w:lastRowFirstColumn="0" w:lastRowLastColumn="0"/>
              <w:rPr>
                <w:rFonts w:cstheme="minorHAnsi"/>
                <w:color w:val="auto"/>
                <w:sz w:val="16"/>
                <w:szCs w:val="16"/>
                <w:lang w:val="ka-GE"/>
              </w:rPr>
            </w:pPr>
          </w:p>
          <w:p w14:paraId="099F3752" w14:textId="77777777" w:rsidR="00E20397" w:rsidRPr="00E20397" w:rsidRDefault="00E20397" w:rsidP="00B12D36">
            <w:pPr>
              <w:jc w:val="both"/>
              <w:cnfStyle w:val="000000100000" w:firstRow="0" w:lastRow="0" w:firstColumn="0" w:lastColumn="0" w:oddVBand="0" w:evenVBand="0" w:oddHBand="1" w:evenHBand="0" w:firstRowFirstColumn="0" w:firstRowLastColumn="0" w:lastRowFirstColumn="0" w:lastRowLastColumn="0"/>
              <w:rPr>
                <w:rFonts w:cstheme="minorHAnsi"/>
                <w:color w:val="auto"/>
                <w:sz w:val="16"/>
                <w:szCs w:val="16"/>
                <w:lang w:val="ka-GE"/>
              </w:rPr>
            </w:pPr>
          </w:p>
        </w:tc>
        <w:tc>
          <w:tcPr>
            <w:tcW w:w="1605"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3C1A0A2C" w14:textId="77777777" w:rsidR="00E20397" w:rsidRPr="00E20397" w:rsidRDefault="00E20397" w:rsidP="00B12D36">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16"/>
                <w:szCs w:val="16"/>
                <w:lang w:val="ka-GE"/>
              </w:rPr>
            </w:pPr>
            <w:r w:rsidRPr="00E20397">
              <w:rPr>
                <w:rFonts w:cstheme="minorHAnsi"/>
                <w:color w:val="auto"/>
                <w:sz w:val="16"/>
                <w:szCs w:val="16"/>
                <w:lang w:val="ka-GE"/>
              </w:rPr>
              <w:t>საქართველოს ორგანული კანონი „შრომის უსაფრთხოების შესახებ“</w:t>
            </w:r>
          </w:p>
          <w:p w14:paraId="4E051B77" w14:textId="77777777" w:rsidR="00E20397" w:rsidRPr="00E20397" w:rsidRDefault="00E20397" w:rsidP="00B12D36">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16"/>
                <w:szCs w:val="16"/>
                <w:lang w:val="ka-GE"/>
              </w:rPr>
            </w:pPr>
          </w:p>
        </w:tc>
        <w:tc>
          <w:tcPr>
            <w:tcW w:w="1311"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34FB8A22" w14:textId="77777777" w:rsidR="00E20397" w:rsidRPr="00E20397" w:rsidRDefault="00E20397" w:rsidP="00B12D36">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16"/>
                <w:szCs w:val="16"/>
                <w:lang w:val="ka-GE"/>
              </w:rPr>
            </w:pPr>
            <w:r w:rsidRPr="00E20397">
              <w:rPr>
                <w:rFonts w:cstheme="minorHAnsi"/>
                <w:color w:val="auto"/>
                <w:sz w:val="16"/>
                <w:szCs w:val="16"/>
                <w:lang w:val="ka-GE"/>
              </w:rPr>
              <w:t>მიმდინარეობს შემუშავება</w:t>
            </w:r>
          </w:p>
        </w:tc>
      </w:tr>
      <w:tr w:rsidR="00E20397" w:rsidRPr="00E20397" w14:paraId="674A0BF3" w14:textId="77777777" w:rsidTr="00E20397">
        <w:trPr>
          <w:trHeight w:val="557"/>
        </w:trPr>
        <w:tc>
          <w:tcPr>
            <w:cnfStyle w:val="001000000000" w:firstRow="0" w:lastRow="0" w:firstColumn="1" w:lastColumn="0" w:oddVBand="0" w:evenVBand="0" w:oddHBand="0" w:evenHBand="0" w:firstRowFirstColumn="0" w:firstRowLastColumn="0" w:lastRowFirstColumn="0" w:lastRowLastColumn="0"/>
            <w:tcW w:w="546"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5F146B67" w14:textId="77777777" w:rsidR="00E20397" w:rsidRPr="00E20397" w:rsidRDefault="00E20397" w:rsidP="00B12D36">
            <w:pPr>
              <w:pStyle w:val="ListParagraph"/>
              <w:numPr>
                <w:ilvl w:val="0"/>
                <w:numId w:val="15"/>
              </w:numPr>
              <w:rPr>
                <w:rFonts w:ascii="Sylfaen" w:hAnsi="Sylfaen"/>
                <w:i w:val="0"/>
                <w:color w:val="auto"/>
                <w:sz w:val="16"/>
                <w:szCs w:val="16"/>
              </w:rPr>
            </w:pPr>
          </w:p>
        </w:tc>
        <w:tc>
          <w:tcPr>
            <w:tcW w:w="3572"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2D693299" w14:textId="7518FC5E" w:rsidR="00E20397" w:rsidRPr="00E20397" w:rsidRDefault="00E20397" w:rsidP="00E22A01">
            <w:pPr>
              <w:jc w:val="both"/>
              <w:cnfStyle w:val="000000000000" w:firstRow="0" w:lastRow="0" w:firstColumn="0" w:lastColumn="0" w:oddVBand="0" w:evenVBand="0" w:oddHBand="0" w:evenHBand="0" w:firstRowFirstColumn="0" w:firstRowLastColumn="0" w:lastRowFirstColumn="0" w:lastRowLastColumn="0"/>
              <w:rPr>
                <w:rFonts w:cs="Sylfaen"/>
                <w:color w:val="auto"/>
                <w:sz w:val="16"/>
                <w:szCs w:val="16"/>
                <w:lang w:val="ka-GE"/>
              </w:rPr>
            </w:pPr>
            <w:r w:rsidRPr="00E20397">
              <w:rPr>
                <w:rFonts w:cs="Sylfaen"/>
                <w:color w:val="auto"/>
                <w:sz w:val="16"/>
                <w:szCs w:val="16"/>
                <w:lang w:val="ka-GE"/>
              </w:rPr>
              <w:t xml:space="preserve">შრომის უსაფრთხოების სპეციალისტის აკრედიტებული </w:t>
            </w:r>
            <w:r w:rsidR="00E22A01">
              <w:rPr>
                <w:rFonts w:cs="Sylfaen"/>
                <w:color w:val="auto"/>
                <w:sz w:val="16"/>
                <w:szCs w:val="16"/>
                <w:lang w:val="ka-GE"/>
              </w:rPr>
              <w:t xml:space="preserve">პროგრამის განხორციელების </w:t>
            </w:r>
            <w:r w:rsidR="00E22A01" w:rsidRPr="00E20397">
              <w:rPr>
                <w:rFonts w:cs="Sylfaen"/>
                <w:color w:val="auto"/>
                <w:sz w:val="16"/>
                <w:szCs w:val="16"/>
                <w:lang w:val="ka-GE"/>
              </w:rPr>
              <w:t xml:space="preserve"> 01-25/ნ ბრძანებაში</w:t>
            </w:r>
            <w:r w:rsidR="00E22A01">
              <w:rPr>
                <w:rFonts w:cs="Sylfaen"/>
                <w:color w:val="auto"/>
                <w:sz w:val="16"/>
                <w:szCs w:val="16"/>
                <w:lang w:val="ka-GE"/>
              </w:rPr>
              <w:t xml:space="preserve"> </w:t>
            </w:r>
            <w:r w:rsidR="00E22A01" w:rsidRPr="00E20397">
              <w:rPr>
                <w:rFonts w:cs="Sylfaen"/>
                <w:color w:val="auto"/>
                <w:sz w:val="16"/>
                <w:szCs w:val="16"/>
                <w:lang w:val="ka-GE"/>
              </w:rPr>
              <w:t>ცვლილებები</w:t>
            </w:r>
          </w:p>
        </w:tc>
        <w:tc>
          <w:tcPr>
            <w:tcW w:w="3248"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37C6EBCD" w14:textId="77777777" w:rsidR="00E20397" w:rsidRPr="00E20397" w:rsidRDefault="00E20397" w:rsidP="00B12D36">
            <w:pPr>
              <w:jc w:val="both"/>
              <w:cnfStyle w:val="000000000000" w:firstRow="0" w:lastRow="0" w:firstColumn="0" w:lastColumn="0" w:oddVBand="0" w:evenVBand="0" w:oddHBand="0" w:evenHBand="0" w:firstRowFirstColumn="0" w:firstRowLastColumn="0" w:lastRowFirstColumn="0" w:lastRowLastColumn="0"/>
              <w:rPr>
                <w:rFonts w:cstheme="minorHAnsi"/>
                <w:color w:val="auto"/>
                <w:sz w:val="16"/>
                <w:szCs w:val="16"/>
                <w:lang w:val="ka-GE"/>
              </w:rPr>
            </w:pPr>
            <w:r w:rsidRPr="00E20397">
              <w:rPr>
                <w:rFonts w:cstheme="minorHAnsi"/>
                <w:color w:val="auto"/>
                <w:sz w:val="16"/>
                <w:szCs w:val="16"/>
                <w:lang w:val="ka-GE"/>
              </w:rPr>
              <w:t>საქართველოს ტერიტორიაზე შრომის უსაფრთხოების მიმართულებით არსებული სასწავლო პროგრამის მინიმალურ სტანდარტებს, მისი განხორციელების პროცედურებსა და შრომის უსაფრთხოების სპეციალისტის სწავლების (შემდგომში – სწავლება) განმახორციელებელი ორგანიზაციისთვის დადგენილ სავალდებულო წესებს.</w:t>
            </w:r>
          </w:p>
        </w:tc>
        <w:tc>
          <w:tcPr>
            <w:tcW w:w="1605"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6550F79B" w14:textId="77777777" w:rsidR="00E20397" w:rsidRPr="00E20397" w:rsidRDefault="00E20397" w:rsidP="00B12D36">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lang w:val="ka-GE"/>
              </w:rPr>
            </w:pPr>
            <w:r w:rsidRPr="00E20397">
              <w:rPr>
                <w:rFonts w:cstheme="minorHAnsi"/>
                <w:color w:val="auto"/>
                <w:sz w:val="16"/>
                <w:szCs w:val="16"/>
                <w:lang w:val="ka-GE"/>
              </w:rPr>
              <w:t>საქართველოს ორგანული კანონი „შრომის უსაფრთხოების შესახებ“</w:t>
            </w:r>
          </w:p>
          <w:p w14:paraId="6E37D0DE" w14:textId="77777777" w:rsidR="00E20397" w:rsidRPr="00E20397" w:rsidRDefault="00E20397" w:rsidP="00B12D36">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lang w:val="ka-GE"/>
              </w:rPr>
            </w:pPr>
          </w:p>
        </w:tc>
        <w:tc>
          <w:tcPr>
            <w:tcW w:w="1311"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6E54D380" w14:textId="77777777" w:rsidR="00E20397" w:rsidRPr="00E20397" w:rsidRDefault="00E20397" w:rsidP="00B12D36">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lang w:val="ka-GE"/>
              </w:rPr>
            </w:pPr>
            <w:r w:rsidRPr="00E20397">
              <w:rPr>
                <w:rFonts w:cstheme="minorHAnsi"/>
                <w:color w:val="auto"/>
                <w:sz w:val="16"/>
                <w:szCs w:val="16"/>
                <w:lang w:val="ka-GE"/>
              </w:rPr>
              <w:t>გამოქვეყნდა მაცნეზე</w:t>
            </w:r>
          </w:p>
          <w:p w14:paraId="4742C345" w14:textId="77777777" w:rsidR="00E20397" w:rsidRPr="00E20397" w:rsidRDefault="00E20397" w:rsidP="00B12D36">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lang w:val="ka-GE"/>
              </w:rPr>
            </w:pPr>
            <w:r w:rsidRPr="00E20397">
              <w:rPr>
                <w:rFonts w:cstheme="minorHAnsi"/>
                <w:color w:val="auto"/>
                <w:sz w:val="16"/>
                <w:szCs w:val="16"/>
                <w:lang w:val="ka-GE"/>
              </w:rPr>
              <w:t xml:space="preserve"> 16/10/2019 წლისათვის 01-67/ნ ბრძანებით შევიდა ცვლილება 01-25/ნ ბრძანებაში</w:t>
            </w:r>
          </w:p>
        </w:tc>
      </w:tr>
    </w:tbl>
    <w:p w14:paraId="3F3D33A0" w14:textId="77777777" w:rsidR="00E20397" w:rsidRPr="009364BE" w:rsidRDefault="00E20397" w:rsidP="00E20397">
      <w:pPr>
        <w:spacing w:line="360" w:lineRule="auto"/>
        <w:jc w:val="both"/>
        <w:rPr>
          <w:sz w:val="22"/>
          <w:lang w:val="ka-GE"/>
        </w:rPr>
      </w:pPr>
    </w:p>
    <w:p w14:paraId="5B511794" w14:textId="77777777" w:rsidR="00EF3338" w:rsidRPr="00F81B03" w:rsidRDefault="00EF3338" w:rsidP="00E20397">
      <w:pPr>
        <w:pStyle w:val="abzacixml"/>
      </w:pPr>
    </w:p>
    <w:p w14:paraId="71435D80" w14:textId="48E9310C" w:rsidR="007C5F2C" w:rsidRPr="007C5F2C" w:rsidRDefault="007C5F2C" w:rsidP="005119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Times New Roman" w:hAnsi="Times New Roman"/>
          <w:lang w:val="ka-GE"/>
        </w:rPr>
      </w:pPr>
    </w:p>
    <w:p w14:paraId="0BD1D6F6" w14:textId="77777777" w:rsidR="00E20397" w:rsidRPr="000F1C30" w:rsidRDefault="00E20397" w:rsidP="00E20397">
      <w:pPr>
        <w:pStyle w:val="Heading1"/>
        <w:numPr>
          <w:ilvl w:val="0"/>
          <w:numId w:val="32"/>
        </w:numPr>
        <w:rPr>
          <w:lang w:val="ka-GE"/>
        </w:rPr>
      </w:pPr>
      <w:bookmarkStart w:id="37" w:name="_Toc33467936"/>
      <w:bookmarkStart w:id="38" w:name="_Toc33522408"/>
      <w:r w:rsidRPr="00A31989">
        <w:rPr>
          <w:lang w:val="ka-GE"/>
        </w:rPr>
        <w:lastRenderedPageBreak/>
        <w:t>თანამშრომლობა</w:t>
      </w:r>
      <w:r w:rsidRPr="00762D76">
        <w:rPr>
          <w:lang w:val="ka-GE"/>
        </w:rPr>
        <w:t xml:space="preserve"> სხვადასხვა ადგილობრივ</w:t>
      </w:r>
      <w:r w:rsidRPr="000F1C30">
        <w:rPr>
          <w:lang w:val="ka-GE"/>
        </w:rPr>
        <w:t xml:space="preserve"> უწყებებთან</w:t>
      </w:r>
      <w:bookmarkEnd w:id="37"/>
      <w:bookmarkEnd w:id="38"/>
    </w:p>
    <w:p w14:paraId="0C305571" w14:textId="77777777" w:rsidR="00E20397" w:rsidRPr="009364BE" w:rsidRDefault="00E20397" w:rsidP="00E20397">
      <w:pPr>
        <w:spacing w:line="360" w:lineRule="auto"/>
        <w:jc w:val="both"/>
        <w:rPr>
          <w:sz w:val="22"/>
          <w:lang w:val="ka-GE"/>
        </w:rPr>
      </w:pPr>
      <w:r w:rsidRPr="00D50412">
        <w:rPr>
          <w:noProof/>
          <w:sz w:val="22"/>
        </w:rPr>
        <w:drawing>
          <wp:anchor distT="0" distB="0" distL="114300" distR="114300" simplePos="0" relativeHeight="251703296" behindDoc="0" locked="0" layoutInCell="1" allowOverlap="1" wp14:anchorId="2D4D8723" wp14:editId="124623DB">
            <wp:simplePos x="0" y="0"/>
            <wp:positionH relativeFrom="column">
              <wp:posOffset>231775</wp:posOffset>
            </wp:positionH>
            <wp:positionV relativeFrom="paragraph">
              <wp:posOffset>1414272</wp:posOffset>
            </wp:positionV>
            <wp:extent cx="6094730" cy="3401060"/>
            <wp:effectExtent l="0" t="0" r="1270" b="889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6705146_891883271206055_6364315236798824448_o.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94730" cy="3401060"/>
                    </a:xfrm>
                    <a:prstGeom prst="rect">
                      <a:avLst/>
                    </a:prstGeom>
                  </pic:spPr>
                </pic:pic>
              </a:graphicData>
            </a:graphic>
            <wp14:sizeRelH relativeFrom="margin">
              <wp14:pctWidth>0</wp14:pctWidth>
            </wp14:sizeRelH>
            <wp14:sizeRelV relativeFrom="margin">
              <wp14:pctHeight>0</wp14:pctHeight>
            </wp14:sizeRelV>
          </wp:anchor>
        </w:drawing>
      </w:r>
      <w:r w:rsidRPr="009364BE">
        <w:rPr>
          <w:sz w:val="22"/>
          <w:lang w:val="ka-GE"/>
        </w:rPr>
        <w:t>შრომის</w:t>
      </w:r>
      <w:r w:rsidRPr="00A31989">
        <w:rPr>
          <w:sz w:val="22"/>
          <w:lang w:val="ka-GE"/>
        </w:rPr>
        <w:t xml:space="preserve"> </w:t>
      </w:r>
      <w:r w:rsidRPr="00762D76">
        <w:rPr>
          <w:sz w:val="22"/>
          <w:lang w:val="ka-GE"/>
        </w:rPr>
        <w:t>პირობების ინსპექტირების</w:t>
      </w:r>
      <w:r w:rsidRPr="000F1C30">
        <w:rPr>
          <w:sz w:val="22"/>
          <w:lang w:val="ka-GE"/>
        </w:rPr>
        <w:t xml:space="preserve"> დეპარტამენტმა </w:t>
      </w:r>
      <w:r w:rsidRPr="008204C5">
        <w:rPr>
          <w:sz w:val="22"/>
          <w:lang w:val="ka-GE"/>
        </w:rPr>
        <w:t xml:space="preserve">საანგარიშო წლის </w:t>
      </w:r>
      <w:r w:rsidRPr="009726A6">
        <w:rPr>
          <w:sz w:val="22"/>
          <w:lang w:val="ka-GE"/>
        </w:rPr>
        <w:t xml:space="preserve">განმავლობაში </w:t>
      </w:r>
      <w:r w:rsidRPr="009364BE">
        <w:rPr>
          <w:sz w:val="22"/>
          <w:lang w:val="ka-GE"/>
        </w:rPr>
        <w:t xml:space="preserve">შემდეგ ადგილობრივ უწყებებთან გააფორმა   ურთიერთანამშრომლობის მემორანდუმი: თბილისის სახელმწიფო სამედიცინო უნივერსიტეტი, საქართველოს ეკონომიკისა და მდგრადი განვითარების სამინისტრო და ქალაქ თბილისის მუნიციპალიტეტის მერია, საქართველოს ადვოკატთა ასოციაცია და შინაგან საქმეთა სამინისტროს საჯარო სამართლის იურიდიული პირი - „112“. </w:t>
      </w:r>
    </w:p>
    <w:p w14:paraId="354A7AC3" w14:textId="77777777" w:rsidR="00E20397" w:rsidRPr="009364BE" w:rsidRDefault="00E20397" w:rsidP="00E20397">
      <w:pPr>
        <w:spacing w:line="360" w:lineRule="auto"/>
        <w:jc w:val="both"/>
        <w:rPr>
          <w:sz w:val="22"/>
          <w:lang w:val="ka-GE"/>
        </w:rPr>
      </w:pPr>
    </w:p>
    <w:p w14:paraId="055452DA" w14:textId="77777777" w:rsidR="00E20397" w:rsidRPr="009364BE" w:rsidRDefault="00E20397" w:rsidP="00E20397">
      <w:pPr>
        <w:spacing w:line="360" w:lineRule="auto"/>
        <w:jc w:val="both"/>
        <w:rPr>
          <w:sz w:val="22"/>
          <w:lang w:val="ka-GE"/>
        </w:rPr>
      </w:pPr>
      <w:r w:rsidRPr="009364BE">
        <w:rPr>
          <w:sz w:val="22"/>
          <w:lang w:val="ka-GE"/>
        </w:rPr>
        <w:t>2019 წელს გაფორმებული ურთიერთანამშრომლობის მემორანდუმების შესახებ ზოგადი ინფორმაცია წარმოდგენილია №2 ცხრილში.</w:t>
      </w:r>
    </w:p>
    <w:p w14:paraId="0EFB17AA" w14:textId="77777777" w:rsidR="00E20397" w:rsidRPr="009364BE" w:rsidRDefault="00E20397" w:rsidP="00E20397">
      <w:pPr>
        <w:spacing w:line="276" w:lineRule="auto"/>
        <w:jc w:val="both"/>
        <w:rPr>
          <w:sz w:val="22"/>
          <w:lang w:val="ka-GE"/>
        </w:rPr>
      </w:pPr>
    </w:p>
    <w:p w14:paraId="51C79D83" w14:textId="77777777" w:rsidR="00E20397" w:rsidRPr="009364BE" w:rsidRDefault="00E20397" w:rsidP="00E20397">
      <w:pPr>
        <w:spacing w:line="276" w:lineRule="auto"/>
        <w:jc w:val="both"/>
        <w:rPr>
          <w:sz w:val="22"/>
          <w:lang w:val="ka-GE"/>
        </w:rPr>
      </w:pPr>
    </w:p>
    <w:p w14:paraId="71F292BD" w14:textId="77777777" w:rsidR="00E20397" w:rsidRPr="009364BE" w:rsidRDefault="00E20397" w:rsidP="00E20397">
      <w:pPr>
        <w:spacing w:line="276" w:lineRule="auto"/>
        <w:jc w:val="both"/>
        <w:rPr>
          <w:sz w:val="22"/>
          <w:lang w:val="ka-GE"/>
        </w:rPr>
      </w:pPr>
    </w:p>
    <w:p w14:paraId="01F448F0" w14:textId="77777777" w:rsidR="00E20397" w:rsidRPr="009364BE" w:rsidRDefault="00E20397" w:rsidP="00E20397">
      <w:pPr>
        <w:spacing w:line="276" w:lineRule="auto"/>
        <w:jc w:val="both"/>
        <w:rPr>
          <w:sz w:val="22"/>
          <w:lang w:val="ka-GE"/>
        </w:rPr>
      </w:pPr>
    </w:p>
    <w:p w14:paraId="139EBE70" w14:textId="77777777" w:rsidR="00E20397" w:rsidRPr="009364BE" w:rsidRDefault="00E20397" w:rsidP="00E20397">
      <w:pPr>
        <w:spacing w:line="276" w:lineRule="auto"/>
        <w:jc w:val="both"/>
        <w:rPr>
          <w:sz w:val="22"/>
          <w:lang w:val="ka-GE"/>
        </w:rPr>
      </w:pPr>
    </w:p>
    <w:p w14:paraId="4BFC7859" w14:textId="77777777" w:rsidR="00E20397" w:rsidRPr="009364BE" w:rsidRDefault="00E20397" w:rsidP="00E20397">
      <w:pPr>
        <w:spacing w:line="276" w:lineRule="auto"/>
        <w:jc w:val="both"/>
        <w:rPr>
          <w:sz w:val="22"/>
          <w:lang w:val="ka-GE"/>
        </w:rPr>
      </w:pPr>
    </w:p>
    <w:p w14:paraId="2FA1DEE0" w14:textId="77777777" w:rsidR="00E20397" w:rsidRPr="009364BE" w:rsidRDefault="00E20397" w:rsidP="00E20397">
      <w:pPr>
        <w:spacing w:line="276" w:lineRule="auto"/>
        <w:jc w:val="both"/>
        <w:rPr>
          <w:sz w:val="22"/>
          <w:lang w:val="ka-GE"/>
        </w:rPr>
      </w:pPr>
    </w:p>
    <w:p w14:paraId="6FF00A78" w14:textId="77777777" w:rsidR="00E20397" w:rsidRPr="009364BE" w:rsidRDefault="00E20397" w:rsidP="00E20397">
      <w:pPr>
        <w:spacing w:line="276" w:lineRule="auto"/>
        <w:jc w:val="both"/>
        <w:rPr>
          <w:sz w:val="22"/>
          <w:lang w:val="ka-GE"/>
        </w:rPr>
      </w:pPr>
    </w:p>
    <w:p w14:paraId="66CE884A" w14:textId="77777777" w:rsidR="00E20397" w:rsidRPr="009364BE" w:rsidRDefault="00E20397" w:rsidP="00E20397">
      <w:pPr>
        <w:spacing w:line="276" w:lineRule="auto"/>
        <w:jc w:val="both"/>
        <w:rPr>
          <w:sz w:val="22"/>
          <w:lang w:val="ka-GE"/>
        </w:rPr>
      </w:pPr>
    </w:p>
    <w:p w14:paraId="1C4F71E6" w14:textId="77777777" w:rsidR="00E20397" w:rsidRPr="009364BE" w:rsidRDefault="00E20397" w:rsidP="00E20397">
      <w:pPr>
        <w:pStyle w:val="Heading4"/>
        <w:sectPr w:rsidR="00E20397" w:rsidRPr="009364BE" w:rsidSect="00B66CE8">
          <w:pgSz w:w="11909" w:h="16834" w:code="9"/>
          <w:pgMar w:top="674" w:right="994" w:bottom="851" w:left="709" w:header="720" w:footer="50" w:gutter="0"/>
          <w:cols w:space="720"/>
          <w:docGrid w:linePitch="360"/>
        </w:sectPr>
      </w:pPr>
    </w:p>
    <w:tbl>
      <w:tblPr>
        <w:tblStyle w:val="GridTable4-Accent1"/>
        <w:tblpPr w:leftFromText="180" w:rightFromText="180" w:tblpY="572"/>
        <w:tblW w:w="15304" w:type="dxa"/>
        <w:tblLook w:val="04A0" w:firstRow="1" w:lastRow="0" w:firstColumn="1" w:lastColumn="0" w:noHBand="0" w:noVBand="1"/>
      </w:tblPr>
      <w:tblGrid>
        <w:gridCol w:w="988"/>
        <w:gridCol w:w="1417"/>
        <w:gridCol w:w="4536"/>
        <w:gridCol w:w="8363"/>
      </w:tblGrid>
      <w:tr w:rsidR="00E20397" w:rsidRPr="009364BE" w14:paraId="3013C664" w14:textId="77777777" w:rsidTr="00B12D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4" w:type="dxa"/>
            <w:gridSpan w:val="4"/>
          </w:tcPr>
          <w:p w14:paraId="2ED1576D" w14:textId="27112DA0" w:rsidR="00E20397" w:rsidRPr="000F1C30" w:rsidRDefault="00E20397" w:rsidP="00632696">
            <w:pPr>
              <w:jc w:val="center"/>
              <w:rPr>
                <w:szCs w:val="24"/>
                <w:lang w:val="ka-GE"/>
              </w:rPr>
            </w:pPr>
            <w:r w:rsidRPr="0021722D">
              <w:rPr>
                <w:lang w:val="ka-GE"/>
              </w:rPr>
              <w:lastRenderedPageBreak/>
              <w:t xml:space="preserve">ცხრილი </w:t>
            </w:r>
            <w:r w:rsidRPr="0021722D">
              <w:rPr>
                <w:rFonts w:ascii="Times New Roman" w:hAnsi="Times New Roman" w:cs="Times New Roman"/>
                <w:lang w:val="ka-GE"/>
              </w:rPr>
              <w:t>№</w:t>
            </w:r>
            <w:r w:rsidRPr="0021722D">
              <w:rPr>
                <w:lang w:val="ka-GE"/>
              </w:rPr>
              <w:t>2</w:t>
            </w:r>
            <w:r w:rsidRPr="009364BE">
              <w:rPr>
                <w:szCs w:val="24"/>
                <w:lang w:val="ka-GE"/>
              </w:rPr>
              <w:t xml:space="preserve">019 </w:t>
            </w:r>
            <w:r w:rsidRPr="00A31989">
              <w:rPr>
                <w:szCs w:val="24"/>
                <w:lang w:val="ka-GE"/>
              </w:rPr>
              <w:t>წელს</w:t>
            </w:r>
            <w:r w:rsidRPr="00762D76">
              <w:rPr>
                <w:szCs w:val="24"/>
                <w:lang w:val="ka-GE"/>
              </w:rPr>
              <w:t xml:space="preserve"> გაფორმებული ურთიერთანამშრომლობის</w:t>
            </w:r>
            <w:r w:rsidRPr="000F1C30">
              <w:rPr>
                <w:szCs w:val="24"/>
                <w:lang w:val="ka-GE"/>
              </w:rPr>
              <w:t xml:space="preserve"> მემორანდუმები</w:t>
            </w:r>
          </w:p>
        </w:tc>
      </w:tr>
      <w:tr w:rsidR="00E20397" w:rsidRPr="009364BE" w14:paraId="2E58FA0B" w14:textId="77777777" w:rsidTr="00B12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1AEC359" w14:textId="77777777" w:rsidR="00E20397" w:rsidRPr="00A31989" w:rsidRDefault="00E20397" w:rsidP="00B12D36">
            <w:pPr>
              <w:jc w:val="center"/>
              <w:rPr>
                <w:sz w:val="20"/>
                <w:szCs w:val="20"/>
                <w:lang w:val="ka-GE"/>
              </w:rPr>
            </w:pPr>
            <w:r w:rsidRPr="009364BE">
              <w:rPr>
                <w:sz w:val="20"/>
                <w:szCs w:val="20"/>
                <w:lang w:val="ka-GE"/>
              </w:rPr>
              <w:t>№</w:t>
            </w:r>
          </w:p>
        </w:tc>
        <w:tc>
          <w:tcPr>
            <w:tcW w:w="1417" w:type="dxa"/>
          </w:tcPr>
          <w:p w14:paraId="2888D8B8" w14:textId="77777777" w:rsidR="00E20397" w:rsidRPr="00762D76" w:rsidRDefault="00E20397" w:rsidP="00B12D36">
            <w:pPr>
              <w:jc w:val="center"/>
              <w:cnfStyle w:val="000000100000" w:firstRow="0" w:lastRow="0" w:firstColumn="0" w:lastColumn="0" w:oddVBand="0" w:evenVBand="0" w:oddHBand="1" w:evenHBand="0" w:firstRowFirstColumn="0" w:firstRowLastColumn="0" w:lastRowFirstColumn="0" w:lastRowLastColumn="0"/>
              <w:rPr>
                <w:b/>
                <w:sz w:val="20"/>
                <w:szCs w:val="20"/>
                <w:lang w:val="ka-GE"/>
              </w:rPr>
            </w:pPr>
            <w:r w:rsidRPr="00762D76">
              <w:rPr>
                <w:b/>
                <w:sz w:val="20"/>
                <w:szCs w:val="20"/>
                <w:lang w:val="ka-GE"/>
              </w:rPr>
              <w:t>თარიღი</w:t>
            </w:r>
          </w:p>
        </w:tc>
        <w:tc>
          <w:tcPr>
            <w:tcW w:w="4536" w:type="dxa"/>
          </w:tcPr>
          <w:p w14:paraId="24EEC4D8" w14:textId="77777777" w:rsidR="00E20397" w:rsidRPr="000F1C30" w:rsidRDefault="00E20397" w:rsidP="00B12D36">
            <w:pPr>
              <w:jc w:val="center"/>
              <w:cnfStyle w:val="000000100000" w:firstRow="0" w:lastRow="0" w:firstColumn="0" w:lastColumn="0" w:oddVBand="0" w:evenVBand="0" w:oddHBand="1" w:evenHBand="0" w:firstRowFirstColumn="0" w:firstRowLastColumn="0" w:lastRowFirstColumn="0" w:lastRowLastColumn="0"/>
              <w:rPr>
                <w:b/>
                <w:sz w:val="20"/>
                <w:szCs w:val="20"/>
                <w:lang w:val="ka-GE"/>
              </w:rPr>
            </w:pPr>
            <w:r w:rsidRPr="000F1C30">
              <w:rPr>
                <w:b/>
                <w:sz w:val="20"/>
                <w:szCs w:val="20"/>
                <w:lang w:val="ka-GE"/>
              </w:rPr>
              <w:t>მხარეები</w:t>
            </w:r>
          </w:p>
        </w:tc>
        <w:tc>
          <w:tcPr>
            <w:tcW w:w="8363" w:type="dxa"/>
          </w:tcPr>
          <w:p w14:paraId="77024D36" w14:textId="77777777" w:rsidR="00E20397" w:rsidRPr="008204C5" w:rsidRDefault="00E20397" w:rsidP="00B12D36">
            <w:pPr>
              <w:jc w:val="center"/>
              <w:cnfStyle w:val="000000100000" w:firstRow="0" w:lastRow="0" w:firstColumn="0" w:lastColumn="0" w:oddVBand="0" w:evenVBand="0" w:oddHBand="1" w:evenHBand="0" w:firstRowFirstColumn="0" w:firstRowLastColumn="0" w:lastRowFirstColumn="0" w:lastRowLastColumn="0"/>
              <w:rPr>
                <w:b/>
                <w:sz w:val="20"/>
                <w:szCs w:val="20"/>
                <w:lang w:val="ka-GE"/>
              </w:rPr>
            </w:pPr>
            <w:r w:rsidRPr="008204C5">
              <w:rPr>
                <w:b/>
                <w:sz w:val="20"/>
                <w:szCs w:val="20"/>
                <w:lang w:val="ka-GE"/>
              </w:rPr>
              <w:t>მიზანი</w:t>
            </w:r>
          </w:p>
        </w:tc>
      </w:tr>
      <w:tr w:rsidR="00E20397" w:rsidRPr="009364BE" w14:paraId="7C18233A" w14:textId="77777777" w:rsidTr="00B12D36">
        <w:tc>
          <w:tcPr>
            <w:cnfStyle w:val="001000000000" w:firstRow="0" w:lastRow="0" w:firstColumn="1" w:lastColumn="0" w:oddVBand="0" w:evenVBand="0" w:oddHBand="0" w:evenHBand="0" w:firstRowFirstColumn="0" w:firstRowLastColumn="0" w:lastRowFirstColumn="0" w:lastRowLastColumn="0"/>
            <w:tcW w:w="988" w:type="dxa"/>
            <w:vAlign w:val="center"/>
          </w:tcPr>
          <w:p w14:paraId="267D415A" w14:textId="77777777" w:rsidR="00E20397" w:rsidRPr="009364BE" w:rsidRDefault="00E20397" w:rsidP="00B12D36">
            <w:pPr>
              <w:pStyle w:val="ListParagraph"/>
              <w:numPr>
                <w:ilvl w:val="0"/>
                <w:numId w:val="22"/>
              </w:numPr>
              <w:rPr>
                <w:sz w:val="20"/>
                <w:szCs w:val="20"/>
              </w:rPr>
            </w:pPr>
          </w:p>
        </w:tc>
        <w:tc>
          <w:tcPr>
            <w:tcW w:w="1417" w:type="dxa"/>
            <w:vAlign w:val="center"/>
          </w:tcPr>
          <w:p w14:paraId="2E40ECDE" w14:textId="77777777" w:rsidR="00E20397" w:rsidRPr="00762D76" w:rsidRDefault="00E20397" w:rsidP="00B12D36">
            <w:pPr>
              <w:jc w:val="center"/>
              <w:cnfStyle w:val="000000000000" w:firstRow="0" w:lastRow="0" w:firstColumn="0" w:lastColumn="0" w:oddVBand="0" w:evenVBand="0" w:oddHBand="0" w:evenHBand="0" w:firstRowFirstColumn="0" w:firstRowLastColumn="0" w:lastRowFirstColumn="0" w:lastRowLastColumn="0"/>
              <w:rPr>
                <w:sz w:val="20"/>
                <w:szCs w:val="20"/>
                <w:lang w:val="ka-GE"/>
              </w:rPr>
            </w:pPr>
            <w:r w:rsidRPr="00A31989">
              <w:rPr>
                <w:sz w:val="20"/>
                <w:szCs w:val="20"/>
                <w:lang w:val="ka-GE"/>
              </w:rPr>
              <w:t xml:space="preserve">21 </w:t>
            </w:r>
            <w:r w:rsidRPr="00762D76">
              <w:rPr>
                <w:sz w:val="20"/>
                <w:szCs w:val="20"/>
                <w:lang w:val="ka-GE"/>
              </w:rPr>
              <w:t>ივნისი</w:t>
            </w:r>
          </w:p>
        </w:tc>
        <w:tc>
          <w:tcPr>
            <w:tcW w:w="4536" w:type="dxa"/>
            <w:vAlign w:val="center"/>
          </w:tcPr>
          <w:p w14:paraId="0BCBCBF4" w14:textId="77777777" w:rsidR="00E20397" w:rsidRPr="009364BE" w:rsidRDefault="00E20397" w:rsidP="00B12D36">
            <w:pPr>
              <w:jc w:val="both"/>
              <w:cnfStyle w:val="000000000000" w:firstRow="0" w:lastRow="0" w:firstColumn="0" w:lastColumn="0" w:oddVBand="0" w:evenVBand="0" w:oddHBand="0" w:evenHBand="0" w:firstRowFirstColumn="0" w:firstRowLastColumn="0" w:lastRowFirstColumn="0" w:lastRowLastColumn="0"/>
              <w:rPr>
                <w:sz w:val="20"/>
                <w:szCs w:val="20"/>
                <w:lang w:val="ka-GE"/>
              </w:rPr>
            </w:pPr>
            <w:r w:rsidRPr="000F1C30">
              <w:rPr>
                <w:sz w:val="20"/>
                <w:szCs w:val="20"/>
                <w:lang w:val="ka-GE"/>
              </w:rPr>
              <w:t xml:space="preserve">საჯარო </w:t>
            </w:r>
            <w:r w:rsidRPr="008204C5">
              <w:rPr>
                <w:sz w:val="20"/>
                <w:szCs w:val="20"/>
                <w:lang w:val="ka-GE"/>
              </w:rPr>
              <w:t xml:space="preserve">სამართლის იურიდიული </w:t>
            </w:r>
            <w:r w:rsidRPr="009726A6">
              <w:rPr>
                <w:sz w:val="20"/>
                <w:szCs w:val="20"/>
                <w:lang w:val="ka-GE"/>
              </w:rPr>
              <w:t>პირი</w:t>
            </w:r>
            <w:r w:rsidRPr="009364BE">
              <w:rPr>
                <w:sz w:val="20"/>
                <w:szCs w:val="20"/>
                <w:lang w:val="ka-GE"/>
              </w:rPr>
              <w:t xml:space="preserve"> „თბილისის სახელმწიფო სამედიცინო უნივერსიტეტი“ და  </w:t>
            </w:r>
            <w:r w:rsidRPr="009364BE">
              <w:rPr>
                <w:rFonts w:eastAsiaTheme="minorEastAsia"/>
                <w:noProof/>
                <w:color w:val="222222"/>
                <w:sz w:val="20"/>
                <w:szCs w:val="20"/>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tc>
        <w:tc>
          <w:tcPr>
            <w:tcW w:w="8363" w:type="dxa"/>
            <w:vAlign w:val="center"/>
          </w:tcPr>
          <w:p w14:paraId="245C182C" w14:textId="77777777" w:rsidR="00E20397" w:rsidRPr="009364BE" w:rsidRDefault="00E20397" w:rsidP="00B12D36">
            <w:pPr>
              <w:jc w:val="both"/>
              <w:cnfStyle w:val="000000000000" w:firstRow="0" w:lastRow="0" w:firstColumn="0" w:lastColumn="0" w:oddVBand="0" w:evenVBand="0" w:oddHBand="0" w:evenHBand="0" w:firstRowFirstColumn="0" w:firstRowLastColumn="0" w:lastRowFirstColumn="0" w:lastRowLastColumn="0"/>
              <w:rPr>
                <w:sz w:val="20"/>
                <w:szCs w:val="20"/>
                <w:lang w:val="ka-GE"/>
              </w:rPr>
            </w:pPr>
            <w:r w:rsidRPr="009364BE">
              <w:rPr>
                <w:sz w:val="20"/>
                <w:szCs w:val="20"/>
                <w:lang w:val="ka-GE"/>
              </w:rPr>
              <w:t>მხარეები მიზნად ისახავენ ურთიერთანამშრომლობის ფარგლებში  ერთობლივი ეფექტური ღონისძიებების დაგეგმვასა და განხორციელებას, კერძოდ სტუდენტთა/მაგისტრთა/დოქტორნატთათვის აუცილებელი პრაქტიკული უნარ-ჩვევების ათვისებასა დააკადემიური განვითარების ამოცანების განხორციელებაში ხელშესაწყობად დეპარტამენტის მიერ შრომის უსაფრთხოების ნორმების დაცვის შემოწმების პროცესთან დაკავშირებულ საკითხებშ ჩართვას, შესაძლებლობის ფარგლებში;</w:t>
            </w:r>
          </w:p>
        </w:tc>
      </w:tr>
      <w:tr w:rsidR="00E20397" w:rsidRPr="009364BE" w14:paraId="224D41FC" w14:textId="77777777" w:rsidTr="00B12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Align w:val="center"/>
          </w:tcPr>
          <w:p w14:paraId="450C60B4" w14:textId="77777777" w:rsidR="00E20397" w:rsidRPr="009364BE" w:rsidRDefault="00E20397" w:rsidP="00B12D36">
            <w:pPr>
              <w:pStyle w:val="ListParagraph"/>
              <w:numPr>
                <w:ilvl w:val="0"/>
                <w:numId w:val="22"/>
              </w:numPr>
              <w:rPr>
                <w:sz w:val="20"/>
                <w:szCs w:val="20"/>
              </w:rPr>
            </w:pPr>
          </w:p>
        </w:tc>
        <w:tc>
          <w:tcPr>
            <w:tcW w:w="1417" w:type="dxa"/>
            <w:vAlign w:val="center"/>
          </w:tcPr>
          <w:p w14:paraId="06E6C451" w14:textId="77777777" w:rsidR="00E20397" w:rsidRPr="00762D76" w:rsidRDefault="00E20397" w:rsidP="00B12D36">
            <w:pPr>
              <w:jc w:val="center"/>
              <w:cnfStyle w:val="000000100000" w:firstRow="0" w:lastRow="0" w:firstColumn="0" w:lastColumn="0" w:oddVBand="0" w:evenVBand="0" w:oddHBand="1" w:evenHBand="0" w:firstRowFirstColumn="0" w:firstRowLastColumn="0" w:lastRowFirstColumn="0" w:lastRowLastColumn="0"/>
              <w:rPr>
                <w:sz w:val="20"/>
                <w:szCs w:val="20"/>
                <w:lang w:val="ka-GE"/>
              </w:rPr>
            </w:pPr>
            <w:r w:rsidRPr="00A31989">
              <w:rPr>
                <w:sz w:val="20"/>
                <w:szCs w:val="20"/>
                <w:lang w:val="ka-GE"/>
              </w:rPr>
              <w:t xml:space="preserve">18 </w:t>
            </w:r>
            <w:r w:rsidRPr="00762D76">
              <w:rPr>
                <w:sz w:val="20"/>
                <w:szCs w:val="20"/>
                <w:lang w:val="ka-GE"/>
              </w:rPr>
              <w:t>ივლისი</w:t>
            </w:r>
          </w:p>
        </w:tc>
        <w:tc>
          <w:tcPr>
            <w:tcW w:w="4536" w:type="dxa"/>
            <w:vAlign w:val="center"/>
          </w:tcPr>
          <w:p w14:paraId="5E06129E" w14:textId="77777777" w:rsidR="00E20397" w:rsidRPr="009364BE" w:rsidRDefault="00E20397" w:rsidP="00B12D36">
            <w:pPr>
              <w:tabs>
                <w:tab w:val="left" w:pos="810"/>
              </w:tabs>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b/>
                <w:sz w:val="20"/>
                <w:szCs w:val="20"/>
                <w:lang w:val="ka-GE"/>
              </w:rPr>
            </w:pPr>
            <w:r w:rsidRPr="000F1C30">
              <w:rPr>
                <w:rFonts w:eastAsia="Calibri"/>
                <w:sz w:val="20"/>
                <w:szCs w:val="20"/>
                <w:lang w:val="ka-GE"/>
              </w:rPr>
              <w:t>საქართველოს ოკუპირებული</w:t>
            </w:r>
            <w:r w:rsidRPr="008204C5">
              <w:rPr>
                <w:rFonts w:eastAsia="Calibri"/>
                <w:sz w:val="20"/>
                <w:szCs w:val="20"/>
                <w:lang w:val="ka-GE"/>
              </w:rPr>
              <w:t xml:space="preserve"> </w:t>
            </w:r>
            <w:r w:rsidRPr="009726A6">
              <w:rPr>
                <w:rFonts w:eastAsia="Calibri"/>
                <w:sz w:val="20"/>
                <w:szCs w:val="20"/>
                <w:lang w:val="ka-GE"/>
              </w:rPr>
              <w:t>ტერიტორიებიდან</w:t>
            </w:r>
            <w:r w:rsidRPr="009364BE">
              <w:rPr>
                <w:rFonts w:eastAsia="Calibri"/>
                <w:sz w:val="20"/>
                <w:szCs w:val="20"/>
                <w:lang w:val="ka-GE"/>
              </w:rPr>
              <w:t xml:space="preserve"> დევნილთა, შრომის, ჯანმრთელობისა და სოციალური დაცვის </w:t>
            </w:r>
            <w:r w:rsidRPr="009364BE">
              <w:rPr>
                <w:sz w:val="20"/>
                <w:szCs w:val="20"/>
                <w:lang w:val="ka-GE"/>
              </w:rPr>
              <w:t>სამინისტრო,  საქართველოს ეკონომიკისა და მდგრადი განვითარების სამინისტრო და ქალაქ თბილისის მუნიციპალიტეტის მერია</w:t>
            </w:r>
          </w:p>
        </w:tc>
        <w:tc>
          <w:tcPr>
            <w:tcW w:w="8363" w:type="dxa"/>
            <w:vAlign w:val="center"/>
          </w:tcPr>
          <w:p w14:paraId="2A052445" w14:textId="77777777" w:rsidR="00E20397" w:rsidRPr="009364BE" w:rsidRDefault="00E20397" w:rsidP="00B12D36">
            <w:pPr>
              <w:jc w:val="both"/>
              <w:cnfStyle w:val="000000100000" w:firstRow="0" w:lastRow="0" w:firstColumn="0" w:lastColumn="0" w:oddVBand="0" w:evenVBand="0" w:oddHBand="1" w:evenHBand="0" w:firstRowFirstColumn="0" w:firstRowLastColumn="0" w:lastRowFirstColumn="0" w:lastRowLastColumn="0"/>
              <w:rPr>
                <w:sz w:val="20"/>
                <w:szCs w:val="20"/>
                <w:lang w:val="ka-GE"/>
              </w:rPr>
            </w:pPr>
            <w:r w:rsidRPr="009364BE">
              <w:rPr>
                <w:sz w:val="20"/>
                <w:szCs w:val="20"/>
                <w:lang w:val="ka-GE"/>
              </w:rPr>
              <w:t>სამშენებლო ობიექტებზე ინტეგრირებული მონიტორინგის ერთობლივი ღონისძიებების შემუშავება და გატარება, იმ შრომის ან/და ტექნიკური/სამშენებლო უსაფრთხოების ნორმების დარღვევაზე მონიტორინგის, რეაგირების და შემდგომი პრევენციის მიზნით, რომლებიც შეიცავს ადამიანის სიცოცხლის ხელყოფის ან/და ჯანმრთელობის დაზიანების მყისიერ და მომეტებულ რისკს.</w:t>
            </w:r>
          </w:p>
        </w:tc>
      </w:tr>
      <w:tr w:rsidR="00E20397" w:rsidRPr="009364BE" w14:paraId="139DCE4F" w14:textId="77777777" w:rsidTr="00B12D36">
        <w:tc>
          <w:tcPr>
            <w:cnfStyle w:val="001000000000" w:firstRow="0" w:lastRow="0" w:firstColumn="1" w:lastColumn="0" w:oddVBand="0" w:evenVBand="0" w:oddHBand="0" w:evenHBand="0" w:firstRowFirstColumn="0" w:firstRowLastColumn="0" w:lastRowFirstColumn="0" w:lastRowLastColumn="0"/>
            <w:tcW w:w="988" w:type="dxa"/>
            <w:vAlign w:val="center"/>
          </w:tcPr>
          <w:p w14:paraId="08E92F00" w14:textId="77777777" w:rsidR="00E20397" w:rsidRPr="009364BE" w:rsidRDefault="00E20397" w:rsidP="00B12D36">
            <w:pPr>
              <w:pStyle w:val="ListParagraph"/>
              <w:numPr>
                <w:ilvl w:val="0"/>
                <w:numId w:val="22"/>
              </w:numPr>
              <w:rPr>
                <w:sz w:val="20"/>
                <w:szCs w:val="20"/>
              </w:rPr>
            </w:pPr>
          </w:p>
        </w:tc>
        <w:tc>
          <w:tcPr>
            <w:tcW w:w="1417" w:type="dxa"/>
            <w:vAlign w:val="center"/>
          </w:tcPr>
          <w:p w14:paraId="74BCCD4B" w14:textId="4B71E991" w:rsidR="00E20397" w:rsidRPr="00762D76" w:rsidRDefault="0056677F" w:rsidP="0056677F">
            <w:pPr>
              <w:jc w:val="center"/>
              <w:cnfStyle w:val="000000000000" w:firstRow="0" w:lastRow="0" w:firstColumn="0" w:lastColumn="0" w:oddVBand="0" w:evenVBand="0" w:oddHBand="0" w:evenHBand="0" w:firstRowFirstColumn="0" w:firstRowLastColumn="0" w:lastRowFirstColumn="0" w:lastRowLastColumn="0"/>
              <w:rPr>
                <w:sz w:val="20"/>
                <w:szCs w:val="20"/>
                <w:lang w:val="ka-GE"/>
              </w:rPr>
            </w:pPr>
            <w:r>
              <w:rPr>
                <w:sz w:val="20"/>
                <w:szCs w:val="20"/>
                <w:lang w:val="ka-GE"/>
              </w:rPr>
              <w:t>18</w:t>
            </w:r>
            <w:r w:rsidR="00E20397" w:rsidRPr="00A31989">
              <w:rPr>
                <w:sz w:val="20"/>
                <w:szCs w:val="20"/>
                <w:lang w:val="ka-GE"/>
              </w:rPr>
              <w:t xml:space="preserve"> </w:t>
            </w:r>
            <w:r w:rsidR="00E20397" w:rsidRPr="00762D76">
              <w:rPr>
                <w:sz w:val="20"/>
                <w:szCs w:val="20"/>
                <w:lang w:val="ka-GE"/>
              </w:rPr>
              <w:t>ნოემბერი</w:t>
            </w:r>
          </w:p>
        </w:tc>
        <w:tc>
          <w:tcPr>
            <w:tcW w:w="4536" w:type="dxa"/>
            <w:vAlign w:val="center"/>
          </w:tcPr>
          <w:p w14:paraId="0A1C9C3A" w14:textId="77777777" w:rsidR="00E20397" w:rsidRPr="009364BE" w:rsidRDefault="00E20397" w:rsidP="00B12D36">
            <w:pPr>
              <w:jc w:val="both"/>
              <w:cnfStyle w:val="000000000000" w:firstRow="0" w:lastRow="0" w:firstColumn="0" w:lastColumn="0" w:oddVBand="0" w:evenVBand="0" w:oddHBand="0" w:evenHBand="0" w:firstRowFirstColumn="0" w:firstRowLastColumn="0" w:lastRowFirstColumn="0" w:lastRowLastColumn="0"/>
              <w:rPr>
                <w:sz w:val="20"/>
                <w:szCs w:val="20"/>
                <w:lang w:val="ka-GE"/>
              </w:rPr>
            </w:pPr>
            <w:r w:rsidRPr="000F1C30">
              <w:rPr>
                <w:sz w:val="20"/>
                <w:szCs w:val="20"/>
                <w:lang w:val="ka-GE"/>
              </w:rPr>
              <w:t>საჯარო სამართლის</w:t>
            </w:r>
            <w:r w:rsidRPr="008204C5">
              <w:rPr>
                <w:sz w:val="20"/>
                <w:szCs w:val="20"/>
                <w:lang w:val="ka-GE"/>
              </w:rPr>
              <w:t xml:space="preserve"> იურიდიული პირი</w:t>
            </w:r>
            <w:r w:rsidRPr="009726A6">
              <w:rPr>
                <w:sz w:val="20"/>
                <w:szCs w:val="20"/>
                <w:lang w:val="ka-GE"/>
              </w:rPr>
              <w:t xml:space="preserve"> </w:t>
            </w:r>
            <w:r w:rsidRPr="009364BE">
              <w:rPr>
                <w:sz w:val="20"/>
                <w:szCs w:val="20"/>
                <w:lang w:val="ka-GE"/>
              </w:rPr>
              <w:t xml:space="preserve">საქართველოს ადვოკატთა ასოციაცია და </w:t>
            </w:r>
            <w:r w:rsidRPr="009364BE">
              <w:rPr>
                <w:rFonts w:eastAsiaTheme="minorEastAsia"/>
                <w:noProof/>
                <w:color w:val="222222"/>
                <w:sz w:val="20"/>
                <w:szCs w:val="20"/>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tc>
        <w:tc>
          <w:tcPr>
            <w:tcW w:w="8363" w:type="dxa"/>
            <w:vAlign w:val="center"/>
          </w:tcPr>
          <w:p w14:paraId="06A218CB" w14:textId="77777777" w:rsidR="00E20397" w:rsidRPr="009364BE" w:rsidRDefault="00E20397" w:rsidP="00B12D36">
            <w:pPr>
              <w:jc w:val="both"/>
              <w:cnfStyle w:val="000000000000" w:firstRow="0" w:lastRow="0" w:firstColumn="0" w:lastColumn="0" w:oddVBand="0" w:evenVBand="0" w:oddHBand="0" w:evenHBand="0" w:firstRowFirstColumn="0" w:firstRowLastColumn="0" w:lastRowFirstColumn="0" w:lastRowLastColumn="0"/>
              <w:rPr>
                <w:sz w:val="20"/>
                <w:szCs w:val="20"/>
                <w:lang w:val="ka-GE"/>
              </w:rPr>
            </w:pPr>
            <w:r w:rsidRPr="009364BE">
              <w:rPr>
                <w:sz w:val="20"/>
                <w:szCs w:val="20"/>
                <w:lang w:val="ka-GE"/>
              </w:rPr>
              <w:t>მხარეთა საერთო ინტერესების სფეროში შემავალ აქტუალურ საკითხებზე თანამშრომლობა, ერთობლივი ღონიძლიებების, პროექტებისა და ინიციატივების განხორციელების გზით.</w:t>
            </w:r>
          </w:p>
        </w:tc>
      </w:tr>
      <w:tr w:rsidR="00E20397" w:rsidRPr="009364BE" w14:paraId="0ABEF6E9" w14:textId="77777777" w:rsidTr="00B12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Align w:val="center"/>
          </w:tcPr>
          <w:p w14:paraId="280066C5" w14:textId="77777777" w:rsidR="00E20397" w:rsidRPr="009364BE" w:rsidRDefault="00E20397" w:rsidP="00B12D36">
            <w:pPr>
              <w:pStyle w:val="ListParagraph"/>
              <w:numPr>
                <w:ilvl w:val="0"/>
                <w:numId w:val="22"/>
              </w:numPr>
              <w:rPr>
                <w:sz w:val="20"/>
                <w:szCs w:val="20"/>
              </w:rPr>
            </w:pPr>
          </w:p>
        </w:tc>
        <w:tc>
          <w:tcPr>
            <w:tcW w:w="1417" w:type="dxa"/>
            <w:vAlign w:val="center"/>
          </w:tcPr>
          <w:p w14:paraId="327364A4" w14:textId="77777777" w:rsidR="00E20397" w:rsidRPr="00762D76" w:rsidRDefault="00E20397" w:rsidP="00B12D36">
            <w:pPr>
              <w:jc w:val="center"/>
              <w:cnfStyle w:val="000000100000" w:firstRow="0" w:lastRow="0" w:firstColumn="0" w:lastColumn="0" w:oddVBand="0" w:evenVBand="0" w:oddHBand="1" w:evenHBand="0" w:firstRowFirstColumn="0" w:firstRowLastColumn="0" w:lastRowFirstColumn="0" w:lastRowLastColumn="0"/>
              <w:rPr>
                <w:sz w:val="20"/>
                <w:szCs w:val="20"/>
                <w:lang w:val="ka-GE"/>
              </w:rPr>
            </w:pPr>
            <w:r w:rsidRPr="00A31989">
              <w:rPr>
                <w:sz w:val="20"/>
                <w:szCs w:val="20"/>
                <w:lang w:val="ka-GE"/>
              </w:rPr>
              <w:t xml:space="preserve">22 </w:t>
            </w:r>
            <w:r w:rsidRPr="00762D76">
              <w:rPr>
                <w:sz w:val="20"/>
                <w:szCs w:val="20"/>
                <w:lang w:val="ka-GE"/>
              </w:rPr>
              <w:t>ნოემბერი</w:t>
            </w:r>
          </w:p>
        </w:tc>
        <w:tc>
          <w:tcPr>
            <w:tcW w:w="4536" w:type="dxa"/>
            <w:vAlign w:val="center"/>
          </w:tcPr>
          <w:p w14:paraId="0FE8AF96" w14:textId="77777777" w:rsidR="00E20397" w:rsidRPr="009364BE" w:rsidRDefault="00E20397" w:rsidP="00B12D36">
            <w:pPr>
              <w:jc w:val="both"/>
              <w:cnfStyle w:val="000000100000" w:firstRow="0" w:lastRow="0" w:firstColumn="0" w:lastColumn="0" w:oddVBand="0" w:evenVBand="0" w:oddHBand="1" w:evenHBand="0" w:firstRowFirstColumn="0" w:firstRowLastColumn="0" w:lastRowFirstColumn="0" w:lastRowLastColumn="0"/>
              <w:rPr>
                <w:sz w:val="20"/>
                <w:szCs w:val="20"/>
                <w:lang w:val="ka-GE"/>
              </w:rPr>
            </w:pPr>
            <w:r w:rsidRPr="000F1C30">
              <w:rPr>
                <w:sz w:val="20"/>
                <w:szCs w:val="20"/>
                <w:lang w:val="ka-GE"/>
              </w:rPr>
              <w:t>საქართველოს შინაგან</w:t>
            </w:r>
            <w:r w:rsidRPr="008204C5">
              <w:rPr>
                <w:sz w:val="20"/>
                <w:szCs w:val="20"/>
                <w:lang w:val="ka-GE"/>
              </w:rPr>
              <w:t xml:space="preserve"> საქმეთა სამ</w:t>
            </w:r>
            <w:r w:rsidRPr="009726A6">
              <w:rPr>
                <w:sz w:val="20"/>
                <w:szCs w:val="20"/>
                <w:lang w:val="ka-GE"/>
              </w:rPr>
              <w:t>ინისტროს</w:t>
            </w:r>
            <w:r w:rsidRPr="009364BE">
              <w:rPr>
                <w:sz w:val="20"/>
                <w:szCs w:val="20"/>
                <w:lang w:val="ka-GE"/>
              </w:rPr>
              <w:t xml:space="preserve"> საჯარო სამართლის იურიდიული პირი - „112“ და </w:t>
            </w:r>
            <w:r w:rsidRPr="009364BE">
              <w:rPr>
                <w:rFonts w:eastAsiaTheme="minorEastAsia"/>
                <w:noProof/>
                <w:color w:val="222222"/>
                <w:sz w:val="20"/>
                <w:szCs w:val="20"/>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tc>
        <w:tc>
          <w:tcPr>
            <w:tcW w:w="8363" w:type="dxa"/>
            <w:vAlign w:val="center"/>
          </w:tcPr>
          <w:p w14:paraId="6CA4D652" w14:textId="77777777" w:rsidR="00E20397" w:rsidRPr="009364BE" w:rsidRDefault="00E20397" w:rsidP="00B12D36">
            <w:pPr>
              <w:jc w:val="both"/>
              <w:cnfStyle w:val="000000100000" w:firstRow="0" w:lastRow="0" w:firstColumn="0" w:lastColumn="0" w:oddVBand="0" w:evenVBand="0" w:oddHBand="1" w:evenHBand="0" w:firstRowFirstColumn="0" w:firstRowLastColumn="0" w:lastRowFirstColumn="0" w:lastRowLastColumn="0"/>
              <w:rPr>
                <w:sz w:val="20"/>
                <w:szCs w:val="20"/>
                <w:lang w:val="ka-GE"/>
              </w:rPr>
            </w:pPr>
            <w:r w:rsidRPr="009364BE">
              <w:rPr>
                <w:sz w:val="20"/>
                <w:szCs w:val="20"/>
                <w:lang w:val="ka-GE"/>
              </w:rPr>
              <w:t>შრომის უსაფრთხოების ნორმების დარღვევის საფუძვლით პიროვნების დაზიანების/გარდაცვალების შესახებ მონაცემების მიწოდება შრომის პირობების ინსპექტირების დეპარტამენტისთვის</w:t>
            </w:r>
          </w:p>
        </w:tc>
      </w:tr>
    </w:tbl>
    <w:p w14:paraId="5B130A81" w14:textId="401AA76D" w:rsidR="00E20397" w:rsidRPr="009364BE" w:rsidRDefault="00E20397" w:rsidP="00E20397">
      <w:pPr>
        <w:pStyle w:val="Heading4"/>
      </w:pPr>
      <w:r w:rsidRPr="009364BE">
        <w:t>ცხრილი №2</w:t>
      </w:r>
    </w:p>
    <w:p w14:paraId="0486EA1B" w14:textId="77777777" w:rsidR="00E20397" w:rsidRPr="009364BE" w:rsidRDefault="00E20397" w:rsidP="00E20397">
      <w:pPr>
        <w:spacing w:line="360" w:lineRule="auto"/>
        <w:jc w:val="both"/>
        <w:rPr>
          <w:sz w:val="22"/>
          <w:lang w:val="ka-GE"/>
        </w:rPr>
      </w:pPr>
      <w:r w:rsidRPr="009364BE">
        <w:rPr>
          <w:sz w:val="22"/>
          <w:lang w:val="ka-GE"/>
        </w:rPr>
        <w:t xml:space="preserve">შრომის პირობების ინსპექტირების დეპარტამენტის საქმიანობასთან დაკავშირებით 2015 წლიდან 2019 წლის ჩათვლით გაფორმებულ ურთიერთანამშრომლობის მემორანდუმებზე ზოგადი ინფორმაცია იხილეთ დანართში, </w:t>
      </w:r>
      <w:hyperlink w:anchor="_ცხრილი_№1" w:history="1">
        <w:r w:rsidRPr="009364BE">
          <w:rPr>
            <w:rStyle w:val="Hyperlink"/>
            <w:sz w:val="22"/>
            <w:lang w:val="ka-GE"/>
          </w:rPr>
          <w:t>ცხრილი №4</w:t>
        </w:r>
      </w:hyperlink>
    </w:p>
    <w:p w14:paraId="25667C75" w14:textId="77777777" w:rsidR="00E20397" w:rsidRDefault="00E20397" w:rsidP="00E20397">
      <w:pPr>
        <w:tabs>
          <w:tab w:val="left" w:pos="1210"/>
        </w:tabs>
        <w:rPr>
          <w:sz w:val="22"/>
          <w:lang w:val="ka-GE"/>
        </w:rPr>
        <w:sectPr w:rsidR="00E20397" w:rsidSect="00E20397">
          <w:pgSz w:w="16834" w:h="11909" w:orient="landscape" w:code="9"/>
          <w:pgMar w:top="709" w:right="675" w:bottom="992" w:left="851" w:header="720" w:footer="51" w:gutter="0"/>
          <w:cols w:space="720"/>
          <w:docGrid w:linePitch="360"/>
        </w:sectPr>
      </w:pPr>
    </w:p>
    <w:p w14:paraId="62A23EC2" w14:textId="77777777" w:rsidR="00E20397" w:rsidRPr="009364BE" w:rsidRDefault="0080163D" w:rsidP="00E20397">
      <w:pPr>
        <w:pStyle w:val="Heading1"/>
        <w:numPr>
          <w:ilvl w:val="0"/>
          <w:numId w:val="32"/>
        </w:numPr>
        <w:rPr>
          <w:lang w:val="ka-GE"/>
        </w:rPr>
      </w:pPr>
      <w:r>
        <w:lastRenderedPageBreak/>
        <w:tab/>
      </w:r>
      <w:bookmarkStart w:id="39" w:name="_Toc33467937"/>
      <w:bookmarkStart w:id="40" w:name="_Toc33522409"/>
      <w:r w:rsidR="00E20397" w:rsidRPr="009364BE">
        <w:rPr>
          <w:lang w:val="ka-GE"/>
        </w:rPr>
        <w:t>საერთაშორისო თანამშრომლობა და მიმდინარე პროექტები</w:t>
      </w:r>
      <w:bookmarkEnd w:id="39"/>
      <w:bookmarkEnd w:id="40"/>
    </w:p>
    <w:p w14:paraId="054E8DBE" w14:textId="77777777" w:rsidR="00E20397" w:rsidRPr="009364BE" w:rsidRDefault="00E20397" w:rsidP="00E20397">
      <w:pPr>
        <w:spacing w:line="360" w:lineRule="auto"/>
        <w:jc w:val="both"/>
        <w:rPr>
          <w:sz w:val="22"/>
          <w:lang w:val="ka-GE"/>
        </w:rPr>
      </w:pPr>
      <w:r w:rsidRPr="009364BE">
        <w:rPr>
          <w:sz w:val="22"/>
          <w:lang w:val="ka-GE"/>
        </w:rPr>
        <w:t xml:space="preserve">საანგარიშო წლის პერიოდში შრომის პირობების ინსპექტირების დეპარტამენტმა განსაზღვრული უფლება-მოვალეობებისა და საერთაშორისო ორგანიზაციებთან თანამშრომლობის კვალდაკვალ მრავალი მნიშვნელოვანი აქტივობა განახორციელა და დაგეგმა. </w:t>
      </w:r>
    </w:p>
    <w:p w14:paraId="1DB740C7" w14:textId="66A59136" w:rsidR="00E22A01" w:rsidRDefault="00E20397" w:rsidP="00E20397">
      <w:pPr>
        <w:spacing w:line="360" w:lineRule="auto"/>
        <w:jc w:val="both"/>
        <w:rPr>
          <w:sz w:val="22"/>
          <w:lang w:val="ka-GE"/>
        </w:rPr>
      </w:pPr>
      <w:r w:rsidRPr="009364BE">
        <w:rPr>
          <w:sz w:val="22"/>
          <w:lang w:val="ka-GE"/>
        </w:rPr>
        <w:t xml:space="preserve">მათ შორის თვალსაჩინოა </w:t>
      </w:r>
      <w:r w:rsidRPr="009364BE">
        <w:rPr>
          <w:b/>
          <w:sz w:val="22"/>
          <w:lang w:val="ka-GE"/>
        </w:rPr>
        <w:t>შრომის საერთაშორისო ორგანიზაციის</w:t>
      </w:r>
      <w:r w:rsidRPr="0021722D">
        <w:rPr>
          <w:b/>
          <w:sz w:val="22"/>
          <w:lang w:val="ka-GE"/>
        </w:rPr>
        <w:t xml:space="preserve"> (ILO)</w:t>
      </w:r>
      <w:r w:rsidRPr="009364BE">
        <w:rPr>
          <w:sz w:val="22"/>
          <w:lang w:val="ka-GE"/>
        </w:rPr>
        <w:t xml:space="preserve"> </w:t>
      </w:r>
      <w:r w:rsidRPr="00A31989">
        <w:rPr>
          <w:sz w:val="22"/>
          <w:lang w:val="ka-GE"/>
        </w:rPr>
        <w:t>მხარდაჭერით</w:t>
      </w:r>
      <w:r w:rsidRPr="00762D76">
        <w:rPr>
          <w:sz w:val="22"/>
          <w:lang w:val="ka-GE"/>
        </w:rPr>
        <w:t xml:space="preserve"> განხორციელებული და</w:t>
      </w:r>
      <w:r w:rsidRPr="000F1C30">
        <w:rPr>
          <w:sz w:val="22"/>
          <w:lang w:val="ka-GE"/>
        </w:rPr>
        <w:t xml:space="preserve"> დაგეგმილი პროექტები</w:t>
      </w:r>
      <w:r>
        <w:rPr>
          <w:sz w:val="22"/>
          <w:lang w:val="ka-GE"/>
        </w:rPr>
        <w:t>,</w:t>
      </w:r>
      <w:r w:rsidRPr="000F1C30">
        <w:rPr>
          <w:sz w:val="22"/>
          <w:lang w:val="ka-GE"/>
        </w:rPr>
        <w:t xml:space="preserve"> მათ </w:t>
      </w:r>
      <w:r w:rsidRPr="001F72C0">
        <w:rPr>
          <w:sz w:val="22"/>
          <w:lang w:val="ka-GE"/>
        </w:rPr>
        <w:t xml:space="preserve">შორის: შრომის ინსპექციის მართვის სისტემა </w:t>
      </w:r>
      <w:r w:rsidRPr="0021722D">
        <w:rPr>
          <w:sz w:val="22"/>
          <w:lang w:val="ka-GE"/>
        </w:rPr>
        <w:t>(LIMS</w:t>
      </w:r>
      <w:r w:rsidRPr="009364BE">
        <w:rPr>
          <w:sz w:val="22"/>
          <w:lang w:val="ka-GE"/>
        </w:rPr>
        <w:t>)</w:t>
      </w:r>
      <w:r w:rsidRPr="0021722D">
        <w:rPr>
          <w:sz w:val="22"/>
          <w:lang w:val="ka-GE"/>
        </w:rPr>
        <w:t xml:space="preserve">, რაც </w:t>
      </w:r>
      <w:r w:rsidRPr="009364BE">
        <w:rPr>
          <w:sz w:val="22"/>
          <w:lang w:val="ka-GE"/>
        </w:rPr>
        <w:t>ხელს</w:t>
      </w:r>
      <w:r w:rsidRPr="00A31989">
        <w:rPr>
          <w:sz w:val="22"/>
          <w:lang w:val="ka-GE"/>
        </w:rPr>
        <w:t xml:space="preserve"> </w:t>
      </w:r>
      <w:r w:rsidRPr="00762D76">
        <w:rPr>
          <w:sz w:val="22"/>
          <w:lang w:val="ka-GE"/>
        </w:rPr>
        <w:t xml:space="preserve">შეუწყობს შრომის </w:t>
      </w:r>
      <w:r w:rsidRPr="000F1C30">
        <w:rPr>
          <w:sz w:val="22"/>
          <w:lang w:val="ka-GE"/>
        </w:rPr>
        <w:t>ინსპექტორთა საქმიანობის მოქნილობასა და პროაქტიულობას</w:t>
      </w:r>
      <w:r w:rsidRPr="001F72C0">
        <w:rPr>
          <w:sz w:val="22"/>
          <w:lang w:val="ka-GE"/>
        </w:rPr>
        <w:t>; ეროვნული შრომის უსაფრთხოებისა და ჯანმრთელობის დაცვის (</w:t>
      </w:r>
      <w:r w:rsidRPr="0021722D">
        <w:rPr>
          <w:sz w:val="22"/>
          <w:lang w:val="ka-GE"/>
        </w:rPr>
        <w:t xml:space="preserve">OSH) </w:t>
      </w:r>
      <w:r w:rsidRPr="009364BE">
        <w:rPr>
          <w:sz w:val="22"/>
          <w:lang w:val="ka-GE"/>
        </w:rPr>
        <w:t>აკრედიტაციის</w:t>
      </w:r>
      <w:r w:rsidRPr="00A31989">
        <w:rPr>
          <w:sz w:val="22"/>
          <w:lang w:val="ka-GE"/>
        </w:rPr>
        <w:t xml:space="preserve"> </w:t>
      </w:r>
      <w:r w:rsidRPr="00762D76">
        <w:rPr>
          <w:sz w:val="22"/>
          <w:lang w:val="ka-GE"/>
        </w:rPr>
        <w:t xml:space="preserve">სისტემის </w:t>
      </w:r>
      <w:r w:rsidRPr="000F1C30">
        <w:rPr>
          <w:sz w:val="22"/>
          <w:lang w:val="ka-GE"/>
        </w:rPr>
        <w:t>ხელშეწყობა, რომლითაც შესაძლებელი გახდება საე</w:t>
      </w:r>
      <w:r w:rsidRPr="001F72C0">
        <w:rPr>
          <w:sz w:val="22"/>
          <w:lang w:val="ka-GE"/>
        </w:rPr>
        <w:t xml:space="preserve">რთაშორისო გამოცდილების გაზიარების </w:t>
      </w:r>
      <w:r w:rsidRPr="008204C5">
        <w:rPr>
          <w:sz w:val="22"/>
          <w:lang w:val="ka-GE"/>
        </w:rPr>
        <w:t xml:space="preserve">პარალელურად </w:t>
      </w:r>
      <w:r w:rsidRPr="009726A6">
        <w:rPr>
          <w:sz w:val="22"/>
          <w:lang w:val="ka-GE"/>
        </w:rPr>
        <w:t>არსებული</w:t>
      </w:r>
      <w:r w:rsidRPr="009364BE">
        <w:rPr>
          <w:sz w:val="22"/>
          <w:lang w:val="ka-GE"/>
        </w:rPr>
        <w:t xml:space="preserve"> გამოწვევების ფონზე ქვეყანაში შრომის უსაფრთხოების კულტურის განვითარება</w:t>
      </w:r>
      <w:r w:rsidR="00E22A01">
        <w:rPr>
          <w:sz w:val="22"/>
          <w:lang w:val="ka-GE"/>
        </w:rPr>
        <w:t>.</w:t>
      </w:r>
    </w:p>
    <w:p w14:paraId="31A06FC4" w14:textId="690B82EC" w:rsidR="00E20397" w:rsidRPr="009364BE" w:rsidRDefault="00E20397" w:rsidP="00E20397">
      <w:pPr>
        <w:spacing w:line="360" w:lineRule="auto"/>
        <w:jc w:val="both"/>
        <w:rPr>
          <w:sz w:val="22"/>
          <w:lang w:val="ka-GE"/>
        </w:rPr>
      </w:pPr>
      <w:r w:rsidRPr="009364BE">
        <w:rPr>
          <w:sz w:val="22"/>
          <w:lang w:val="ka-GE"/>
        </w:rPr>
        <w:t xml:space="preserve">ვინაიდან შრომის ინსპექცია სამუშაო სივრცეში მომხდარი უბედური შემთხვევებსა და პროფესიული დაავადებებზე  მონაცემთა შეგროვებისა და გამოქვეყნების პასუხისმგებელ უწყებად განისაზღვრა, აღნიშნული მიმართულებით შრომის საერთაშორისო ორგანიზაციის მხარდაჭერით ქვეყანაში მოქმედ სხვადასხვა უწყებებთან ერთად </w:t>
      </w:r>
      <w:r w:rsidRPr="0021722D">
        <w:rPr>
          <w:sz w:val="22"/>
          <w:lang w:val="ka-GE"/>
        </w:rPr>
        <w:t>გაიმარ</w:t>
      </w:r>
      <w:r w:rsidRPr="009364BE">
        <w:rPr>
          <w:sz w:val="22"/>
          <w:lang w:val="ka-GE"/>
        </w:rPr>
        <w:t>თა</w:t>
      </w:r>
      <w:r w:rsidRPr="00A31989">
        <w:rPr>
          <w:sz w:val="22"/>
          <w:lang w:val="ka-GE"/>
        </w:rPr>
        <w:t xml:space="preserve"> </w:t>
      </w:r>
      <w:r w:rsidRPr="00762D76">
        <w:rPr>
          <w:sz w:val="22"/>
          <w:lang w:val="ka-GE"/>
        </w:rPr>
        <w:t xml:space="preserve">ერთი საორგანიზაციო </w:t>
      </w:r>
      <w:r w:rsidRPr="000F1C30">
        <w:rPr>
          <w:sz w:val="22"/>
          <w:lang w:val="ka-GE"/>
        </w:rPr>
        <w:t xml:space="preserve">და 2 სამუშაო </w:t>
      </w:r>
      <w:r w:rsidRPr="008204C5">
        <w:rPr>
          <w:sz w:val="22"/>
          <w:lang w:val="ka-GE"/>
        </w:rPr>
        <w:t xml:space="preserve">შეხვედრა, </w:t>
      </w:r>
      <w:r w:rsidRPr="009726A6">
        <w:rPr>
          <w:sz w:val="22"/>
          <w:lang w:val="ka-GE"/>
        </w:rPr>
        <w:t>რომლის</w:t>
      </w:r>
      <w:r w:rsidRPr="009364BE">
        <w:rPr>
          <w:sz w:val="22"/>
          <w:lang w:val="ka-GE"/>
        </w:rPr>
        <w:t xml:space="preserve"> დროსაც შესწავლილ იქნა უწყებების უფლება-მოვალეობები და ელექტრონული სერვისები, ასევე დაიგეგმა სამომავლოდ განსახორციელებელი აქტივობები; შრომის უსაფრთხოებასთან დაკავშირებული საკანონმდებლო და სასამართლო პრაქტიკის გამოწვევების განხილვის, გამოცდილების გაზიარების მიზნით, მიმდინარე წელს </w:t>
      </w:r>
      <w:r w:rsidRPr="000D329E">
        <w:rPr>
          <w:color w:val="000000" w:themeColor="text1"/>
          <w:sz w:val="22"/>
          <w:lang w:val="ka-GE"/>
        </w:rPr>
        <w:t xml:space="preserve">გაიმართა 3 სამუშაო შეხვედრა </w:t>
      </w:r>
      <w:r w:rsidRPr="008204C5">
        <w:rPr>
          <w:sz w:val="22"/>
          <w:lang w:val="ka-GE"/>
        </w:rPr>
        <w:t xml:space="preserve">საქართველოს </w:t>
      </w:r>
      <w:r w:rsidRPr="009726A6">
        <w:rPr>
          <w:sz w:val="22"/>
          <w:lang w:val="ka-GE"/>
        </w:rPr>
        <w:t>საერთო</w:t>
      </w:r>
      <w:r w:rsidRPr="009364BE">
        <w:rPr>
          <w:sz w:val="22"/>
          <w:lang w:val="ka-GE"/>
        </w:rPr>
        <w:t xml:space="preserve"> სასამართლოების მოსამართლეებთან ერთად; სამუშაო სივრცეში მომხდარი უბედური შემთხვევების დაზღვევის საერთაშორისო პრაქტიკების გაზიარებისა და ეროვნული პირობების შემუშავების მიზნით ადგილობრივი და საერთაშორისო ექსპერტის მხარდაჭერით შემუშავებულ იქნა დაზღვევის წესისა და პირობების პროექტი; მიმდინარე წლის განმავლობაში </w:t>
      </w:r>
      <w:r w:rsidRPr="0021722D">
        <w:rPr>
          <w:sz w:val="22"/>
          <w:lang w:val="ka-GE"/>
        </w:rPr>
        <w:t>ILO-ს</w:t>
      </w:r>
      <w:r w:rsidRPr="009364BE">
        <w:rPr>
          <w:sz w:val="22"/>
          <w:lang w:val="ka-GE"/>
        </w:rPr>
        <w:t xml:space="preserve"> </w:t>
      </w:r>
      <w:r w:rsidRPr="00A31989">
        <w:rPr>
          <w:sz w:val="22"/>
          <w:lang w:val="ka-GE"/>
        </w:rPr>
        <w:t>მხარდაჭერით</w:t>
      </w:r>
      <w:r w:rsidRPr="00762D76">
        <w:rPr>
          <w:sz w:val="22"/>
          <w:lang w:val="ka-GE"/>
        </w:rPr>
        <w:t xml:space="preserve"> განხორციელდა დეპარტამენტის</w:t>
      </w:r>
      <w:r w:rsidRPr="000F1C30">
        <w:rPr>
          <w:sz w:val="22"/>
          <w:lang w:val="ka-GE"/>
        </w:rPr>
        <w:t xml:space="preserve"> ახალი თანამშრომლებისთვის ტრენინგის </w:t>
      </w:r>
      <w:r>
        <w:rPr>
          <w:sz w:val="22"/>
          <w:lang w:val="ka-GE"/>
        </w:rPr>
        <w:t>ჩატარება</w:t>
      </w:r>
      <w:r w:rsidRPr="001F72C0">
        <w:rPr>
          <w:sz w:val="22"/>
          <w:lang w:val="ka-GE"/>
        </w:rPr>
        <w:t xml:space="preserve"> და  დეპარტამენტის გადამზადება საჭიროებების შესაბამისად. სამომავლოდ</w:t>
      </w:r>
      <w:r>
        <w:rPr>
          <w:sz w:val="22"/>
          <w:lang w:val="ka-GE"/>
        </w:rPr>
        <w:t>,</w:t>
      </w:r>
      <w:r w:rsidRPr="001F72C0">
        <w:rPr>
          <w:sz w:val="22"/>
          <w:lang w:val="ka-GE"/>
        </w:rPr>
        <w:t xml:space="preserve"> შრომის საერთაშორისო</w:t>
      </w:r>
      <w:r w:rsidRPr="008204C5">
        <w:rPr>
          <w:sz w:val="22"/>
          <w:lang w:val="ka-GE"/>
        </w:rPr>
        <w:t xml:space="preserve"> ორგანიზაციასთან</w:t>
      </w:r>
      <w:r w:rsidRPr="009726A6">
        <w:rPr>
          <w:sz w:val="22"/>
          <w:lang w:val="ka-GE"/>
        </w:rPr>
        <w:t xml:space="preserve"> </w:t>
      </w:r>
      <w:r w:rsidRPr="009364BE">
        <w:rPr>
          <w:sz w:val="22"/>
          <w:lang w:val="ka-GE"/>
        </w:rPr>
        <w:t xml:space="preserve">ერთად დაიგეგმა </w:t>
      </w:r>
      <w:r w:rsidR="002B3C3D">
        <w:rPr>
          <w:sz w:val="22"/>
          <w:lang w:val="ka-GE"/>
        </w:rPr>
        <w:t>ისეთი</w:t>
      </w:r>
      <w:r w:rsidRPr="009364BE">
        <w:rPr>
          <w:sz w:val="22"/>
          <w:lang w:val="ka-GE"/>
        </w:rPr>
        <w:t xml:space="preserve"> სახის აქტივობების განხორციელება, როგორიცაა </w:t>
      </w:r>
      <w:r w:rsidRPr="0021722D">
        <w:rPr>
          <w:sz w:val="22"/>
          <w:lang w:val="ka-GE"/>
        </w:rPr>
        <w:t>18 წლამდე პირ</w:t>
      </w:r>
      <w:r w:rsidRPr="009364BE">
        <w:rPr>
          <w:sz w:val="22"/>
          <w:lang w:val="ka-GE"/>
        </w:rPr>
        <w:t>თათვის</w:t>
      </w:r>
      <w:r w:rsidRPr="00A31989">
        <w:rPr>
          <w:sz w:val="22"/>
          <w:lang w:val="ka-GE"/>
        </w:rPr>
        <w:t xml:space="preserve"> </w:t>
      </w:r>
      <w:r w:rsidRPr="00762D76">
        <w:rPr>
          <w:sz w:val="22"/>
          <w:lang w:val="ka-GE"/>
        </w:rPr>
        <w:t xml:space="preserve">მომეტებული საფრთხის </w:t>
      </w:r>
      <w:r w:rsidRPr="000F1C30">
        <w:rPr>
          <w:sz w:val="22"/>
          <w:lang w:val="ka-GE"/>
        </w:rPr>
        <w:t xml:space="preserve">შემცველი საქმიანობათა </w:t>
      </w:r>
      <w:r w:rsidRPr="001F72C0">
        <w:rPr>
          <w:sz w:val="22"/>
          <w:lang w:val="ka-GE"/>
        </w:rPr>
        <w:t xml:space="preserve">ნუსხის შემუშავება </w:t>
      </w:r>
      <w:r w:rsidRPr="008204C5">
        <w:rPr>
          <w:sz w:val="22"/>
          <w:lang w:val="ka-GE"/>
        </w:rPr>
        <w:t xml:space="preserve">და </w:t>
      </w:r>
      <w:r w:rsidRPr="009726A6">
        <w:rPr>
          <w:sz w:val="22"/>
          <w:lang w:val="ka-GE"/>
        </w:rPr>
        <w:t>ცნობიერების</w:t>
      </w:r>
      <w:r w:rsidRPr="009364BE">
        <w:rPr>
          <w:sz w:val="22"/>
          <w:lang w:val="ka-GE"/>
        </w:rPr>
        <w:t xml:space="preserve"> ასამაღლებელი კამპანიების განხორციელება. გარდა აღნიშნული აქტივობებისა, სამომავლოდ დაიგეგმა რიგი ღონისძიებები შრომის ინსპექციის ინსტიტუციური და მატერიალურ-ტექნიკური გაძლიერებისთვის.</w:t>
      </w:r>
    </w:p>
    <w:p w14:paraId="72EC7F74" w14:textId="77777777" w:rsidR="00E20397" w:rsidRPr="009364BE" w:rsidRDefault="00E20397" w:rsidP="00E20397">
      <w:pPr>
        <w:spacing w:line="360" w:lineRule="auto"/>
        <w:jc w:val="both"/>
        <w:rPr>
          <w:sz w:val="22"/>
          <w:lang w:val="ka-GE"/>
        </w:rPr>
      </w:pPr>
      <w:r w:rsidRPr="009364BE">
        <w:rPr>
          <w:sz w:val="22"/>
          <w:lang w:val="ka-GE"/>
        </w:rPr>
        <w:t xml:space="preserve">გარდა ამისა, შრომის პირობების ინსპექტირების დეპარტამენტი, როგორც მთავარი ბენეფიციარი ჩართულია </w:t>
      </w:r>
      <w:r w:rsidRPr="009364BE">
        <w:rPr>
          <w:b/>
          <w:sz w:val="22"/>
          <w:lang w:val="ka-GE"/>
        </w:rPr>
        <w:t>ევროკავშირის დაძმობილების პროექტში</w:t>
      </w:r>
      <w:r w:rsidRPr="009364BE">
        <w:rPr>
          <w:sz w:val="22"/>
          <w:lang w:val="ka-GE"/>
        </w:rPr>
        <w:t xml:space="preserve"> </w:t>
      </w:r>
      <w:r w:rsidRPr="009364BE">
        <w:rPr>
          <w:b/>
          <w:sz w:val="22"/>
          <w:lang w:val="ka-GE"/>
        </w:rPr>
        <w:t>(EU TWINNING Project)</w:t>
      </w:r>
      <w:r w:rsidRPr="009364BE">
        <w:rPr>
          <w:sz w:val="22"/>
          <w:lang w:val="ka-GE"/>
        </w:rPr>
        <w:t xml:space="preserve">, რომლის წინადადების მომზადება 2018 წლის ოქტომბრიდან დაიწყო, ხოლო ოფიციალურად განხორციელება კი 2019 წლის </w:t>
      </w:r>
      <w:r w:rsidRPr="009364BE">
        <w:rPr>
          <w:sz w:val="22"/>
          <w:lang w:val="ka-GE"/>
        </w:rPr>
        <w:lastRenderedPageBreak/>
        <w:t xml:space="preserve">ოქტომბრის თვეში. პროექტი მიზნად ისახავს ასოცირების ხელშეკრულებით გათვალისწინებული 2019-2022 წლისთვის შრომითი უფლებებისა და შრომის უსაფრთხოების მიმართულებით </w:t>
      </w:r>
      <w:r w:rsidRPr="0021722D">
        <w:rPr>
          <w:sz w:val="22"/>
          <w:lang w:val="ka-GE"/>
        </w:rPr>
        <w:t>არსებული</w:t>
      </w:r>
      <w:r w:rsidRPr="009364BE">
        <w:rPr>
          <w:sz w:val="22"/>
          <w:lang w:val="ka-GE"/>
        </w:rPr>
        <w:t xml:space="preserve"> </w:t>
      </w:r>
      <w:r w:rsidRPr="0021722D">
        <w:rPr>
          <w:sz w:val="22"/>
          <w:lang w:val="ka-GE"/>
        </w:rPr>
        <w:t xml:space="preserve">29 </w:t>
      </w:r>
      <w:r w:rsidRPr="009364BE">
        <w:rPr>
          <w:sz w:val="22"/>
          <w:lang w:val="ka-GE"/>
        </w:rPr>
        <w:t>ევროდირექტივ</w:t>
      </w:r>
      <w:r w:rsidRPr="00A31989">
        <w:rPr>
          <w:sz w:val="22"/>
          <w:lang w:val="ka-GE"/>
        </w:rPr>
        <w:t>ის</w:t>
      </w:r>
      <w:r w:rsidRPr="00762D76">
        <w:rPr>
          <w:sz w:val="22"/>
          <w:lang w:val="ka-GE"/>
        </w:rPr>
        <w:t xml:space="preserve"> მომზადებას/</w:t>
      </w:r>
      <w:r w:rsidRPr="000F1C30">
        <w:rPr>
          <w:sz w:val="22"/>
          <w:lang w:val="ka-GE"/>
        </w:rPr>
        <w:t>დამუშავებას, (ევროდირექტივების</w:t>
      </w:r>
      <w:r w:rsidRPr="001F72C0">
        <w:rPr>
          <w:sz w:val="22"/>
          <w:lang w:val="ka-GE"/>
        </w:rPr>
        <w:t xml:space="preserve"> ჩამონათვალი იხილეთ დანართში: </w:t>
      </w:r>
      <w:hyperlink w:anchor="_ცხრილი_№2" w:history="1">
        <w:r w:rsidRPr="009364BE">
          <w:rPr>
            <w:rStyle w:val="Hyperlink"/>
            <w:sz w:val="22"/>
            <w:lang w:val="ka-GE"/>
          </w:rPr>
          <w:t>ცხრილი №5</w:t>
        </w:r>
      </w:hyperlink>
      <w:r w:rsidRPr="0021722D">
        <w:rPr>
          <w:sz w:val="22"/>
          <w:lang w:val="ka-GE"/>
        </w:rPr>
        <w:t>)</w:t>
      </w:r>
      <w:r w:rsidRPr="009364BE">
        <w:rPr>
          <w:sz w:val="22"/>
          <w:lang w:val="ka-GE"/>
        </w:rPr>
        <w:t xml:space="preserve"> </w:t>
      </w:r>
      <w:r w:rsidRPr="00A31989">
        <w:rPr>
          <w:sz w:val="22"/>
          <w:lang w:val="ka-GE"/>
        </w:rPr>
        <w:t>კონკრეტულად</w:t>
      </w:r>
      <w:r w:rsidRPr="00762D76">
        <w:rPr>
          <w:sz w:val="22"/>
          <w:lang w:val="ka-GE"/>
        </w:rPr>
        <w:t xml:space="preserve"> შრომის </w:t>
      </w:r>
      <w:r w:rsidRPr="000F1C30">
        <w:rPr>
          <w:sz w:val="22"/>
          <w:lang w:val="ka-GE"/>
        </w:rPr>
        <w:t xml:space="preserve">უსაფრთხოების მიმართულებით </w:t>
      </w:r>
      <w:r w:rsidRPr="001F72C0">
        <w:rPr>
          <w:b/>
          <w:sz w:val="22"/>
          <w:lang w:val="ka-GE"/>
        </w:rPr>
        <w:t xml:space="preserve">TWINNING </w:t>
      </w:r>
      <w:r w:rsidRPr="008204C5">
        <w:rPr>
          <w:sz w:val="22"/>
          <w:lang w:val="ka-GE"/>
        </w:rPr>
        <w:t>პროექტში შესულია</w:t>
      </w:r>
      <w:r w:rsidRPr="0019237F">
        <w:rPr>
          <w:sz w:val="22"/>
          <w:lang w:val="ka-GE"/>
        </w:rPr>
        <w:t xml:space="preserve"> 15 </w:t>
      </w:r>
      <w:r w:rsidRPr="009726A6">
        <w:rPr>
          <w:sz w:val="22"/>
          <w:lang w:val="ka-GE"/>
        </w:rPr>
        <w:t>ევროდირექტივა</w:t>
      </w:r>
      <w:r w:rsidRPr="009364BE">
        <w:rPr>
          <w:sz w:val="22"/>
          <w:lang w:val="ka-GE"/>
        </w:rPr>
        <w:t xml:space="preserve"> წარმოდგენილია №3 ცხრილში.</w:t>
      </w:r>
    </w:p>
    <w:p w14:paraId="75E26964" w14:textId="77777777" w:rsidR="00E20397" w:rsidRPr="009364BE" w:rsidRDefault="00E20397" w:rsidP="00E20397">
      <w:pPr>
        <w:pStyle w:val="Heading4"/>
      </w:pPr>
      <w:r w:rsidRPr="009364BE">
        <w:t xml:space="preserve">ცხრილი </w:t>
      </w:r>
      <w:r w:rsidRPr="009364BE">
        <w:rPr>
          <w:rFonts w:ascii="Times New Roman" w:hAnsi="Times New Roman" w:cs="Times New Roman"/>
        </w:rPr>
        <w:t>№</w:t>
      </w:r>
      <w:r w:rsidRPr="009364BE">
        <w:rPr>
          <w:rFonts w:cs="Times New Roman"/>
        </w:rPr>
        <w:t>3</w:t>
      </w:r>
    </w:p>
    <w:tbl>
      <w:tblPr>
        <w:tblStyle w:val="TableGrid"/>
        <w:tblW w:w="10217" w:type="dxa"/>
        <w:tblInd w:w="-5" w:type="dxa"/>
        <w:tblLook w:val="04A0" w:firstRow="1" w:lastRow="0" w:firstColumn="1" w:lastColumn="0" w:noHBand="0" w:noVBand="1"/>
      </w:tblPr>
      <w:tblGrid>
        <w:gridCol w:w="376"/>
        <w:gridCol w:w="7720"/>
        <w:gridCol w:w="2088"/>
        <w:gridCol w:w="33"/>
      </w:tblGrid>
      <w:tr w:rsidR="00E20397" w:rsidRPr="009364BE" w14:paraId="31AD6E57" w14:textId="77777777" w:rsidTr="00B12D36">
        <w:trPr>
          <w:trHeight w:val="831"/>
        </w:trPr>
        <w:tc>
          <w:tcPr>
            <w:tcW w:w="10217" w:type="dxa"/>
            <w:gridSpan w:val="4"/>
            <w:shd w:val="clear" w:color="auto" w:fill="C9C9C9" w:themeFill="accent3" w:themeFillTint="99"/>
            <w:vAlign w:val="center"/>
          </w:tcPr>
          <w:p w14:paraId="09F22308" w14:textId="77777777" w:rsidR="00E20397" w:rsidRPr="001F72C0" w:rsidRDefault="00E20397" w:rsidP="00B12D36">
            <w:pPr>
              <w:jc w:val="center"/>
              <w:rPr>
                <w:rFonts w:cstheme="minorHAnsi"/>
                <w:b/>
                <w:szCs w:val="24"/>
                <w:lang w:val="ka-GE"/>
              </w:rPr>
            </w:pPr>
            <w:r w:rsidRPr="009364BE">
              <w:rPr>
                <w:rFonts w:cstheme="minorHAnsi"/>
                <w:b/>
                <w:szCs w:val="24"/>
                <w:lang w:val="ka-GE"/>
              </w:rPr>
              <w:t xml:space="preserve">2019-2022 წლებისათვის ასოცირების ხელშეკრულების </w:t>
            </w:r>
            <w:r w:rsidRPr="0021722D">
              <w:rPr>
                <w:rFonts w:cstheme="minorHAnsi"/>
                <w:b/>
                <w:szCs w:val="24"/>
                <w:lang w:val="ka-GE"/>
              </w:rPr>
              <w:t xml:space="preserve"> XXX </w:t>
            </w:r>
            <w:r w:rsidRPr="009364BE">
              <w:rPr>
                <w:rFonts w:cstheme="minorHAnsi"/>
                <w:b/>
                <w:szCs w:val="24"/>
                <w:lang w:val="ka-GE"/>
              </w:rPr>
              <w:t xml:space="preserve"> </w:t>
            </w:r>
            <w:r w:rsidRPr="00A31989">
              <w:rPr>
                <w:rFonts w:cstheme="minorHAnsi"/>
                <w:b/>
                <w:szCs w:val="24"/>
                <w:lang w:val="ka-GE"/>
              </w:rPr>
              <w:t>დანართით</w:t>
            </w:r>
            <w:r w:rsidRPr="00762D76">
              <w:rPr>
                <w:rFonts w:cstheme="minorHAnsi"/>
                <w:b/>
                <w:szCs w:val="24"/>
                <w:lang w:val="ka-GE"/>
              </w:rPr>
              <w:t xml:space="preserve"> განსაზღვრული, </w:t>
            </w:r>
            <w:r w:rsidRPr="000F1C30">
              <w:rPr>
                <w:rFonts w:cstheme="minorHAnsi"/>
                <w:b/>
                <w:szCs w:val="24"/>
                <w:lang w:val="ka-GE"/>
              </w:rPr>
              <w:t>შრომის უსაფრთხოების</w:t>
            </w:r>
            <w:r w:rsidRPr="001F72C0">
              <w:rPr>
                <w:rFonts w:cstheme="minorHAnsi"/>
                <w:b/>
                <w:szCs w:val="24"/>
                <w:lang w:val="ka-GE"/>
              </w:rPr>
              <w:t xml:space="preserve"> ევროდირექტივები, </w:t>
            </w:r>
          </w:p>
          <w:p w14:paraId="2936AD91" w14:textId="77777777" w:rsidR="00E20397" w:rsidRPr="00762D76" w:rsidRDefault="00E20397" w:rsidP="00B12D36">
            <w:pPr>
              <w:jc w:val="center"/>
              <w:rPr>
                <w:rFonts w:cstheme="minorHAnsi"/>
                <w:b/>
                <w:sz w:val="16"/>
                <w:szCs w:val="16"/>
                <w:lang w:val="ka-GE"/>
              </w:rPr>
            </w:pPr>
            <w:r w:rsidRPr="001F72C0">
              <w:rPr>
                <w:rFonts w:cstheme="minorHAnsi"/>
                <w:b/>
                <w:szCs w:val="24"/>
                <w:lang w:val="ka-GE"/>
              </w:rPr>
              <w:t xml:space="preserve">რომლებიც შესულია  </w:t>
            </w:r>
            <w:r w:rsidRPr="0021722D">
              <w:rPr>
                <w:rFonts w:cstheme="minorHAnsi"/>
                <w:b/>
                <w:szCs w:val="24"/>
                <w:lang w:val="ka-GE"/>
              </w:rPr>
              <w:t xml:space="preserve">Twinning </w:t>
            </w:r>
            <w:r w:rsidRPr="009364BE">
              <w:rPr>
                <w:rFonts w:cstheme="minorHAnsi"/>
                <w:b/>
                <w:szCs w:val="24"/>
                <w:lang w:val="ka-GE"/>
              </w:rPr>
              <w:t xml:space="preserve"> </w:t>
            </w:r>
            <w:r w:rsidRPr="00A31989">
              <w:rPr>
                <w:rFonts w:cstheme="minorHAnsi"/>
                <w:b/>
                <w:szCs w:val="24"/>
                <w:lang w:val="ka-GE"/>
              </w:rPr>
              <w:t>პროექტში</w:t>
            </w:r>
          </w:p>
        </w:tc>
      </w:tr>
      <w:tr w:rsidR="00E20397" w:rsidRPr="009364BE" w14:paraId="11641487" w14:textId="77777777" w:rsidTr="00B12D36">
        <w:trPr>
          <w:gridAfter w:val="1"/>
          <w:wAfter w:w="33" w:type="dxa"/>
          <w:trHeight w:val="557"/>
        </w:trPr>
        <w:tc>
          <w:tcPr>
            <w:tcW w:w="376" w:type="dxa"/>
            <w:shd w:val="clear" w:color="auto" w:fill="C9C9C9" w:themeFill="accent3" w:themeFillTint="99"/>
            <w:vAlign w:val="center"/>
          </w:tcPr>
          <w:p w14:paraId="656ED133" w14:textId="77777777" w:rsidR="00E20397" w:rsidRPr="0021722D" w:rsidRDefault="00E20397" w:rsidP="00B12D36">
            <w:pPr>
              <w:jc w:val="center"/>
              <w:rPr>
                <w:rFonts w:cstheme="minorHAnsi"/>
                <w:b/>
                <w:sz w:val="16"/>
                <w:szCs w:val="16"/>
                <w:lang w:val="ka-GE"/>
              </w:rPr>
            </w:pPr>
          </w:p>
        </w:tc>
        <w:tc>
          <w:tcPr>
            <w:tcW w:w="7720" w:type="dxa"/>
            <w:shd w:val="clear" w:color="auto" w:fill="C9C9C9" w:themeFill="accent3" w:themeFillTint="99"/>
            <w:vAlign w:val="center"/>
          </w:tcPr>
          <w:p w14:paraId="675C8A4F" w14:textId="77777777" w:rsidR="00E20397" w:rsidRPr="00A31989" w:rsidRDefault="00E20397" w:rsidP="00B12D36">
            <w:pPr>
              <w:jc w:val="center"/>
              <w:rPr>
                <w:rFonts w:cstheme="minorHAnsi"/>
                <w:b/>
                <w:szCs w:val="24"/>
                <w:lang w:val="ka-GE"/>
              </w:rPr>
            </w:pPr>
            <w:r w:rsidRPr="009364BE">
              <w:rPr>
                <w:rFonts w:cstheme="minorHAnsi"/>
                <w:b/>
                <w:szCs w:val="24"/>
                <w:lang w:val="ka-GE"/>
              </w:rPr>
              <w:t>ევროდირექტივები</w:t>
            </w:r>
          </w:p>
        </w:tc>
        <w:tc>
          <w:tcPr>
            <w:tcW w:w="2088" w:type="dxa"/>
            <w:shd w:val="clear" w:color="auto" w:fill="C9C9C9" w:themeFill="accent3" w:themeFillTint="99"/>
            <w:vAlign w:val="center"/>
          </w:tcPr>
          <w:p w14:paraId="6432F168" w14:textId="77777777" w:rsidR="00E20397" w:rsidRPr="000F1C30" w:rsidRDefault="00E20397" w:rsidP="00B12D36">
            <w:pPr>
              <w:jc w:val="center"/>
              <w:rPr>
                <w:rFonts w:cstheme="minorHAnsi"/>
                <w:b/>
                <w:szCs w:val="24"/>
                <w:lang w:val="ka-GE"/>
              </w:rPr>
            </w:pPr>
            <w:r w:rsidRPr="00762D76">
              <w:rPr>
                <w:rFonts w:cstheme="minorHAnsi"/>
                <w:b/>
                <w:szCs w:val="24"/>
                <w:lang w:val="ka-GE"/>
              </w:rPr>
              <w:t xml:space="preserve">იმპლემენტაციის </w:t>
            </w:r>
            <w:r w:rsidRPr="000F1C30">
              <w:rPr>
                <w:rFonts w:cstheme="minorHAnsi"/>
                <w:b/>
                <w:szCs w:val="24"/>
                <w:lang w:val="ka-GE"/>
              </w:rPr>
              <w:t>ვადა</w:t>
            </w:r>
          </w:p>
        </w:tc>
      </w:tr>
      <w:tr w:rsidR="00E20397" w:rsidRPr="009364BE" w14:paraId="2EF0F75C" w14:textId="77777777" w:rsidTr="00B12D36">
        <w:trPr>
          <w:gridAfter w:val="1"/>
          <w:wAfter w:w="33" w:type="dxa"/>
        </w:trPr>
        <w:tc>
          <w:tcPr>
            <w:tcW w:w="376" w:type="dxa"/>
            <w:shd w:val="clear" w:color="auto" w:fill="B4C6E7" w:themeFill="accent5" w:themeFillTint="66"/>
            <w:vAlign w:val="center"/>
          </w:tcPr>
          <w:p w14:paraId="4774282E" w14:textId="77777777" w:rsidR="00E20397" w:rsidRPr="0021722D" w:rsidRDefault="00E20397" w:rsidP="00B12D36">
            <w:pPr>
              <w:rPr>
                <w:rFonts w:cstheme="minorHAnsi"/>
                <w:sz w:val="16"/>
                <w:szCs w:val="16"/>
                <w:lang w:val="ka-GE"/>
              </w:rPr>
            </w:pPr>
            <w:r w:rsidRPr="0021722D">
              <w:rPr>
                <w:rFonts w:cstheme="minorHAnsi"/>
                <w:sz w:val="16"/>
                <w:szCs w:val="16"/>
                <w:lang w:val="ka-GE"/>
              </w:rPr>
              <w:t>1</w:t>
            </w:r>
          </w:p>
        </w:tc>
        <w:tc>
          <w:tcPr>
            <w:tcW w:w="7720" w:type="dxa"/>
            <w:vAlign w:val="center"/>
          </w:tcPr>
          <w:p w14:paraId="4E363BD6" w14:textId="77777777" w:rsidR="00E20397" w:rsidRPr="0021722D" w:rsidRDefault="00E20397" w:rsidP="00B12D36">
            <w:pPr>
              <w:jc w:val="both"/>
              <w:rPr>
                <w:rFonts w:cstheme="minorHAnsi"/>
                <w:sz w:val="16"/>
                <w:szCs w:val="16"/>
                <w:lang w:val="ka-GE"/>
              </w:rPr>
            </w:pPr>
            <w:r w:rsidRPr="0021722D">
              <w:rPr>
                <w:rFonts w:cs="Sylfaen"/>
                <w:sz w:val="16"/>
                <w:szCs w:val="16"/>
                <w:lang w:val="ka-GE"/>
              </w:rPr>
              <w:t>დირექტივა 89/391/EEC სამუშაო ადგილზე მუშაკთა უსაფრთხოებისა და ჯანმრთელობის გაუმჯობესების ხელშეწყობის მიზნით ზომების შემოღების შესახებ</w:t>
            </w:r>
          </w:p>
        </w:tc>
        <w:tc>
          <w:tcPr>
            <w:tcW w:w="2088" w:type="dxa"/>
            <w:vAlign w:val="center"/>
          </w:tcPr>
          <w:p w14:paraId="11A25364" w14:textId="77777777" w:rsidR="00E20397" w:rsidRPr="00A31989" w:rsidRDefault="00E20397" w:rsidP="00B12D36">
            <w:pPr>
              <w:jc w:val="center"/>
              <w:rPr>
                <w:rFonts w:cstheme="minorHAnsi"/>
                <w:sz w:val="16"/>
                <w:szCs w:val="16"/>
                <w:lang w:val="ka-GE"/>
              </w:rPr>
            </w:pPr>
            <w:r w:rsidRPr="009364BE">
              <w:rPr>
                <w:rFonts w:cstheme="minorHAnsi"/>
                <w:sz w:val="16"/>
                <w:szCs w:val="16"/>
                <w:lang w:val="ka-GE"/>
              </w:rPr>
              <w:t>სექტემბერი</w:t>
            </w:r>
            <w:r w:rsidRPr="00A31989">
              <w:rPr>
                <w:rFonts w:cstheme="minorHAnsi"/>
                <w:sz w:val="16"/>
                <w:szCs w:val="16"/>
                <w:lang w:val="ka-GE"/>
              </w:rPr>
              <w:t>,</w:t>
            </w:r>
          </w:p>
          <w:p w14:paraId="1B65E438" w14:textId="77777777" w:rsidR="00E20397" w:rsidRPr="0021722D" w:rsidRDefault="00E20397" w:rsidP="00B12D36">
            <w:pPr>
              <w:jc w:val="center"/>
              <w:rPr>
                <w:rFonts w:cstheme="minorHAnsi"/>
                <w:sz w:val="16"/>
                <w:szCs w:val="16"/>
                <w:lang w:val="ka-GE"/>
              </w:rPr>
            </w:pPr>
            <w:r w:rsidRPr="0021722D">
              <w:rPr>
                <w:rFonts w:cstheme="minorHAnsi"/>
                <w:sz w:val="16"/>
                <w:szCs w:val="16"/>
                <w:lang w:val="ka-GE"/>
              </w:rPr>
              <w:t>2019</w:t>
            </w:r>
          </w:p>
        </w:tc>
      </w:tr>
      <w:tr w:rsidR="00E20397" w:rsidRPr="009364BE" w14:paraId="561E07C5" w14:textId="77777777" w:rsidTr="00B12D36">
        <w:trPr>
          <w:gridAfter w:val="1"/>
          <w:wAfter w:w="33" w:type="dxa"/>
        </w:trPr>
        <w:tc>
          <w:tcPr>
            <w:tcW w:w="376" w:type="dxa"/>
            <w:shd w:val="clear" w:color="auto" w:fill="B4C6E7" w:themeFill="accent5" w:themeFillTint="66"/>
            <w:vAlign w:val="center"/>
          </w:tcPr>
          <w:p w14:paraId="6D4E550B" w14:textId="77777777" w:rsidR="00E20397" w:rsidRPr="0021722D" w:rsidRDefault="00E20397" w:rsidP="00B12D36">
            <w:pPr>
              <w:rPr>
                <w:rFonts w:cstheme="minorHAnsi"/>
                <w:sz w:val="16"/>
                <w:szCs w:val="16"/>
                <w:lang w:val="ka-GE"/>
              </w:rPr>
            </w:pPr>
            <w:r w:rsidRPr="0021722D">
              <w:rPr>
                <w:rFonts w:cstheme="minorHAnsi"/>
                <w:sz w:val="16"/>
                <w:szCs w:val="16"/>
                <w:lang w:val="ka-GE"/>
              </w:rPr>
              <w:t>2</w:t>
            </w:r>
          </w:p>
        </w:tc>
        <w:tc>
          <w:tcPr>
            <w:tcW w:w="7720" w:type="dxa"/>
            <w:vAlign w:val="center"/>
          </w:tcPr>
          <w:p w14:paraId="712171EB" w14:textId="77777777" w:rsidR="00E20397" w:rsidRPr="0021722D" w:rsidRDefault="00E20397" w:rsidP="00B12D36">
            <w:pPr>
              <w:jc w:val="both"/>
              <w:rPr>
                <w:rFonts w:cstheme="minorHAnsi"/>
                <w:sz w:val="16"/>
                <w:szCs w:val="16"/>
                <w:lang w:val="ka-GE"/>
              </w:rPr>
            </w:pPr>
            <w:r w:rsidRPr="0021722D">
              <w:rPr>
                <w:rFonts w:cs="Sylfaen"/>
                <w:sz w:val="16"/>
                <w:szCs w:val="16"/>
                <w:lang w:val="ka-GE"/>
              </w:rPr>
              <w:t>დირექტივა</w:t>
            </w:r>
            <w:r w:rsidRPr="0021722D">
              <w:rPr>
                <w:rFonts w:cstheme="minorHAnsi"/>
                <w:sz w:val="16"/>
                <w:szCs w:val="16"/>
                <w:lang w:val="ka-GE"/>
              </w:rPr>
              <w:t xml:space="preserve"> 89/654/EEC </w:t>
            </w:r>
            <w:r w:rsidRPr="0021722D">
              <w:rPr>
                <w:rFonts w:cs="Sylfaen"/>
                <w:sz w:val="16"/>
                <w:szCs w:val="16"/>
                <w:lang w:val="ka-GE"/>
              </w:rPr>
              <w:t>სამუშაო</w:t>
            </w:r>
            <w:r w:rsidRPr="0021722D">
              <w:rPr>
                <w:rFonts w:cstheme="minorHAnsi"/>
                <w:sz w:val="16"/>
                <w:szCs w:val="16"/>
                <w:lang w:val="ka-GE"/>
              </w:rPr>
              <w:t xml:space="preserve"> </w:t>
            </w:r>
            <w:r w:rsidRPr="0021722D">
              <w:rPr>
                <w:rFonts w:cs="Sylfaen"/>
                <w:sz w:val="16"/>
                <w:szCs w:val="16"/>
                <w:lang w:val="ka-GE"/>
              </w:rPr>
              <w:t>ადგილზე</w:t>
            </w:r>
            <w:r w:rsidRPr="0021722D">
              <w:rPr>
                <w:rFonts w:cstheme="minorHAnsi"/>
                <w:sz w:val="16"/>
                <w:szCs w:val="16"/>
                <w:lang w:val="ka-GE"/>
              </w:rPr>
              <w:t xml:space="preserve"> </w:t>
            </w:r>
            <w:r w:rsidRPr="0021722D">
              <w:rPr>
                <w:rFonts w:cs="Sylfaen"/>
                <w:sz w:val="16"/>
                <w:szCs w:val="16"/>
                <w:lang w:val="ka-GE"/>
              </w:rPr>
              <w:t>უსაფრთხოებისა</w:t>
            </w:r>
            <w:r w:rsidRPr="0021722D">
              <w:rPr>
                <w:rFonts w:cstheme="minorHAnsi"/>
                <w:sz w:val="16"/>
                <w:szCs w:val="16"/>
                <w:lang w:val="ka-GE"/>
              </w:rPr>
              <w:t xml:space="preserve"> </w:t>
            </w:r>
            <w:r w:rsidRPr="0021722D">
              <w:rPr>
                <w:rFonts w:cs="Sylfaen"/>
                <w:sz w:val="16"/>
                <w:szCs w:val="16"/>
                <w:lang w:val="ka-GE"/>
              </w:rPr>
              <w:t>და</w:t>
            </w:r>
            <w:r w:rsidRPr="0021722D">
              <w:rPr>
                <w:rFonts w:cstheme="minorHAnsi"/>
                <w:sz w:val="16"/>
                <w:szCs w:val="16"/>
                <w:lang w:val="ka-GE"/>
              </w:rPr>
              <w:t xml:space="preserve"> </w:t>
            </w:r>
            <w:r w:rsidRPr="0021722D">
              <w:rPr>
                <w:rFonts w:cs="Sylfaen"/>
                <w:sz w:val="16"/>
                <w:szCs w:val="16"/>
                <w:lang w:val="ka-GE"/>
              </w:rPr>
              <w:t>ჯანმრთელობის</w:t>
            </w:r>
            <w:r w:rsidRPr="0021722D">
              <w:rPr>
                <w:rFonts w:cstheme="minorHAnsi"/>
                <w:sz w:val="16"/>
                <w:szCs w:val="16"/>
                <w:lang w:val="ka-GE"/>
              </w:rPr>
              <w:t xml:space="preserve"> </w:t>
            </w:r>
            <w:r w:rsidRPr="0021722D">
              <w:rPr>
                <w:rFonts w:cs="Sylfaen"/>
                <w:sz w:val="16"/>
                <w:szCs w:val="16"/>
                <w:lang w:val="ka-GE"/>
              </w:rPr>
              <w:t>მინიმალური</w:t>
            </w:r>
            <w:r w:rsidRPr="0021722D">
              <w:rPr>
                <w:rFonts w:cstheme="minorHAnsi"/>
                <w:sz w:val="16"/>
                <w:szCs w:val="16"/>
                <w:lang w:val="ka-GE"/>
              </w:rPr>
              <w:t xml:space="preserve"> </w:t>
            </w:r>
            <w:r w:rsidRPr="0021722D">
              <w:rPr>
                <w:rFonts w:cs="Sylfaen"/>
                <w:sz w:val="16"/>
                <w:szCs w:val="16"/>
                <w:lang w:val="ka-GE"/>
              </w:rPr>
              <w:t>მოთხოვნების</w:t>
            </w:r>
            <w:r w:rsidRPr="0021722D">
              <w:rPr>
                <w:rFonts w:cstheme="minorHAnsi"/>
                <w:sz w:val="16"/>
                <w:szCs w:val="16"/>
                <w:lang w:val="ka-GE"/>
              </w:rPr>
              <w:t xml:space="preserve"> </w:t>
            </w:r>
            <w:r w:rsidRPr="0021722D">
              <w:rPr>
                <w:rFonts w:cs="Sylfaen"/>
                <w:sz w:val="16"/>
                <w:szCs w:val="16"/>
                <w:lang w:val="ka-GE"/>
              </w:rPr>
              <w:t>შესახებ</w:t>
            </w:r>
            <w:r w:rsidRPr="0021722D">
              <w:rPr>
                <w:rFonts w:cstheme="minorHAnsi"/>
                <w:sz w:val="16"/>
                <w:szCs w:val="16"/>
                <w:lang w:val="ka-GE"/>
              </w:rPr>
              <w:t xml:space="preserve">. </w:t>
            </w:r>
          </w:p>
        </w:tc>
        <w:tc>
          <w:tcPr>
            <w:tcW w:w="2088" w:type="dxa"/>
            <w:vAlign w:val="center"/>
          </w:tcPr>
          <w:p w14:paraId="2B1C2601" w14:textId="77777777" w:rsidR="00E20397" w:rsidRPr="00A31989" w:rsidRDefault="00E20397" w:rsidP="00B12D36">
            <w:pPr>
              <w:jc w:val="center"/>
              <w:rPr>
                <w:rFonts w:cstheme="minorHAnsi"/>
                <w:sz w:val="16"/>
                <w:szCs w:val="16"/>
                <w:lang w:val="ka-GE"/>
              </w:rPr>
            </w:pPr>
            <w:r w:rsidRPr="009364BE">
              <w:rPr>
                <w:rFonts w:cstheme="minorHAnsi"/>
                <w:sz w:val="16"/>
                <w:szCs w:val="16"/>
                <w:lang w:val="ka-GE"/>
              </w:rPr>
              <w:t>სექტემბერი</w:t>
            </w:r>
            <w:r w:rsidRPr="00A31989">
              <w:rPr>
                <w:rFonts w:cstheme="minorHAnsi"/>
                <w:sz w:val="16"/>
                <w:szCs w:val="16"/>
                <w:lang w:val="ka-GE"/>
              </w:rPr>
              <w:t>,</w:t>
            </w:r>
          </w:p>
          <w:p w14:paraId="71EAC1E9" w14:textId="77777777" w:rsidR="00E20397" w:rsidRPr="0021722D" w:rsidRDefault="00E20397" w:rsidP="00B12D36">
            <w:pPr>
              <w:jc w:val="center"/>
              <w:rPr>
                <w:rFonts w:cstheme="minorHAnsi"/>
                <w:sz w:val="16"/>
                <w:szCs w:val="16"/>
                <w:lang w:val="ka-GE"/>
              </w:rPr>
            </w:pPr>
            <w:r w:rsidRPr="0021722D">
              <w:rPr>
                <w:rFonts w:cstheme="minorHAnsi"/>
                <w:sz w:val="16"/>
                <w:szCs w:val="16"/>
                <w:lang w:val="ka-GE"/>
              </w:rPr>
              <w:t>2019</w:t>
            </w:r>
          </w:p>
        </w:tc>
      </w:tr>
      <w:tr w:rsidR="00E20397" w:rsidRPr="009364BE" w14:paraId="584600BB" w14:textId="77777777" w:rsidTr="00B12D36">
        <w:trPr>
          <w:gridAfter w:val="1"/>
          <w:wAfter w:w="33" w:type="dxa"/>
        </w:trPr>
        <w:tc>
          <w:tcPr>
            <w:tcW w:w="376" w:type="dxa"/>
            <w:shd w:val="clear" w:color="auto" w:fill="B4C6E7" w:themeFill="accent5" w:themeFillTint="66"/>
            <w:vAlign w:val="center"/>
          </w:tcPr>
          <w:p w14:paraId="591D01C8" w14:textId="77777777" w:rsidR="00E20397" w:rsidRPr="0021722D" w:rsidRDefault="00E20397" w:rsidP="00B12D36">
            <w:pPr>
              <w:rPr>
                <w:rFonts w:cstheme="minorHAnsi"/>
                <w:sz w:val="16"/>
                <w:szCs w:val="16"/>
                <w:lang w:val="ka-GE"/>
              </w:rPr>
            </w:pPr>
            <w:r w:rsidRPr="0021722D">
              <w:rPr>
                <w:rFonts w:cstheme="minorHAnsi"/>
                <w:sz w:val="16"/>
                <w:szCs w:val="16"/>
                <w:lang w:val="ka-GE"/>
              </w:rPr>
              <w:t>3</w:t>
            </w:r>
          </w:p>
        </w:tc>
        <w:tc>
          <w:tcPr>
            <w:tcW w:w="7720" w:type="dxa"/>
            <w:vAlign w:val="center"/>
          </w:tcPr>
          <w:p w14:paraId="48DA411A" w14:textId="77777777" w:rsidR="00E20397" w:rsidRPr="0021722D" w:rsidRDefault="00E20397" w:rsidP="00B12D36">
            <w:pPr>
              <w:jc w:val="both"/>
              <w:rPr>
                <w:rFonts w:cstheme="minorHAnsi"/>
                <w:sz w:val="16"/>
                <w:szCs w:val="16"/>
                <w:lang w:val="ka-GE"/>
              </w:rPr>
            </w:pPr>
            <w:r w:rsidRPr="0021722D">
              <w:rPr>
                <w:rFonts w:cs="Sylfaen"/>
                <w:sz w:val="16"/>
                <w:szCs w:val="16"/>
                <w:lang w:val="ka-GE"/>
              </w:rPr>
              <w:t>დირექტივა</w:t>
            </w:r>
            <w:r w:rsidRPr="0021722D">
              <w:rPr>
                <w:rFonts w:cstheme="minorHAnsi"/>
                <w:sz w:val="16"/>
                <w:szCs w:val="16"/>
                <w:lang w:val="ka-GE"/>
              </w:rPr>
              <w:t xml:space="preserve"> 2009/104/EC </w:t>
            </w:r>
            <w:r w:rsidRPr="0021722D">
              <w:rPr>
                <w:rFonts w:cs="Sylfaen"/>
                <w:sz w:val="16"/>
                <w:szCs w:val="16"/>
                <w:lang w:val="ka-GE"/>
              </w:rPr>
              <w:t>სამუშაო</w:t>
            </w:r>
            <w:r w:rsidRPr="0021722D">
              <w:rPr>
                <w:rFonts w:cstheme="minorHAnsi"/>
                <w:sz w:val="16"/>
                <w:szCs w:val="16"/>
                <w:lang w:val="ka-GE"/>
              </w:rPr>
              <w:t xml:space="preserve"> </w:t>
            </w:r>
            <w:r w:rsidRPr="0021722D">
              <w:rPr>
                <w:rFonts w:cs="Sylfaen"/>
                <w:sz w:val="16"/>
                <w:szCs w:val="16"/>
                <w:lang w:val="ka-GE"/>
              </w:rPr>
              <w:t>ადგილზე</w:t>
            </w:r>
            <w:r w:rsidRPr="0021722D">
              <w:rPr>
                <w:rFonts w:cstheme="minorHAnsi"/>
                <w:sz w:val="16"/>
                <w:szCs w:val="16"/>
                <w:lang w:val="ka-GE"/>
              </w:rPr>
              <w:t xml:space="preserve"> </w:t>
            </w:r>
            <w:r w:rsidRPr="0021722D">
              <w:rPr>
                <w:rFonts w:cs="Sylfaen"/>
                <w:sz w:val="16"/>
                <w:szCs w:val="16"/>
                <w:lang w:val="ka-GE"/>
              </w:rPr>
              <w:t>მუშაკთა</w:t>
            </w:r>
            <w:r w:rsidRPr="0021722D">
              <w:rPr>
                <w:rFonts w:cstheme="minorHAnsi"/>
                <w:sz w:val="16"/>
                <w:szCs w:val="16"/>
                <w:lang w:val="ka-GE"/>
              </w:rPr>
              <w:t xml:space="preserve"> </w:t>
            </w:r>
            <w:r w:rsidRPr="0021722D">
              <w:rPr>
                <w:rFonts w:cs="Sylfaen"/>
                <w:sz w:val="16"/>
                <w:szCs w:val="16"/>
                <w:lang w:val="ka-GE"/>
              </w:rPr>
              <w:t>მიერ</w:t>
            </w:r>
            <w:r w:rsidRPr="0021722D">
              <w:rPr>
                <w:rFonts w:cstheme="minorHAnsi"/>
                <w:sz w:val="16"/>
                <w:szCs w:val="16"/>
                <w:lang w:val="ka-GE"/>
              </w:rPr>
              <w:t xml:space="preserve"> </w:t>
            </w:r>
            <w:r w:rsidRPr="0021722D">
              <w:rPr>
                <w:rFonts w:cs="Sylfaen"/>
                <w:sz w:val="16"/>
                <w:szCs w:val="16"/>
                <w:lang w:val="ka-GE"/>
              </w:rPr>
              <w:t>სამუშაო</w:t>
            </w:r>
            <w:r w:rsidRPr="0021722D">
              <w:rPr>
                <w:rFonts w:cstheme="minorHAnsi"/>
                <w:sz w:val="16"/>
                <w:szCs w:val="16"/>
                <w:lang w:val="ka-GE"/>
              </w:rPr>
              <w:t xml:space="preserve"> </w:t>
            </w:r>
            <w:r w:rsidRPr="0021722D">
              <w:rPr>
                <w:rFonts w:cs="Sylfaen"/>
                <w:sz w:val="16"/>
                <w:szCs w:val="16"/>
                <w:lang w:val="ka-GE"/>
              </w:rPr>
              <w:t>მოწყობილობების</w:t>
            </w:r>
            <w:r w:rsidRPr="0021722D">
              <w:rPr>
                <w:rFonts w:cstheme="minorHAnsi"/>
                <w:sz w:val="16"/>
                <w:szCs w:val="16"/>
                <w:lang w:val="ka-GE"/>
              </w:rPr>
              <w:t xml:space="preserve"> </w:t>
            </w:r>
            <w:r w:rsidRPr="0021722D">
              <w:rPr>
                <w:rFonts w:cs="Sylfaen"/>
                <w:sz w:val="16"/>
                <w:szCs w:val="16"/>
                <w:lang w:val="ka-GE"/>
              </w:rPr>
              <w:t>გამოყენებისათვის</w:t>
            </w:r>
            <w:r w:rsidRPr="0021722D">
              <w:rPr>
                <w:rFonts w:cstheme="minorHAnsi"/>
                <w:sz w:val="16"/>
                <w:szCs w:val="16"/>
                <w:lang w:val="ka-GE"/>
              </w:rPr>
              <w:t xml:space="preserve"> </w:t>
            </w:r>
            <w:r w:rsidRPr="0021722D">
              <w:rPr>
                <w:rFonts w:cs="Sylfaen"/>
                <w:sz w:val="16"/>
                <w:szCs w:val="16"/>
                <w:lang w:val="ka-GE"/>
              </w:rPr>
              <w:t>უსაფრთხოებისა</w:t>
            </w:r>
            <w:r w:rsidRPr="0021722D">
              <w:rPr>
                <w:rFonts w:cstheme="minorHAnsi"/>
                <w:sz w:val="16"/>
                <w:szCs w:val="16"/>
                <w:lang w:val="ka-GE"/>
              </w:rPr>
              <w:t xml:space="preserve"> </w:t>
            </w:r>
            <w:r w:rsidRPr="0021722D">
              <w:rPr>
                <w:rFonts w:cs="Sylfaen"/>
                <w:sz w:val="16"/>
                <w:szCs w:val="16"/>
                <w:lang w:val="ka-GE"/>
              </w:rPr>
              <w:t>და</w:t>
            </w:r>
            <w:r w:rsidRPr="0021722D">
              <w:rPr>
                <w:rFonts w:cstheme="minorHAnsi"/>
                <w:sz w:val="16"/>
                <w:szCs w:val="16"/>
                <w:lang w:val="ka-GE"/>
              </w:rPr>
              <w:t xml:space="preserve"> </w:t>
            </w:r>
            <w:r w:rsidRPr="0021722D">
              <w:rPr>
                <w:rFonts w:cs="Sylfaen"/>
                <w:sz w:val="16"/>
                <w:szCs w:val="16"/>
                <w:lang w:val="ka-GE"/>
              </w:rPr>
              <w:t>ჯანმრთელობის</w:t>
            </w:r>
            <w:r w:rsidRPr="0021722D">
              <w:rPr>
                <w:rFonts w:cstheme="minorHAnsi"/>
                <w:sz w:val="16"/>
                <w:szCs w:val="16"/>
                <w:lang w:val="ka-GE"/>
              </w:rPr>
              <w:t xml:space="preserve"> </w:t>
            </w:r>
            <w:r w:rsidRPr="0021722D">
              <w:rPr>
                <w:rFonts w:cs="Sylfaen"/>
                <w:sz w:val="16"/>
                <w:szCs w:val="16"/>
                <w:lang w:val="ka-GE"/>
              </w:rPr>
              <w:t>მინიმალური</w:t>
            </w:r>
            <w:r w:rsidRPr="0021722D">
              <w:rPr>
                <w:rFonts w:cstheme="minorHAnsi"/>
                <w:sz w:val="16"/>
                <w:szCs w:val="16"/>
                <w:lang w:val="ka-GE"/>
              </w:rPr>
              <w:t xml:space="preserve"> </w:t>
            </w:r>
            <w:r w:rsidRPr="0021722D">
              <w:rPr>
                <w:rFonts w:cs="Sylfaen"/>
                <w:sz w:val="16"/>
                <w:szCs w:val="16"/>
                <w:lang w:val="ka-GE"/>
              </w:rPr>
              <w:t>მოთხოვნების</w:t>
            </w:r>
            <w:r w:rsidRPr="0021722D">
              <w:rPr>
                <w:rFonts w:cstheme="minorHAnsi"/>
                <w:sz w:val="16"/>
                <w:szCs w:val="16"/>
                <w:lang w:val="ka-GE"/>
              </w:rPr>
              <w:t xml:space="preserve"> </w:t>
            </w:r>
            <w:r w:rsidRPr="0021722D">
              <w:rPr>
                <w:rFonts w:cs="Sylfaen"/>
                <w:sz w:val="16"/>
                <w:szCs w:val="16"/>
                <w:lang w:val="ka-GE"/>
              </w:rPr>
              <w:t>შესახებ</w:t>
            </w:r>
          </w:p>
        </w:tc>
        <w:tc>
          <w:tcPr>
            <w:tcW w:w="2088" w:type="dxa"/>
            <w:vAlign w:val="center"/>
          </w:tcPr>
          <w:p w14:paraId="78006E6A" w14:textId="77777777" w:rsidR="00E20397" w:rsidRPr="00A31989" w:rsidRDefault="00E20397" w:rsidP="00B12D36">
            <w:pPr>
              <w:jc w:val="center"/>
              <w:rPr>
                <w:rFonts w:cstheme="minorHAnsi"/>
                <w:sz w:val="16"/>
                <w:szCs w:val="16"/>
                <w:lang w:val="ka-GE"/>
              </w:rPr>
            </w:pPr>
            <w:r w:rsidRPr="009364BE">
              <w:rPr>
                <w:rFonts w:cstheme="minorHAnsi"/>
                <w:sz w:val="16"/>
                <w:szCs w:val="16"/>
                <w:lang w:val="ka-GE"/>
              </w:rPr>
              <w:t>სექტემბერი</w:t>
            </w:r>
            <w:r w:rsidRPr="00A31989">
              <w:rPr>
                <w:rFonts w:cstheme="minorHAnsi"/>
                <w:sz w:val="16"/>
                <w:szCs w:val="16"/>
                <w:lang w:val="ka-GE"/>
              </w:rPr>
              <w:t>,</w:t>
            </w:r>
          </w:p>
          <w:p w14:paraId="4398CEE5" w14:textId="77777777" w:rsidR="00E20397" w:rsidRPr="0021722D" w:rsidRDefault="00E20397" w:rsidP="00B12D36">
            <w:pPr>
              <w:jc w:val="center"/>
              <w:rPr>
                <w:rFonts w:cstheme="minorHAnsi"/>
                <w:sz w:val="16"/>
                <w:szCs w:val="16"/>
                <w:lang w:val="ka-GE"/>
              </w:rPr>
            </w:pPr>
            <w:r w:rsidRPr="0021722D">
              <w:rPr>
                <w:rFonts w:cstheme="minorHAnsi"/>
                <w:sz w:val="16"/>
                <w:szCs w:val="16"/>
                <w:lang w:val="ka-GE"/>
              </w:rPr>
              <w:t>2019</w:t>
            </w:r>
          </w:p>
        </w:tc>
      </w:tr>
      <w:tr w:rsidR="00E20397" w:rsidRPr="009364BE" w14:paraId="18C3BDDD" w14:textId="77777777" w:rsidTr="00B12D36">
        <w:trPr>
          <w:gridAfter w:val="1"/>
          <w:wAfter w:w="33" w:type="dxa"/>
        </w:trPr>
        <w:tc>
          <w:tcPr>
            <w:tcW w:w="376" w:type="dxa"/>
            <w:shd w:val="clear" w:color="auto" w:fill="B4C6E7" w:themeFill="accent5" w:themeFillTint="66"/>
            <w:vAlign w:val="center"/>
          </w:tcPr>
          <w:p w14:paraId="1096E219" w14:textId="77777777" w:rsidR="00E20397" w:rsidRPr="0021722D" w:rsidRDefault="00E20397" w:rsidP="00B12D36">
            <w:pPr>
              <w:rPr>
                <w:rFonts w:cstheme="minorHAnsi"/>
                <w:sz w:val="16"/>
                <w:szCs w:val="16"/>
                <w:lang w:val="ka-GE"/>
              </w:rPr>
            </w:pPr>
            <w:r w:rsidRPr="0021722D">
              <w:rPr>
                <w:rFonts w:cstheme="minorHAnsi"/>
                <w:sz w:val="16"/>
                <w:szCs w:val="16"/>
                <w:lang w:val="ka-GE"/>
              </w:rPr>
              <w:t>4</w:t>
            </w:r>
          </w:p>
        </w:tc>
        <w:tc>
          <w:tcPr>
            <w:tcW w:w="7720" w:type="dxa"/>
            <w:vAlign w:val="center"/>
          </w:tcPr>
          <w:p w14:paraId="076C9C99" w14:textId="77777777" w:rsidR="00E20397" w:rsidRPr="0021722D" w:rsidRDefault="00E20397" w:rsidP="00B12D36">
            <w:pPr>
              <w:jc w:val="both"/>
              <w:rPr>
                <w:rFonts w:cstheme="minorHAnsi"/>
                <w:sz w:val="16"/>
                <w:szCs w:val="16"/>
                <w:lang w:val="ka-GE"/>
              </w:rPr>
            </w:pPr>
            <w:r w:rsidRPr="0021722D">
              <w:rPr>
                <w:rFonts w:cs="Sylfaen"/>
                <w:sz w:val="16"/>
                <w:szCs w:val="16"/>
                <w:lang w:val="ka-GE"/>
              </w:rPr>
              <w:t>დირექტივა</w:t>
            </w:r>
            <w:r w:rsidRPr="0021722D">
              <w:rPr>
                <w:rFonts w:cstheme="minorHAnsi"/>
                <w:sz w:val="16"/>
                <w:szCs w:val="16"/>
                <w:lang w:val="ka-GE"/>
              </w:rPr>
              <w:t xml:space="preserve"> 90/270/EEC </w:t>
            </w:r>
            <w:r w:rsidRPr="0021722D">
              <w:rPr>
                <w:rFonts w:cs="Sylfaen"/>
                <w:sz w:val="16"/>
                <w:szCs w:val="16"/>
                <w:lang w:val="ka-GE"/>
              </w:rPr>
              <w:t>მონიტორიან</w:t>
            </w:r>
            <w:r w:rsidRPr="0021722D">
              <w:rPr>
                <w:rFonts w:cstheme="minorHAnsi"/>
                <w:sz w:val="16"/>
                <w:szCs w:val="16"/>
                <w:lang w:val="ka-GE"/>
              </w:rPr>
              <w:t xml:space="preserve"> </w:t>
            </w:r>
            <w:r w:rsidRPr="0021722D">
              <w:rPr>
                <w:rFonts w:cs="Sylfaen"/>
                <w:sz w:val="16"/>
                <w:szCs w:val="16"/>
                <w:lang w:val="ka-GE"/>
              </w:rPr>
              <w:t>დანადგარებთან</w:t>
            </w:r>
            <w:r w:rsidRPr="0021722D">
              <w:rPr>
                <w:rFonts w:cstheme="minorHAnsi"/>
                <w:sz w:val="16"/>
                <w:szCs w:val="16"/>
                <w:lang w:val="ka-GE"/>
              </w:rPr>
              <w:t xml:space="preserve"> </w:t>
            </w:r>
            <w:r w:rsidRPr="0021722D">
              <w:rPr>
                <w:rFonts w:cs="Sylfaen"/>
                <w:sz w:val="16"/>
                <w:szCs w:val="16"/>
                <w:lang w:val="ka-GE"/>
              </w:rPr>
              <w:t>მუშაობისთვის</w:t>
            </w:r>
            <w:r w:rsidRPr="0021722D">
              <w:rPr>
                <w:rFonts w:cstheme="minorHAnsi"/>
                <w:sz w:val="16"/>
                <w:szCs w:val="16"/>
                <w:lang w:val="ka-GE"/>
              </w:rPr>
              <w:t xml:space="preserve"> </w:t>
            </w:r>
            <w:r w:rsidRPr="0021722D">
              <w:rPr>
                <w:rFonts w:cs="Sylfaen"/>
                <w:sz w:val="16"/>
                <w:szCs w:val="16"/>
                <w:lang w:val="ka-GE"/>
              </w:rPr>
              <w:t>უსაფრთხოებისა</w:t>
            </w:r>
            <w:r w:rsidRPr="0021722D">
              <w:rPr>
                <w:rFonts w:cstheme="minorHAnsi"/>
                <w:sz w:val="16"/>
                <w:szCs w:val="16"/>
                <w:lang w:val="ka-GE"/>
              </w:rPr>
              <w:t xml:space="preserve"> </w:t>
            </w:r>
            <w:r w:rsidRPr="0021722D">
              <w:rPr>
                <w:rFonts w:cs="Sylfaen"/>
                <w:sz w:val="16"/>
                <w:szCs w:val="16"/>
                <w:lang w:val="ka-GE"/>
              </w:rPr>
              <w:t>და</w:t>
            </w:r>
            <w:r w:rsidRPr="0021722D">
              <w:rPr>
                <w:rFonts w:cstheme="minorHAnsi"/>
                <w:sz w:val="16"/>
                <w:szCs w:val="16"/>
                <w:lang w:val="ka-GE"/>
              </w:rPr>
              <w:t xml:space="preserve"> </w:t>
            </w:r>
            <w:r w:rsidRPr="0021722D">
              <w:rPr>
                <w:rFonts w:cs="Sylfaen"/>
                <w:sz w:val="16"/>
                <w:szCs w:val="16"/>
                <w:lang w:val="ka-GE"/>
              </w:rPr>
              <w:t>ჯანმრთელობის</w:t>
            </w:r>
            <w:r w:rsidRPr="0021722D">
              <w:rPr>
                <w:rFonts w:cstheme="minorHAnsi"/>
                <w:sz w:val="16"/>
                <w:szCs w:val="16"/>
                <w:lang w:val="ka-GE"/>
              </w:rPr>
              <w:t xml:space="preserve"> </w:t>
            </w:r>
            <w:r w:rsidRPr="0021722D">
              <w:rPr>
                <w:rFonts w:cs="Sylfaen"/>
                <w:sz w:val="16"/>
                <w:szCs w:val="16"/>
                <w:lang w:val="ka-GE"/>
              </w:rPr>
              <w:t>მინიმალური</w:t>
            </w:r>
            <w:r w:rsidRPr="0021722D">
              <w:rPr>
                <w:rFonts w:cstheme="minorHAnsi"/>
                <w:sz w:val="16"/>
                <w:szCs w:val="16"/>
                <w:lang w:val="ka-GE"/>
              </w:rPr>
              <w:t xml:space="preserve"> </w:t>
            </w:r>
            <w:r w:rsidRPr="0021722D">
              <w:rPr>
                <w:rFonts w:cs="Sylfaen"/>
                <w:sz w:val="16"/>
                <w:szCs w:val="16"/>
                <w:lang w:val="ka-GE"/>
              </w:rPr>
              <w:t>მოთხოვნების</w:t>
            </w:r>
            <w:r w:rsidRPr="0021722D">
              <w:rPr>
                <w:rFonts w:cstheme="minorHAnsi"/>
                <w:sz w:val="16"/>
                <w:szCs w:val="16"/>
                <w:lang w:val="ka-GE"/>
              </w:rPr>
              <w:t xml:space="preserve"> </w:t>
            </w:r>
            <w:r w:rsidRPr="0021722D">
              <w:rPr>
                <w:rFonts w:cs="Sylfaen"/>
                <w:sz w:val="16"/>
                <w:szCs w:val="16"/>
                <w:lang w:val="ka-GE"/>
              </w:rPr>
              <w:t>შესახებ</w:t>
            </w:r>
            <w:r w:rsidRPr="0021722D">
              <w:rPr>
                <w:rFonts w:cstheme="minorHAnsi"/>
                <w:sz w:val="16"/>
                <w:szCs w:val="16"/>
                <w:lang w:val="ka-GE"/>
              </w:rPr>
              <w:t>.</w:t>
            </w:r>
          </w:p>
        </w:tc>
        <w:tc>
          <w:tcPr>
            <w:tcW w:w="2088" w:type="dxa"/>
            <w:vAlign w:val="center"/>
          </w:tcPr>
          <w:p w14:paraId="6CC03FF1" w14:textId="77777777" w:rsidR="00E20397" w:rsidRPr="00A31989" w:rsidRDefault="00E20397" w:rsidP="00B12D36">
            <w:pPr>
              <w:jc w:val="center"/>
              <w:rPr>
                <w:rFonts w:cstheme="minorHAnsi"/>
                <w:sz w:val="16"/>
                <w:szCs w:val="16"/>
                <w:lang w:val="ka-GE"/>
              </w:rPr>
            </w:pPr>
            <w:r w:rsidRPr="009364BE">
              <w:rPr>
                <w:rFonts w:cstheme="minorHAnsi"/>
                <w:sz w:val="16"/>
                <w:szCs w:val="16"/>
                <w:lang w:val="ka-GE"/>
              </w:rPr>
              <w:t>სექტემბერი</w:t>
            </w:r>
            <w:r w:rsidRPr="00A31989">
              <w:rPr>
                <w:rFonts w:cstheme="minorHAnsi"/>
                <w:sz w:val="16"/>
                <w:szCs w:val="16"/>
                <w:lang w:val="ka-GE"/>
              </w:rPr>
              <w:t>,</w:t>
            </w:r>
          </w:p>
          <w:p w14:paraId="266200C1" w14:textId="77777777" w:rsidR="00E20397" w:rsidRPr="0021722D" w:rsidRDefault="00E20397" w:rsidP="00B12D36">
            <w:pPr>
              <w:jc w:val="center"/>
              <w:rPr>
                <w:rFonts w:cstheme="minorHAnsi"/>
                <w:sz w:val="16"/>
                <w:szCs w:val="16"/>
                <w:lang w:val="ka-GE"/>
              </w:rPr>
            </w:pPr>
            <w:r w:rsidRPr="0021722D">
              <w:rPr>
                <w:rFonts w:cstheme="minorHAnsi"/>
                <w:sz w:val="16"/>
                <w:szCs w:val="16"/>
                <w:lang w:val="ka-GE"/>
              </w:rPr>
              <w:t>2019</w:t>
            </w:r>
          </w:p>
        </w:tc>
      </w:tr>
      <w:tr w:rsidR="00E20397" w:rsidRPr="009364BE" w14:paraId="04AD2E14" w14:textId="77777777" w:rsidTr="00B12D36">
        <w:trPr>
          <w:gridAfter w:val="1"/>
          <w:wAfter w:w="33" w:type="dxa"/>
        </w:trPr>
        <w:tc>
          <w:tcPr>
            <w:tcW w:w="376" w:type="dxa"/>
            <w:shd w:val="clear" w:color="auto" w:fill="B4C6E7" w:themeFill="accent5" w:themeFillTint="66"/>
            <w:vAlign w:val="center"/>
          </w:tcPr>
          <w:p w14:paraId="28578148" w14:textId="77777777" w:rsidR="00E20397" w:rsidRPr="0021722D" w:rsidRDefault="00E20397" w:rsidP="00B12D36">
            <w:pPr>
              <w:rPr>
                <w:rFonts w:cstheme="minorHAnsi"/>
                <w:sz w:val="16"/>
                <w:szCs w:val="16"/>
                <w:lang w:val="ka-GE"/>
              </w:rPr>
            </w:pPr>
            <w:r w:rsidRPr="0021722D">
              <w:rPr>
                <w:rFonts w:cstheme="minorHAnsi"/>
                <w:sz w:val="16"/>
                <w:szCs w:val="16"/>
                <w:lang w:val="ka-GE"/>
              </w:rPr>
              <w:t>5</w:t>
            </w:r>
          </w:p>
        </w:tc>
        <w:tc>
          <w:tcPr>
            <w:tcW w:w="7720" w:type="dxa"/>
            <w:vAlign w:val="center"/>
          </w:tcPr>
          <w:p w14:paraId="40077143" w14:textId="77777777" w:rsidR="00E20397" w:rsidRPr="0021722D" w:rsidRDefault="00E20397" w:rsidP="00B12D36">
            <w:pPr>
              <w:jc w:val="both"/>
              <w:rPr>
                <w:rFonts w:cstheme="minorHAnsi"/>
                <w:sz w:val="16"/>
                <w:szCs w:val="16"/>
                <w:lang w:val="ka-GE"/>
              </w:rPr>
            </w:pPr>
            <w:r w:rsidRPr="0021722D">
              <w:rPr>
                <w:rFonts w:cs="Sylfaen"/>
                <w:sz w:val="16"/>
                <w:szCs w:val="16"/>
                <w:lang w:val="ka-GE"/>
              </w:rPr>
              <w:t>დირექტივა</w:t>
            </w:r>
            <w:r w:rsidRPr="0021722D">
              <w:rPr>
                <w:rFonts w:cstheme="minorHAnsi"/>
                <w:sz w:val="16"/>
                <w:szCs w:val="16"/>
                <w:lang w:val="ka-GE"/>
              </w:rPr>
              <w:t xml:space="preserve"> 89/656/EEC </w:t>
            </w:r>
            <w:r w:rsidRPr="0021722D">
              <w:rPr>
                <w:rFonts w:cs="Sylfaen"/>
                <w:sz w:val="16"/>
                <w:szCs w:val="16"/>
                <w:lang w:val="ka-GE"/>
              </w:rPr>
              <w:t>სამუშაო</w:t>
            </w:r>
            <w:r w:rsidRPr="0021722D">
              <w:rPr>
                <w:rFonts w:cstheme="minorHAnsi"/>
                <w:sz w:val="16"/>
                <w:szCs w:val="16"/>
                <w:lang w:val="ka-GE"/>
              </w:rPr>
              <w:t xml:space="preserve"> </w:t>
            </w:r>
            <w:r w:rsidRPr="0021722D">
              <w:rPr>
                <w:rFonts w:cs="Sylfaen"/>
                <w:sz w:val="16"/>
                <w:szCs w:val="16"/>
                <w:lang w:val="ka-GE"/>
              </w:rPr>
              <w:t>ადგილზე</w:t>
            </w:r>
            <w:r w:rsidRPr="0021722D">
              <w:rPr>
                <w:rFonts w:cstheme="minorHAnsi"/>
                <w:sz w:val="16"/>
                <w:szCs w:val="16"/>
                <w:lang w:val="ka-GE"/>
              </w:rPr>
              <w:t xml:space="preserve"> </w:t>
            </w:r>
            <w:r w:rsidRPr="0021722D">
              <w:rPr>
                <w:rFonts w:cs="Sylfaen"/>
                <w:sz w:val="16"/>
                <w:szCs w:val="16"/>
                <w:lang w:val="ka-GE"/>
              </w:rPr>
              <w:t>მუშაკთა</w:t>
            </w:r>
            <w:r w:rsidRPr="0021722D">
              <w:rPr>
                <w:rFonts w:cstheme="minorHAnsi"/>
                <w:sz w:val="16"/>
                <w:szCs w:val="16"/>
                <w:lang w:val="ka-GE"/>
              </w:rPr>
              <w:t xml:space="preserve"> </w:t>
            </w:r>
            <w:r w:rsidRPr="0021722D">
              <w:rPr>
                <w:rFonts w:cs="Sylfaen"/>
                <w:sz w:val="16"/>
                <w:szCs w:val="16"/>
                <w:lang w:val="ka-GE"/>
              </w:rPr>
              <w:t>მიერ</w:t>
            </w:r>
            <w:r w:rsidRPr="0021722D">
              <w:rPr>
                <w:rFonts w:cstheme="minorHAnsi"/>
                <w:sz w:val="16"/>
                <w:szCs w:val="16"/>
                <w:lang w:val="ka-GE"/>
              </w:rPr>
              <w:t xml:space="preserve"> </w:t>
            </w:r>
            <w:r w:rsidRPr="0021722D">
              <w:rPr>
                <w:rFonts w:cs="Sylfaen"/>
                <w:sz w:val="16"/>
                <w:szCs w:val="16"/>
                <w:lang w:val="ka-GE"/>
              </w:rPr>
              <w:t>პერსონალური</w:t>
            </w:r>
            <w:r w:rsidRPr="0021722D">
              <w:rPr>
                <w:rFonts w:cstheme="minorHAnsi"/>
                <w:sz w:val="16"/>
                <w:szCs w:val="16"/>
                <w:lang w:val="ka-GE"/>
              </w:rPr>
              <w:t xml:space="preserve"> </w:t>
            </w:r>
            <w:r w:rsidRPr="0021722D">
              <w:rPr>
                <w:rFonts w:cs="Sylfaen"/>
                <w:sz w:val="16"/>
                <w:szCs w:val="16"/>
                <w:lang w:val="ka-GE"/>
              </w:rPr>
              <w:t>დამცავი</w:t>
            </w:r>
            <w:r w:rsidRPr="0021722D">
              <w:rPr>
                <w:rFonts w:cstheme="minorHAnsi"/>
                <w:sz w:val="16"/>
                <w:szCs w:val="16"/>
                <w:lang w:val="ka-GE"/>
              </w:rPr>
              <w:t xml:space="preserve"> </w:t>
            </w:r>
            <w:r w:rsidRPr="0021722D">
              <w:rPr>
                <w:rFonts w:cs="Sylfaen"/>
                <w:sz w:val="16"/>
                <w:szCs w:val="16"/>
                <w:lang w:val="ka-GE"/>
              </w:rPr>
              <w:t>აღჭურვილობის</w:t>
            </w:r>
            <w:r w:rsidRPr="0021722D">
              <w:rPr>
                <w:rFonts w:cstheme="minorHAnsi"/>
                <w:sz w:val="16"/>
                <w:szCs w:val="16"/>
                <w:lang w:val="ka-GE"/>
              </w:rPr>
              <w:t xml:space="preserve"> </w:t>
            </w:r>
            <w:r w:rsidRPr="0021722D">
              <w:rPr>
                <w:rFonts w:cs="Sylfaen"/>
                <w:sz w:val="16"/>
                <w:szCs w:val="16"/>
                <w:lang w:val="ka-GE"/>
              </w:rPr>
              <w:t>გამოყენებისთვის</w:t>
            </w:r>
            <w:r w:rsidRPr="0021722D">
              <w:rPr>
                <w:rFonts w:cstheme="minorHAnsi"/>
                <w:sz w:val="16"/>
                <w:szCs w:val="16"/>
                <w:lang w:val="ka-GE"/>
              </w:rPr>
              <w:t xml:space="preserve"> </w:t>
            </w:r>
            <w:r w:rsidRPr="0021722D">
              <w:rPr>
                <w:rFonts w:cs="Sylfaen"/>
                <w:sz w:val="16"/>
                <w:szCs w:val="16"/>
                <w:lang w:val="ka-GE"/>
              </w:rPr>
              <w:t>უსაფრთხოებისა</w:t>
            </w:r>
            <w:r w:rsidRPr="0021722D">
              <w:rPr>
                <w:rFonts w:cstheme="minorHAnsi"/>
                <w:sz w:val="16"/>
                <w:szCs w:val="16"/>
                <w:lang w:val="ka-GE"/>
              </w:rPr>
              <w:t xml:space="preserve"> </w:t>
            </w:r>
            <w:r w:rsidRPr="0021722D">
              <w:rPr>
                <w:rFonts w:cs="Sylfaen"/>
                <w:sz w:val="16"/>
                <w:szCs w:val="16"/>
                <w:lang w:val="ka-GE"/>
              </w:rPr>
              <w:t>და</w:t>
            </w:r>
            <w:r w:rsidRPr="0021722D">
              <w:rPr>
                <w:rFonts w:cstheme="minorHAnsi"/>
                <w:sz w:val="16"/>
                <w:szCs w:val="16"/>
                <w:lang w:val="ka-GE"/>
              </w:rPr>
              <w:t xml:space="preserve"> </w:t>
            </w:r>
            <w:r w:rsidRPr="0021722D">
              <w:rPr>
                <w:rFonts w:cs="Sylfaen"/>
                <w:sz w:val="16"/>
                <w:szCs w:val="16"/>
                <w:lang w:val="ka-GE"/>
              </w:rPr>
              <w:t>ჯანმრთელობის</w:t>
            </w:r>
            <w:r w:rsidRPr="0021722D">
              <w:rPr>
                <w:rFonts w:cstheme="minorHAnsi"/>
                <w:sz w:val="16"/>
                <w:szCs w:val="16"/>
                <w:lang w:val="ka-GE"/>
              </w:rPr>
              <w:t xml:space="preserve"> </w:t>
            </w:r>
            <w:r w:rsidRPr="0021722D">
              <w:rPr>
                <w:rFonts w:cs="Sylfaen"/>
                <w:sz w:val="16"/>
                <w:szCs w:val="16"/>
                <w:lang w:val="ka-GE"/>
              </w:rPr>
              <w:t>მინიმალური</w:t>
            </w:r>
            <w:r w:rsidRPr="0021722D">
              <w:rPr>
                <w:rFonts w:cstheme="minorHAnsi"/>
                <w:sz w:val="16"/>
                <w:szCs w:val="16"/>
                <w:lang w:val="ka-GE"/>
              </w:rPr>
              <w:t xml:space="preserve"> </w:t>
            </w:r>
            <w:r w:rsidRPr="0021722D">
              <w:rPr>
                <w:rFonts w:cs="Sylfaen"/>
                <w:sz w:val="16"/>
                <w:szCs w:val="16"/>
                <w:lang w:val="ka-GE"/>
              </w:rPr>
              <w:t>მოთხოვნების</w:t>
            </w:r>
            <w:r w:rsidRPr="0021722D">
              <w:rPr>
                <w:rFonts w:cstheme="minorHAnsi"/>
                <w:sz w:val="16"/>
                <w:szCs w:val="16"/>
                <w:lang w:val="ka-GE"/>
              </w:rPr>
              <w:t xml:space="preserve"> </w:t>
            </w:r>
            <w:r w:rsidRPr="0021722D">
              <w:rPr>
                <w:rFonts w:cs="Sylfaen"/>
                <w:sz w:val="16"/>
                <w:szCs w:val="16"/>
                <w:lang w:val="ka-GE"/>
              </w:rPr>
              <w:t>შესახებ</w:t>
            </w:r>
            <w:r w:rsidRPr="0021722D">
              <w:rPr>
                <w:rFonts w:cstheme="minorHAnsi"/>
                <w:sz w:val="16"/>
                <w:szCs w:val="16"/>
                <w:lang w:val="ka-GE"/>
              </w:rPr>
              <w:t>.</w:t>
            </w:r>
          </w:p>
        </w:tc>
        <w:tc>
          <w:tcPr>
            <w:tcW w:w="2088" w:type="dxa"/>
            <w:vAlign w:val="center"/>
          </w:tcPr>
          <w:p w14:paraId="7890E377" w14:textId="77777777" w:rsidR="00E20397" w:rsidRPr="00A31989" w:rsidRDefault="00E20397" w:rsidP="00B12D36">
            <w:pPr>
              <w:jc w:val="center"/>
              <w:rPr>
                <w:rFonts w:cstheme="minorHAnsi"/>
                <w:sz w:val="16"/>
                <w:szCs w:val="16"/>
                <w:lang w:val="ka-GE"/>
              </w:rPr>
            </w:pPr>
            <w:r w:rsidRPr="009364BE">
              <w:rPr>
                <w:rFonts w:cstheme="minorHAnsi"/>
                <w:sz w:val="16"/>
                <w:szCs w:val="16"/>
                <w:lang w:val="ka-GE"/>
              </w:rPr>
              <w:t>სექტემბერი</w:t>
            </w:r>
            <w:r w:rsidRPr="00A31989">
              <w:rPr>
                <w:rFonts w:cstheme="minorHAnsi"/>
                <w:sz w:val="16"/>
                <w:szCs w:val="16"/>
                <w:lang w:val="ka-GE"/>
              </w:rPr>
              <w:t>,</w:t>
            </w:r>
          </w:p>
          <w:p w14:paraId="69733B0C" w14:textId="77777777" w:rsidR="00E20397" w:rsidRPr="0021722D" w:rsidRDefault="00E20397" w:rsidP="00B12D36">
            <w:pPr>
              <w:jc w:val="center"/>
              <w:rPr>
                <w:rFonts w:cstheme="minorHAnsi"/>
                <w:sz w:val="16"/>
                <w:szCs w:val="16"/>
                <w:lang w:val="ka-GE"/>
              </w:rPr>
            </w:pPr>
            <w:r w:rsidRPr="0021722D">
              <w:rPr>
                <w:rFonts w:cstheme="minorHAnsi"/>
                <w:sz w:val="16"/>
                <w:szCs w:val="16"/>
                <w:lang w:val="ka-GE"/>
              </w:rPr>
              <w:t>2020</w:t>
            </w:r>
          </w:p>
        </w:tc>
      </w:tr>
      <w:tr w:rsidR="00E20397" w:rsidRPr="009364BE" w14:paraId="10E54675" w14:textId="77777777" w:rsidTr="00B12D36">
        <w:trPr>
          <w:gridAfter w:val="1"/>
          <w:wAfter w:w="33" w:type="dxa"/>
        </w:trPr>
        <w:tc>
          <w:tcPr>
            <w:tcW w:w="376" w:type="dxa"/>
            <w:shd w:val="clear" w:color="auto" w:fill="B4C6E7" w:themeFill="accent5" w:themeFillTint="66"/>
            <w:vAlign w:val="center"/>
          </w:tcPr>
          <w:p w14:paraId="02CD6C44" w14:textId="77777777" w:rsidR="00E20397" w:rsidRPr="0021722D" w:rsidRDefault="00E20397" w:rsidP="00B12D36">
            <w:pPr>
              <w:rPr>
                <w:rFonts w:cstheme="minorHAnsi"/>
                <w:sz w:val="16"/>
                <w:szCs w:val="16"/>
                <w:lang w:val="ka-GE"/>
              </w:rPr>
            </w:pPr>
            <w:r w:rsidRPr="0021722D">
              <w:rPr>
                <w:rFonts w:cstheme="minorHAnsi"/>
                <w:sz w:val="16"/>
                <w:szCs w:val="16"/>
                <w:lang w:val="ka-GE"/>
              </w:rPr>
              <w:t>6</w:t>
            </w:r>
          </w:p>
        </w:tc>
        <w:tc>
          <w:tcPr>
            <w:tcW w:w="7720" w:type="dxa"/>
            <w:vAlign w:val="center"/>
          </w:tcPr>
          <w:p w14:paraId="1DBF2C9F" w14:textId="77777777" w:rsidR="00E20397" w:rsidRPr="0021722D" w:rsidRDefault="00E20397" w:rsidP="00B12D36">
            <w:pPr>
              <w:jc w:val="both"/>
              <w:rPr>
                <w:rFonts w:cstheme="minorHAnsi"/>
                <w:sz w:val="16"/>
                <w:szCs w:val="16"/>
                <w:lang w:val="ka-GE"/>
              </w:rPr>
            </w:pPr>
            <w:r w:rsidRPr="0021722D">
              <w:rPr>
                <w:rFonts w:cs="Sylfaen"/>
                <w:sz w:val="16"/>
                <w:szCs w:val="16"/>
                <w:lang w:val="ka-GE"/>
              </w:rPr>
              <w:t>დირექტივა</w:t>
            </w:r>
            <w:r w:rsidRPr="0021722D">
              <w:rPr>
                <w:rFonts w:cstheme="minorHAnsi"/>
                <w:sz w:val="16"/>
                <w:szCs w:val="16"/>
                <w:lang w:val="ka-GE"/>
              </w:rPr>
              <w:t xml:space="preserve"> 92/58/EEC </w:t>
            </w:r>
            <w:r w:rsidRPr="0021722D">
              <w:rPr>
                <w:rFonts w:cs="Sylfaen"/>
                <w:sz w:val="16"/>
                <w:szCs w:val="16"/>
                <w:lang w:val="ka-GE"/>
              </w:rPr>
              <w:t>სამუშაოზე</w:t>
            </w:r>
            <w:r w:rsidRPr="0021722D">
              <w:rPr>
                <w:rFonts w:cstheme="minorHAnsi"/>
                <w:sz w:val="16"/>
                <w:szCs w:val="16"/>
                <w:lang w:val="ka-GE"/>
              </w:rPr>
              <w:t xml:space="preserve"> </w:t>
            </w:r>
            <w:r w:rsidRPr="0021722D">
              <w:rPr>
                <w:rFonts w:cs="Sylfaen"/>
                <w:sz w:val="16"/>
                <w:szCs w:val="16"/>
                <w:lang w:val="ka-GE"/>
              </w:rPr>
              <w:t>უსაფრთხოებასა</w:t>
            </w:r>
            <w:r w:rsidRPr="0021722D">
              <w:rPr>
                <w:rFonts w:cstheme="minorHAnsi"/>
                <w:sz w:val="16"/>
                <w:szCs w:val="16"/>
                <w:lang w:val="ka-GE"/>
              </w:rPr>
              <w:t xml:space="preserve"> </w:t>
            </w:r>
            <w:r w:rsidRPr="0021722D">
              <w:rPr>
                <w:rFonts w:cs="Sylfaen"/>
                <w:sz w:val="16"/>
                <w:szCs w:val="16"/>
                <w:lang w:val="ka-GE"/>
              </w:rPr>
              <w:t>და</w:t>
            </w:r>
            <w:r w:rsidRPr="0021722D">
              <w:rPr>
                <w:rFonts w:cstheme="minorHAnsi"/>
                <w:sz w:val="16"/>
                <w:szCs w:val="16"/>
                <w:lang w:val="ka-GE"/>
              </w:rPr>
              <w:t>/</w:t>
            </w:r>
            <w:r w:rsidRPr="0021722D">
              <w:rPr>
                <w:rFonts w:cs="Sylfaen"/>
                <w:sz w:val="16"/>
                <w:szCs w:val="16"/>
                <w:lang w:val="ka-GE"/>
              </w:rPr>
              <w:t>ან</w:t>
            </w:r>
            <w:r w:rsidRPr="0021722D">
              <w:rPr>
                <w:rFonts w:cstheme="minorHAnsi"/>
                <w:sz w:val="16"/>
                <w:szCs w:val="16"/>
                <w:lang w:val="ka-GE"/>
              </w:rPr>
              <w:t xml:space="preserve"> </w:t>
            </w:r>
            <w:r w:rsidRPr="0021722D">
              <w:rPr>
                <w:rFonts w:cs="Sylfaen"/>
                <w:sz w:val="16"/>
                <w:szCs w:val="16"/>
                <w:lang w:val="ka-GE"/>
              </w:rPr>
              <w:t>ჯანმრთელობასთან</w:t>
            </w:r>
            <w:r w:rsidRPr="0021722D">
              <w:rPr>
                <w:rFonts w:cstheme="minorHAnsi"/>
                <w:sz w:val="16"/>
                <w:szCs w:val="16"/>
                <w:lang w:val="ka-GE"/>
              </w:rPr>
              <w:t xml:space="preserve"> </w:t>
            </w:r>
            <w:r w:rsidRPr="0021722D">
              <w:rPr>
                <w:rFonts w:cs="Sylfaen"/>
                <w:sz w:val="16"/>
                <w:szCs w:val="16"/>
                <w:lang w:val="ka-GE"/>
              </w:rPr>
              <w:t>დაკავშირებული</w:t>
            </w:r>
            <w:r w:rsidRPr="0021722D">
              <w:rPr>
                <w:rFonts w:cstheme="minorHAnsi"/>
                <w:sz w:val="16"/>
                <w:szCs w:val="16"/>
                <w:lang w:val="ka-GE"/>
              </w:rPr>
              <w:t xml:space="preserve"> </w:t>
            </w:r>
            <w:r w:rsidRPr="0021722D">
              <w:rPr>
                <w:rFonts w:cs="Sylfaen"/>
                <w:sz w:val="16"/>
                <w:szCs w:val="16"/>
                <w:lang w:val="ka-GE"/>
              </w:rPr>
              <w:t>ნიშნების</w:t>
            </w:r>
            <w:r w:rsidRPr="0021722D">
              <w:rPr>
                <w:rFonts w:cstheme="minorHAnsi"/>
                <w:sz w:val="16"/>
                <w:szCs w:val="16"/>
                <w:lang w:val="ka-GE"/>
              </w:rPr>
              <w:t xml:space="preserve"> </w:t>
            </w:r>
            <w:r w:rsidRPr="0021722D">
              <w:rPr>
                <w:rFonts w:cs="Sylfaen"/>
                <w:sz w:val="16"/>
                <w:szCs w:val="16"/>
                <w:lang w:val="ka-GE"/>
              </w:rPr>
              <w:t>განთავსების</w:t>
            </w:r>
            <w:r w:rsidRPr="0021722D">
              <w:rPr>
                <w:rFonts w:cstheme="minorHAnsi"/>
                <w:sz w:val="16"/>
                <w:szCs w:val="16"/>
                <w:lang w:val="ka-GE"/>
              </w:rPr>
              <w:t xml:space="preserve"> </w:t>
            </w:r>
            <w:r w:rsidRPr="0021722D">
              <w:rPr>
                <w:rFonts w:cs="Sylfaen"/>
                <w:sz w:val="16"/>
                <w:szCs w:val="16"/>
                <w:lang w:val="ka-GE"/>
              </w:rPr>
              <w:t>მიზნით</w:t>
            </w:r>
            <w:r w:rsidRPr="0021722D">
              <w:rPr>
                <w:rFonts w:cstheme="minorHAnsi"/>
                <w:sz w:val="16"/>
                <w:szCs w:val="16"/>
                <w:lang w:val="ka-GE"/>
              </w:rPr>
              <w:t xml:space="preserve"> </w:t>
            </w:r>
            <w:r w:rsidRPr="0021722D">
              <w:rPr>
                <w:rFonts w:cs="Sylfaen"/>
                <w:sz w:val="16"/>
                <w:szCs w:val="16"/>
                <w:lang w:val="ka-GE"/>
              </w:rPr>
              <w:t>მინიმალური</w:t>
            </w:r>
            <w:r w:rsidRPr="0021722D">
              <w:rPr>
                <w:rFonts w:cstheme="minorHAnsi"/>
                <w:sz w:val="16"/>
                <w:szCs w:val="16"/>
                <w:lang w:val="ka-GE"/>
              </w:rPr>
              <w:t xml:space="preserve"> </w:t>
            </w:r>
            <w:r w:rsidRPr="0021722D">
              <w:rPr>
                <w:rFonts w:cs="Sylfaen"/>
                <w:sz w:val="16"/>
                <w:szCs w:val="16"/>
                <w:lang w:val="ka-GE"/>
              </w:rPr>
              <w:t>მოთხოვნების</w:t>
            </w:r>
            <w:r w:rsidRPr="0021722D">
              <w:rPr>
                <w:rFonts w:cstheme="minorHAnsi"/>
                <w:sz w:val="16"/>
                <w:szCs w:val="16"/>
                <w:lang w:val="ka-GE"/>
              </w:rPr>
              <w:t xml:space="preserve"> </w:t>
            </w:r>
            <w:r w:rsidRPr="0021722D">
              <w:rPr>
                <w:rFonts w:cs="Sylfaen"/>
                <w:sz w:val="16"/>
                <w:szCs w:val="16"/>
                <w:lang w:val="ka-GE"/>
              </w:rPr>
              <w:t>შესახებ</w:t>
            </w:r>
            <w:r w:rsidRPr="0021722D">
              <w:rPr>
                <w:rFonts w:cstheme="minorHAnsi"/>
                <w:sz w:val="16"/>
                <w:szCs w:val="16"/>
                <w:lang w:val="ka-GE"/>
              </w:rPr>
              <w:t>.</w:t>
            </w:r>
          </w:p>
        </w:tc>
        <w:tc>
          <w:tcPr>
            <w:tcW w:w="2088" w:type="dxa"/>
            <w:vAlign w:val="center"/>
          </w:tcPr>
          <w:p w14:paraId="4A1F80EB" w14:textId="77777777" w:rsidR="00E20397" w:rsidRPr="00A31989" w:rsidRDefault="00E20397" w:rsidP="00B12D36">
            <w:pPr>
              <w:jc w:val="center"/>
              <w:rPr>
                <w:rFonts w:cstheme="minorHAnsi"/>
                <w:sz w:val="16"/>
                <w:szCs w:val="16"/>
                <w:lang w:val="ka-GE"/>
              </w:rPr>
            </w:pPr>
            <w:r w:rsidRPr="009364BE">
              <w:rPr>
                <w:rFonts w:cstheme="minorHAnsi"/>
                <w:sz w:val="16"/>
                <w:szCs w:val="16"/>
                <w:lang w:val="ka-GE"/>
              </w:rPr>
              <w:t>სექტემბერი</w:t>
            </w:r>
            <w:r w:rsidRPr="00A31989">
              <w:rPr>
                <w:rFonts w:cstheme="minorHAnsi"/>
                <w:sz w:val="16"/>
                <w:szCs w:val="16"/>
                <w:lang w:val="ka-GE"/>
              </w:rPr>
              <w:t>,</w:t>
            </w:r>
          </w:p>
          <w:p w14:paraId="35A187D8" w14:textId="77777777" w:rsidR="00E20397" w:rsidRPr="0021722D" w:rsidRDefault="00E20397" w:rsidP="00B12D36">
            <w:pPr>
              <w:jc w:val="center"/>
              <w:rPr>
                <w:rFonts w:cstheme="minorHAnsi"/>
                <w:sz w:val="16"/>
                <w:szCs w:val="16"/>
                <w:lang w:val="ka-GE"/>
              </w:rPr>
            </w:pPr>
            <w:r w:rsidRPr="0021722D">
              <w:rPr>
                <w:rFonts w:cstheme="minorHAnsi"/>
                <w:sz w:val="16"/>
                <w:szCs w:val="16"/>
                <w:lang w:val="ka-GE"/>
              </w:rPr>
              <w:t>2020</w:t>
            </w:r>
          </w:p>
        </w:tc>
      </w:tr>
      <w:tr w:rsidR="00E20397" w:rsidRPr="009364BE" w14:paraId="0E82434A" w14:textId="77777777" w:rsidTr="00B12D36">
        <w:trPr>
          <w:gridAfter w:val="1"/>
          <w:wAfter w:w="33" w:type="dxa"/>
        </w:trPr>
        <w:tc>
          <w:tcPr>
            <w:tcW w:w="376" w:type="dxa"/>
            <w:shd w:val="clear" w:color="auto" w:fill="B4C6E7" w:themeFill="accent5" w:themeFillTint="66"/>
            <w:vAlign w:val="center"/>
          </w:tcPr>
          <w:p w14:paraId="46CCB9F0" w14:textId="77777777" w:rsidR="00E20397" w:rsidRPr="0021722D" w:rsidRDefault="00E20397" w:rsidP="00B12D36">
            <w:pPr>
              <w:rPr>
                <w:rFonts w:cstheme="minorHAnsi"/>
                <w:sz w:val="16"/>
                <w:szCs w:val="16"/>
                <w:lang w:val="ka-GE"/>
              </w:rPr>
            </w:pPr>
            <w:r w:rsidRPr="0021722D">
              <w:rPr>
                <w:rFonts w:cstheme="minorHAnsi"/>
                <w:sz w:val="16"/>
                <w:szCs w:val="16"/>
                <w:lang w:val="ka-GE"/>
              </w:rPr>
              <w:t>7</w:t>
            </w:r>
          </w:p>
        </w:tc>
        <w:tc>
          <w:tcPr>
            <w:tcW w:w="7720" w:type="dxa"/>
            <w:vAlign w:val="center"/>
          </w:tcPr>
          <w:p w14:paraId="3706184F" w14:textId="77777777" w:rsidR="00E20397" w:rsidRPr="0021722D" w:rsidRDefault="00E20397" w:rsidP="00B12D36">
            <w:pPr>
              <w:jc w:val="both"/>
              <w:rPr>
                <w:rFonts w:cstheme="minorHAnsi"/>
                <w:sz w:val="16"/>
                <w:szCs w:val="16"/>
                <w:lang w:val="ka-GE"/>
              </w:rPr>
            </w:pPr>
            <w:r w:rsidRPr="0021722D">
              <w:rPr>
                <w:rFonts w:cs="Sylfaen"/>
                <w:sz w:val="16"/>
                <w:szCs w:val="16"/>
                <w:lang w:val="ka-GE"/>
              </w:rPr>
              <w:t>დირექტივა</w:t>
            </w:r>
            <w:r w:rsidRPr="0021722D">
              <w:rPr>
                <w:rFonts w:cstheme="minorHAnsi"/>
                <w:sz w:val="16"/>
                <w:szCs w:val="16"/>
                <w:lang w:val="ka-GE"/>
              </w:rPr>
              <w:t xml:space="preserve"> 92/91/EEC </w:t>
            </w:r>
            <w:r w:rsidRPr="0021722D">
              <w:rPr>
                <w:rFonts w:cs="Sylfaen"/>
                <w:sz w:val="16"/>
                <w:szCs w:val="16"/>
                <w:lang w:val="ka-GE"/>
              </w:rPr>
              <w:t>ბურღვის</w:t>
            </w:r>
            <w:r w:rsidRPr="0021722D">
              <w:rPr>
                <w:rFonts w:cstheme="minorHAnsi"/>
                <w:sz w:val="16"/>
                <w:szCs w:val="16"/>
                <w:lang w:val="ka-GE"/>
              </w:rPr>
              <w:t xml:space="preserve"> </w:t>
            </w:r>
            <w:r w:rsidRPr="0021722D">
              <w:rPr>
                <w:rFonts w:cs="Sylfaen"/>
                <w:sz w:val="16"/>
                <w:szCs w:val="16"/>
                <w:lang w:val="ka-GE"/>
              </w:rPr>
              <w:t>მეშვეობით</w:t>
            </w:r>
            <w:r w:rsidRPr="0021722D">
              <w:rPr>
                <w:rFonts w:cstheme="minorHAnsi"/>
                <w:sz w:val="16"/>
                <w:szCs w:val="16"/>
                <w:lang w:val="ka-GE"/>
              </w:rPr>
              <w:t xml:space="preserve"> </w:t>
            </w:r>
            <w:r w:rsidRPr="0021722D">
              <w:rPr>
                <w:rFonts w:cs="Sylfaen"/>
                <w:sz w:val="16"/>
                <w:szCs w:val="16"/>
                <w:lang w:val="ka-GE"/>
              </w:rPr>
              <w:t>მინერალების</w:t>
            </w:r>
            <w:r w:rsidRPr="0021722D">
              <w:rPr>
                <w:rFonts w:cstheme="minorHAnsi"/>
                <w:sz w:val="16"/>
                <w:szCs w:val="16"/>
                <w:lang w:val="ka-GE"/>
              </w:rPr>
              <w:t xml:space="preserve"> </w:t>
            </w:r>
            <w:r w:rsidRPr="0021722D">
              <w:rPr>
                <w:rFonts w:cs="Sylfaen"/>
                <w:sz w:val="16"/>
                <w:szCs w:val="16"/>
                <w:lang w:val="ka-GE"/>
              </w:rPr>
              <w:t>მოპოვების</w:t>
            </w:r>
            <w:r w:rsidRPr="0021722D">
              <w:rPr>
                <w:rFonts w:cstheme="minorHAnsi"/>
                <w:sz w:val="16"/>
                <w:szCs w:val="16"/>
                <w:lang w:val="ka-GE"/>
              </w:rPr>
              <w:t xml:space="preserve"> </w:t>
            </w:r>
            <w:r w:rsidRPr="0021722D">
              <w:rPr>
                <w:rFonts w:cs="Sylfaen"/>
                <w:sz w:val="16"/>
                <w:szCs w:val="16"/>
                <w:lang w:val="ka-GE"/>
              </w:rPr>
              <w:t>ინდუსტრიებში</w:t>
            </w:r>
            <w:r w:rsidRPr="0021722D">
              <w:rPr>
                <w:rFonts w:cstheme="minorHAnsi"/>
                <w:sz w:val="16"/>
                <w:szCs w:val="16"/>
                <w:lang w:val="ka-GE"/>
              </w:rPr>
              <w:t xml:space="preserve"> </w:t>
            </w:r>
            <w:r w:rsidRPr="0021722D">
              <w:rPr>
                <w:rFonts w:cs="Sylfaen"/>
                <w:sz w:val="16"/>
                <w:szCs w:val="16"/>
                <w:lang w:val="ka-GE"/>
              </w:rPr>
              <w:t>მუშაკთა</w:t>
            </w:r>
            <w:r w:rsidRPr="0021722D">
              <w:rPr>
                <w:rFonts w:cstheme="minorHAnsi"/>
                <w:sz w:val="16"/>
                <w:szCs w:val="16"/>
                <w:lang w:val="ka-GE"/>
              </w:rPr>
              <w:t xml:space="preserve"> </w:t>
            </w:r>
            <w:r w:rsidRPr="0021722D">
              <w:rPr>
                <w:rFonts w:cs="Sylfaen"/>
                <w:sz w:val="16"/>
                <w:szCs w:val="16"/>
                <w:lang w:val="ka-GE"/>
              </w:rPr>
              <w:t>უსაფრთხოებისა</w:t>
            </w:r>
            <w:r w:rsidRPr="0021722D">
              <w:rPr>
                <w:rFonts w:cstheme="minorHAnsi"/>
                <w:sz w:val="16"/>
                <w:szCs w:val="16"/>
                <w:lang w:val="ka-GE"/>
              </w:rPr>
              <w:t xml:space="preserve"> </w:t>
            </w:r>
            <w:r w:rsidRPr="0021722D">
              <w:rPr>
                <w:rFonts w:cs="Sylfaen"/>
                <w:sz w:val="16"/>
                <w:szCs w:val="16"/>
                <w:lang w:val="ka-GE"/>
              </w:rPr>
              <w:t>და</w:t>
            </w:r>
            <w:r w:rsidRPr="0021722D">
              <w:rPr>
                <w:rFonts w:cstheme="minorHAnsi"/>
                <w:sz w:val="16"/>
                <w:szCs w:val="16"/>
                <w:lang w:val="ka-GE"/>
              </w:rPr>
              <w:t xml:space="preserve"> </w:t>
            </w:r>
            <w:r w:rsidRPr="0021722D">
              <w:rPr>
                <w:rFonts w:cs="Sylfaen"/>
                <w:sz w:val="16"/>
                <w:szCs w:val="16"/>
                <w:lang w:val="ka-GE"/>
              </w:rPr>
              <w:t>ჯანმრთელობის</w:t>
            </w:r>
            <w:r w:rsidRPr="0021722D">
              <w:rPr>
                <w:rFonts w:cstheme="minorHAnsi"/>
                <w:sz w:val="16"/>
                <w:szCs w:val="16"/>
                <w:lang w:val="ka-GE"/>
              </w:rPr>
              <w:t xml:space="preserve"> </w:t>
            </w:r>
            <w:r w:rsidRPr="0021722D">
              <w:rPr>
                <w:rFonts w:cs="Sylfaen"/>
                <w:sz w:val="16"/>
                <w:szCs w:val="16"/>
                <w:lang w:val="ka-GE"/>
              </w:rPr>
              <w:t>დაცვის</w:t>
            </w:r>
            <w:r w:rsidRPr="0021722D">
              <w:rPr>
                <w:rFonts w:cstheme="minorHAnsi"/>
                <w:sz w:val="16"/>
                <w:szCs w:val="16"/>
                <w:lang w:val="ka-GE"/>
              </w:rPr>
              <w:t xml:space="preserve"> </w:t>
            </w:r>
            <w:r w:rsidRPr="0021722D">
              <w:rPr>
                <w:rFonts w:cs="Sylfaen"/>
                <w:sz w:val="16"/>
                <w:szCs w:val="16"/>
                <w:lang w:val="ka-GE"/>
              </w:rPr>
              <w:t>სრულყოფისთვის</w:t>
            </w:r>
            <w:r w:rsidRPr="0021722D">
              <w:rPr>
                <w:rFonts w:cstheme="minorHAnsi"/>
                <w:sz w:val="16"/>
                <w:szCs w:val="16"/>
                <w:lang w:val="ka-GE"/>
              </w:rPr>
              <w:t xml:space="preserve"> </w:t>
            </w:r>
            <w:r w:rsidRPr="0021722D">
              <w:rPr>
                <w:rFonts w:cs="Sylfaen"/>
                <w:sz w:val="16"/>
                <w:szCs w:val="16"/>
                <w:lang w:val="ka-GE"/>
              </w:rPr>
              <w:t>მინიმალური</w:t>
            </w:r>
            <w:r w:rsidRPr="0021722D">
              <w:rPr>
                <w:rFonts w:cstheme="minorHAnsi"/>
                <w:sz w:val="16"/>
                <w:szCs w:val="16"/>
                <w:lang w:val="ka-GE"/>
              </w:rPr>
              <w:t xml:space="preserve"> </w:t>
            </w:r>
            <w:r w:rsidRPr="0021722D">
              <w:rPr>
                <w:rFonts w:cs="Sylfaen"/>
                <w:sz w:val="16"/>
                <w:szCs w:val="16"/>
                <w:lang w:val="ka-GE"/>
              </w:rPr>
              <w:t>მოთხოვნების</w:t>
            </w:r>
            <w:r w:rsidRPr="0021722D">
              <w:rPr>
                <w:rFonts w:cstheme="minorHAnsi"/>
                <w:sz w:val="16"/>
                <w:szCs w:val="16"/>
                <w:lang w:val="ka-GE"/>
              </w:rPr>
              <w:t xml:space="preserve"> </w:t>
            </w:r>
            <w:r w:rsidRPr="0021722D">
              <w:rPr>
                <w:rFonts w:cs="Sylfaen"/>
                <w:sz w:val="16"/>
                <w:szCs w:val="16"/>
                <w:lang w:val="ka-GE"/>
              </w:rPr>
              <w:t>შესახებ</w:t>
            </w:r>
            <w:r w:rsidRPr="0021722D">
              <w:rPr>
                <w:rFonts w:cstheme="minorHAnsi"/>
                <w:sz w:val="16"/>
                <w:szCs w:val="16"/>
                <w:lang w:val="ka-GE"/>
              </w:rPr>
              <w:t>.</w:t>
            </w:r>
          </w:p>
        </w:tc>
        <w:tc>
          <w:tcPr>
            <w:tcW w:w="2088" w:type="dxa"/>
            <w:vAlign w:val="center"/>
          </w:tcPr>
          <w:p w14:paraId="7FDF6CA8" w14:textId="77777777" w:rsidR="00E20397" w:rsidRPr="00A31989" w:rsidRDefault="00E20397" w:rsidP="00B12D36">
            <w:pPr>
              <w:jc w:val="center"/>
              <w:rPr>
                <w:rFonts w:cstheme="minorHAnsi"/>
                <w:sz w:val="16"/>
                <w:szCs w:val="16"/>
                <w:lang w:val="ka-GE"/>
              </w:rPr>
            </w:pPr>
            <w:r w:rsidRPr="009364BE">
              <w:rPr>
                <w:rFonts w:cstheme="minorHAnsi"/>
                <w:sz w:val="16"/>
                <w:szCs w:val="16"/>
                <w:lang w:val="ka-GE"/>
              </w:rPr>
              <w:t>სექტემბერი</w:t>
            </w:r>
            <w:r w:rsidRPr="00A31989">
              <w:rPr>
                <w:rFonts w:cstheme="minorHAnsi"/>
                <w:sz w:val="16"/>
                <w:szCs w:val="16"/>
                <w:lang w:val="ka-GE"/>
              </w:rPr>
              <w:t>,</w:t>
            </w:r>
          </w:p>
          <w:p w14:paraId="395860B1" w14:textId="77777777" w:rsidR="00E20397" w:rsidRPr="0021722D" w:rsidRDefault="00E20397" w:rsidP="00B12D36">
            <w:pPr>
              <w:jc w:val="center"/>
              <w:rPr>
                <w:rFonts w:cstheme="minorHAnsi"/>
                <w:sz w:val="16"/>
                <w:szCs w:val="16"/>
                <w:lang w:val="ka-GE"/>
              </w:rPr>
            </w:pPr>
            <w:r w:rsidRPr="0021722D">
              <w:rPr>
                <w:rFonts w:cstheme="minorHAnsi"/>
                <w:sz w:val="16"/>
                <w:szCs w:val="16"/>
                <w:lang w:val="ka-GE"/>
              </w:rPr>
              <w:t>2020</w:t>
            </w:r>
          </w:p>
        </w:tc>
      </w:tr>
      <w:tr w:rsidR="00E20397" w:rsidRPr="009364BE" w14:paraId="104AC07B" w14:textId="77777777" w:rsidTr="00B12D36">
        <w:trPr>
          <w:gridAfter w:val="1"/>
          <w:wAfter w:w="33" w:type="dxa"/>
        </w:trPr>
        <w:tc>
          <w:tcPr>
            <w:tcW w:w="376" w:type="dxa"/>
            <w:shd w:val="clear" w:color="auto" w:fill="B4C6E7" w:themeFill="accent5" w:themeFillTint="66"/>
            <w:vAlign w:val="center"/>
          </w:tcPr>
          <w:p w14:paraId="365C3152" w14:textId="77777777" w:rsidR="00E20397" w:rsidRPr="0021722D" w:rsidRDefault="00E20397" w:rsidP="00B12D36">
            <w:pPr>
              <w:rPr>
                <w:rFonts w:cstheme="minorHAnsi"/>
                <w:sz w:val="16"/>
                <w:szCs w:val="16"/>
                <w:lang w:val="ka-GE"/>
              </w:rPr>
            </w:pPr>
            <w:r w:rsidRPr="0021722D">
              <w:rPr>
                <w:rFonts w:cstheme="minorHAnsi"/>
                <w:sz w:val="16"/>
                <w:szCs w:val="16"/>
                <w:lang w:val="ka-GE"/>
              </w:rPr>
              <w:t>8</w:t>
            </w:r>
          </w:p>
        </w:tc>
        <w:tc>
          <w:tcPr>
            <w:tcW w:w="7720" w:type="dxa"/>
            <w:vAlign w:val="center"/>
          </w:tcPr>
          <w:p w14:paraId="09DCDC8D" w14:textId="77777777" w:rsidR="00E20397" w:rsidRPr="0021722D" w:rsidRDefault="00E20397" w:rsidP="00B12D36">
            <w:pPr>
              <w:jc w:val="both"/>
              <w:rPr>
                <w:rFonts w:cstheme="minorHAnsi"/>
                <w:sz w:val="16"/>
                <w:szCs w:val="16"/>
                <w:lang w:val="ka-GE"/>
              </w:rPr>
            </w:pPr>
            <w:r w:rsidRPr="0021722D">
              <w:rPr>
                <w:rFonts w:cs="Sylfaen"/>
                <w:sz w:val="16"/>
                <w:szCs w:val="16"/>
                <w:lang w:val="ka-GE"/>
              </w:rPr>
              <w:t>დირექტივა</w:t>
            </w:r>
            <w:r w:rsidRPr="0021722D">
              <w:rPr>
                <w:rFonts w:cstheme="minorHAnsi"/>
                <w:sz w:val="16"/>
                <w:szCs w:val="16"/>
                <w:lang w:val="ka-GE"/>
              </w:rPr>
              <w:t xml:space="preserve"> 92/104/EEC </w:t>
            </w:r>
            <w:r w:rsidRPr="0021722D">
              <w:rPr>
                <w:rFonts w:cs="Sylfaen"/>
                <w:sz w:val="16"/>
                <w:szCs w:val="16"/>
                <w:lang w:val="ka-GE"/>
              </w:rPr>
              <w:t>ზედაპირზე</w:t>
            </w:r>
            <w:r w:rsidRPr="0021722D">
              <w:rPr>
                <w:rFonts w:cstheme="minorHAnsi"/>
                <w:sz w:val="16"/>
                <w:szCs w:val="16"/>
                <w:lang w:val="ka-GE"/>
              </w:rPr>
              <w:t xml:space="preserve"> </w:t>
            </w:r>
            <w:r w:rsidRPr="0021722D">
              <w:rPr>
                <w:rFonts w:cs="Sylfaen"/>
                <w:sz w:val="16"/>
                <w:szCs w:val="16"/>
                <w:lang w:val="ka-GE"/>
              </w:rPr>
              <w:t>და</w:t>
            </w:r>
            <w:r w:rsidRPr="0021722D">
              <w:rPr>
                <w:rFonts w:cstheme="minorHAnsi"/>
                <w:sz w:val="16"/>
                <w:szCs w:val="16"/>
                <w:lang w:val="ka-GE"/>
              </w:rPr>
              <w:t xml:space="preserve"> </w:t>
            </w:r>
            <w:r w:rsidRPr="0021722D">
              <w:rPr>
                <w:rFonts w:cs="Sylfaen"/>
                <w:sz w:val="16"/>
                <w:szCs w:val="16"/>
                <w:lang w:val="ka-GE"/>
              </w:rPr>
              <w:t>მიწის</w:t>
            </w:r>
            <w:r w:rsidRPr="0021722D">
              <w:rPr>
                <w:rFonts w:cstheme="minorHAnsi"/>
                <w:sz w:val="16"/>
                <w:szCs w:val="16"/>
                <w:lang w:val="ka-GE"/>
              </w:rPr>
              <w:t xml:space="preserve"> </w:t>
            </w:r>
            <w:r w:rsidRPr="0021722D">
              <w:rPr>
                <w:rFonts w:cs="Sylfaen"/>
                <w:sz w:val="16"/>
                <w:szCs w:val="16"/>
                <w:lang w:val="ka-GE"/>
              </w:rPr>
              <w:t>ქვეშ</w:t>
            </w:r>
            <w:r w:rsidRPr="0021722D">
              <w:rPr>
                <w:rFonts w:cstheme="minorHAnsi"/>
                <w:sz w:val="16"/>
                <w:szCs w:val="16"/>
                <w:lang w:val="ka-GE"/>
              </w:rPr>
              <w:t xml:space="preserve"> </w:t>
            </w:r>
            <w:r w:rsidRPr="0021722D">
              <w:rPr>
                <w:rFonts w:cs="Sylfaen"/>
                <w:sz w:val="16"/>
                <w:szCs w:val="16"/>
                <w:lang w:val="ka-GE"/>
              </w:rPr>
              <w:t>მინერალების</w:t>
            </w:r>
            <w:r w:rsidRPr="0021722D">
              <w:rPr>
                <w:rFonts w:cstheme="minorHAnsi"/>
                <w:sz w:val="16"/>
                <w:szCs w:val="16"/>
                <w:lang w:val="ka-GE"/>
              </w:rPr>
              <w:t xml:space="preserve"> </w:t>
            </w:r>
            <w:r w:rsidRPr="0021722D">
              <w:rPr>
                <w:rFonts w:cs="Sylfaen"/>
                <w:sz w:val="16"/>
                <w:szCs w:val="16"/>
                <w:lang w:val="ka-GE"/>
              </w:rPr>
              <w:t>მოპოვების</w:t>
            </w:r>
            <w:r w:rsidRPr="0021722D">
              <w:rPr>
                <w:rFonts w:cstheme="minorHAnsi"/>
                <w:sz w:val="16"/>
                <w:szCs w:val="16"/>
                <w:lang w:val="ka-GE"/>
              </w:rPr>
              <w:t xml:space="preserve"> </w:t>
            </w:r>
            <w:r w:rsidRPr="0021722D">
              <w:rPr>
                <w:rFonts w:cs="Sylfaen"/>
                <w:sz w:val="16"/>
                <w:szCs w:val="16"/>
                <w:lang w:val="ka-GE"/>
              </w:rPr>
              <w:t>ინდუსტრიებში</w:t>
            </w:r>
            <w:r w:rsidRPr="0021722D">
              <w:rPr>
                <w:rFonts w:cstheme="minorHAnsi"/>
                <w:sz w:val="16"/>
                <w:szCs w:val="16"/>
                <w:lang w:val="ka-GE"/>
              </w:rPr>
              <w:t xml:space="preserve"> </w:t>
            </w:r>
            <w:r w:rsidRPr="0021722D">
              <w:rPr>
                <w:rFonts w:cs="Sylfaen"/>
                <w:sz w:val="16"/>
                <w:szCs w:val="16"/>
                <w:lang w:val="ka-GE"/>
              </w:rPr>
              <w:t>მუშაკთა</w:t>
            </w:r>
            <w:r w:rsidRPr="0021722D">
              <w:rPr>
                <w:rFonts w:cstheme="minorHAnsi"/>
                <w:sz w:val="16"/>
                <w:szCs w:val="16"/>
                <w:lang w:val="ka-GE"/>
              </w:rPr>
              <w:t xml:space="preserve"> </w:t>
            </w:r>
            <w:r w:rsidRPr="0021722D">
              <w:rPr>
                <w:rFonts w:cs="Sylfaen"/>
                <w:sz w:val="16"/>
                <w:szCs w:val="16"/>
                <w:lang w:val="ka-GE"/>
              </w:rPr>
              <w:t>უსაფრთხოებისა</w:t>
            </w:r>
            <w:r w:rsidRPr="0021722D">
              <w:rPr>
                <w:rFonts w:cstheme="minorHAnsi"/>
                <w:sz w:val="16"/>
                <w:szCs w:val="16"/>
                <w:lang w:val="ka-GE"/>
              </w:rPr>
              <w:t xml:space="preserve"> </w:t>
            </w:r>
            <w:r w:rsidRPr="0021722D">
              <w:rPr>
                <w:rFonts w:cs="Sylfaen"/>
                <w:sz w:val="16"/>
                <w:szCs w:val="16"/>
                <w:lang w:val="ka-GE"/>
              </w:rPr>
              <w:t>და</w:t>
            </w:r>
            <w:r w:rsidRPr="0021722D">
              <w:rPr>
                <w:rFonts w:cstheme="minorHAnsi"/>
                <w:sz w:val="16"/>
                <w:szCs w:val="16"/>
                <w:lang w:val="ka-GE"/>
              </w:rPr>
              <w:t xml:space="preserve"> </w:t>
            </w:r>
            <w:r w:rsidRPr="0021722D">
              <w:rPr>
                <w:rFonts w:cs="Sylfaen"/>
                <w:sz w:val="16"/>
                <w:szCs w:val="16"/>
                <w:lang w:val="ka-GE"/>
              </w:rPr>
              <w:t>ჯანმრთელობის</w:t>
            </w:r>
            <w:r w:rsidRPr="0021722D">
              <w:rPr>
                <w:rFonts w:cstheme="minorHAnsi"/>
                <w:sz w:val="16"/>
                <w:szCs w:val="16"/>
                <w:lang w:val="ka-GE"/>
              </w:rPr>
              <w:t xml:space="preserve"> </w:t>
            </w:r>
            <w:r w:rsidRPr="0021722D">
              <w:rPr>
                <w:rFonts w:cs="Sylfaen"/>
                <w:sz w:val="16"/>
                <w:szCs w:val="16"/>
                <w:lang w:val="ka-GE"/>
              </w:rPr>
              <w:t>დაცვის</w:t>
            </w:r>
            <w:r w:rsidRPr="0021722D">
              <w:rPr>
                <w:rFonts w:cstheme="minorHAnsi"/>
                <w:sz w:val="16"/>
                <w:szCs w:val="16"/>
                <w:lang w:val="ka-GE"/>
              </w:rPr>
              <w:t xml:space="preserve"> </w:t>
            </w:r>
            <w:r w:rsidRPr="0021722D">
              <w:rPr>
                <w:rFonts w:cs="Sylfaen"/>
                <w:sz w:val="16"/>
                <w:szCs w:val="16"/>
                <w:lang w:val="ka-GE"/>
              </w:rPr>
              <w:t>სრულყოფისთვის</w:t>
            </w:r>
            <w:r w:rsidRPr="0021722D">
              <w:rPr>
                <w:rFonts w:cstheme="minorHAnsi"/>
                <w:sz w:val="16"/>
                <w:szCs w:val="16"/>
                <w:lang w:val="ka-GE"/>
              </w:rPr>
              <w:t xml:space="preserve"> </w:t>
            </w:r>
            <w:r w:rsidRPr="0021722D">
              <w:rPr>
                <w:rFonts w:cs="Sylfaen"/>
                <w:sz w:val="16"/>
                <w:szCs w:val="16"/>
                <w:lang w:val="ka-GE"/>
              </w:rPr>
              <w:t>მინიმალური</w:t>
            </w:r>
            <w:r w:rsidRPr="0021722D">
              <w:rPr>
                <w:rFonts w:cstheme="minorHAnsi"/>
                <w:sz w:val="16"/>
                <w:szCs w:val="16"/>
                <w:lang w:val="ka-GE"/>
              </w:rPr>
              <w:t xml:space="preserve"> </w:t>
            </w:r>
            <w:r w:rsidRPr="0021722D">
              <w:rPr>
                <w:rFonts w:cs="Sylfaen"/>
                <w:sz w:val="16"/>
                <w:szCs w:val="16"/>
                <w:lang w:val="ka-GE"/>
              </w:rPr>
              <w:t>მოთხოვნების</w:t>
            </w:r>
            <w:r w:rsidRPr="0021722D">
              <w:rPr>
                <w:rFonts w:cstheme="minorHAnsi"/>
                <w:sz w:val="16"/>
                <w:szCs w:val="16"/>
                <w:lang w:val="ka-GE"/>
              </w:rPr>
              <w:t xml:space="preserve"> </w:t>
            </w:r>
            <w:r w:rsidRPr="0021722D">
              <w:rPr>
                <w:rFonts w:cs="Sylfaen"/>
                <w:sz w:val="16"/>
                <w:szCs w:val="16"/>
                <w:lang w:val="ka-GE"/>
              </w:rPr>
              <w:t>შესახებ</w:t>
            </w:r>
            <w:r w:rsidRPr="0021722D">
              <w:rPr>
                <w:rFonts w:cstheme="minorHAnsi"/>
                <w:sz w:val="16"/>
                <w:szCs w:val="16"/>
                <w:lang w:val="ka-GE"/>
              </w:rPr>
              <w:t>.</w:t>
            </w:r>
          </w:p>
        </w:tc>
        <w:tc>
          <w:tcPr>
            <w:tcW w:w="2088" w:type="dxa"/>
            <w:vAlign w:val="center"/>
          </w:tcPr>
          <w:p w14:paraId="7905C4D1" w14:textId="77777777" w:rsidR="00E20397" w:rsidRPr="00A31989" w:rsidRDefault="00E20397" w:rsidP="00B12D36">
            <w:pPr>
              <w:jc w:val="center"/>
              <w:rPr>
                <w:rFonts w:cstheme="minorHAnsi"/>
                <w:sz w:val="16"/>
                <w:szCs w:val="16"/>
                <w:lang w:val="ka-GE"/>
              </w:rPr>
            </w:pPr>
            <w:r w:rsidRPr="009364BE">
              <w:rPr>
                <w:rFonts w:cstheme="minorHAnsi"/>
                <w:sz w:val="16"/>
                <w:szCs w:val="16"/>
                <w:lang w:val="ka-GE"/>
              </w:rPr>
              <w:t>სექტემბერი</w:t>
            </w:r>
            <w:r w:rsidRPr="00A31989">
              <w:rPr>
                <w:rFonts w:cstheme="minorHAnsi"/>
                <w:sz w:val="16"/>
                <w:szCs w:val="16"/>
                <w:lang w:val="ka-GE"/>
              </w:rPr>
              <w:t>,</w:t>
            </w:r>
          </w:p>
          <w:p w14:paraId="6D5C7D95" w14:textId="77777777" w:rsidR="00E20397" w:rsidRPr="0021722D" w:rsidRDefault="00E20397" w:rsidP="00B12D36">
            <w:pPr>
              <w:jc w:val="center"/>
              <w:rPr>
                <w:rFonts w:cstheme="minorHAnsi"/>
                <w:sz w:val="16"/>
                <w:szCs w:val="16"/>
                <w:lang w:val="ka-GE"/>
              </w:rPr>
            </w:pPr>
            <w:r w:rsidRPr="0021722D">
              <w:rPr>
                <w:rFonts w:cstheme="minorHAnsi"/>
                <w:sz w:val="16"/>
                <w:szCs w:val="16"/>
                <w:lang w:val="ka-GE"/>
              </w:rPr>
              <w:t>2020</w:t>
            </w:r>
          </w:p>
        </w:tc>
      </w:tr>
      <w:tr w:rsidR="00E20397" w:rsidRPr="009364BE" w14:paraId="01C57A24" w14:textId="77777777" w:rsidTr="00B12D36">
        <w:trPr>
          <w:gridAfter w:val="1"/>
          <w:wAfter w:w="33" w:type="dxa"/>
        </w:trPr>
        <w:tc>
          <w:tcPr>
            <w:tcW w:w="376" w:type="dxa"/>
            <w:shd w:val="clear" w:color="auto" w:fill="B4C6E7" w:themeFill="accent5" w:themeFillTint="66"/>
            <w:vAlign w:val="center"/>
          </w:tcPr>
          <w:p w14:paraId="1EC6F232" w14:textId="77777777" w:rsidR="00E20397" w:rsidRPr="0021722D" w:rsidRDefault="00E20397" w:rsidP="00B12D36">
            <w:pPr>
              <w:rPr>
                <w:rFonts w:cstheme="minorHAnsi"/>
                <w:sz w:val="16"/>
                <w:szCs w:val="16"/>
                <w:lang w:val="ka-GE"/>
              </w:rPr>
            </w:pPr>
            <w:r w:rsidRPr="0021722D">
              <w:rPr>
                <w:rFonts w:cstheme="minorHAnsi"/>
                <w:sz w:val="16"/>
                <w:szCs w:val="16"/>
                <w:lang w:val="ka-GE"/>
              </w:rPr>
              <w:t>9</w:t>
            </w:r>
          </w:p>
        </w:tc>
        <w:tc>
          <w:tcPr>
            <w:tcW w:w="7720" w:type="dxa"/>
            <w:vAlign w:val="center"/>
          </w:tcPr>
          <w:p w14:paraId="514634E4" w14:textId="77777777" w:rsidR="00E20397" w:rsidRPr="0021722D" w:rsidRDefault="00E20397" w:rsidP="00B12D36">
            <w:pPr>
              <w:jc w:val="both"/>
              <w:rPr>
                <w:rFonts w:cstheme="minorHAnsi"/>
                <w:sz w:val="16"/>
                <w:szCs w:val="16"/>
                <w:lang w:val="ka-GE"/>
              </w:rPr>
            </w:pPr>
            <w:r w:rsidRPr="0021722D">
              <w:rPr>
                <w:rFonts w:cs="Sylfaen"/>
                <w:sz w:val="16"/>
                <w:szCs w:val="16"/>
                <w:lang w:val="ka-GE"/>
              </w:rPr>
              <w:t>დირექტივა</w:t>
            </w:r>
            <w:r w:rsidRPr="0021722D">
              <w:rPr>
                <w:rFonts w:cstheme="minorHAnsi"/>
                <w:sz w:val="16"/>
                <w:szCs w:val="16"/>
                <w:lang w:val="ka-GE"/>
              </w:rPr>
              <w:t xml:space="preserve"> 92/57/EEC </w:t>
            </w:r>
            <w:r w:rsidRPr="0021722D">
              <w:rPr>
                <w:rFonts w:cs="Sylfaen"/>
                <w:sz w:val="16"/>
                <w:szCs w:val="16"/>
                <w:lang w:val="ka-GE"/>
              </w:rPr>
              <w:t>დროებით</w:t>
            </w:r>
            <w:r w:rsidRPr="0021722D">
              <w:rPr>
                <w:rFonts w:cstheme="minorHAnsi"/>
                <w:sz w:val="16"/>
                <w:szCs w:val="16"/>
                <w:lang w:val="ka-GE"/>
              </w:rPr>
              <w:t xml:space="preserve"> </w:t>
            </w:r>
            <w:r w:rsidRPr="0021722D">
              <w:rPr>
                <w:rFonts w:cs="Sylfaen"/>
                <w:sz w:val="16"/>
                <w:szCs w:val="16"/>
                <w:lang w:val="ka-GE"/>
              </w:rPr>
              <w:t>ან</w:t>
            </w:r>
            <w:r w:rsidRPr="0021722D">
              <w:rPr>
                <w:rFonts w:cstheme="minorHAnsi"/>
                <w:sz w:val="16"/>
                <w:szCs w:val="16"/>
                <w:lang w:val="ka-GE"/>
              </w:rPr>
              <w:t xml:space="preserve"> </w:t>
            </w:r>
            <w:r w:rsidRPr="0021722D">
              <w:rPr>
                <w:rFonts w:cs="Sylfaen"/>
                <w:sz w:val="16"/>
                <w:szCs w:val="16"/>
                <w:lang w:val="ka-GE"/>
              </w:rPr>
              <w:t>მოძრავ</w:t>
            </w:r>
            <w:r w:rsidRPr="0021722D">
              <w:rPr>
                <w:rFonts w:cstheme="minorHAnsi"/>
                <w:sz w:val="16"/>
                <w:szCs w:val="16"/>
                <w:lang w:val="ka-GE"/>
              </w:rPr>
              <w:t xml:space="preserve"> </w:t>
            </w:r>
            <w:r w:rsidRPr="0021722D">
              <w:rPr>
                <w:rFonts w:cs="Sylfaen"/>
                <w:sz w:val="16"/>
                <w:szCs w:val="16"/>
                <w:lang w:val="ka-GE"/>
              </w:rPr>
              <w:t>სამშენებლო</w:t>
            </w:r>
            <w:r w:rsidRPr="0021722D">
              <w:rPr>
                <w:rFonts w:cstheme="minorHAnsi"/>
                <w:sz w:val="16"/>
                <w:szCs w:val="16"/>
                <w:lang w:val="ka-GE"/>
              </w:rPr>
              <w:t xml:space="preserve"> </w:t>
            </w:r>
            <w:r w:rsidRPr="0021722D">
              <w:rPr>
                <w:rFonts w:cs="Sylfaen"/>
                <w:sz w:val="16"/>
                <w:szCs w:val="16"/>
                <w:lang w:val="ka-GE"/>
              </w:rPr>
              <w:t>უბნებზე</w:t>
            </w:r>
            <w:r w:rsidRPr="0021722D">
              <w:rPr>
                <w:rFonts w:cstheme="minorHAnsi"/>
                <w:sz w:val="16"/>
                <w:szCs w:val="16"/>
                <w:lang w:val="ka-GE"/>
              </w:rPr>
              <w:t xml:space="preserve"> </w:t>
            </w:r>
            <w:r w:rsidRPr="0021722D">
              <w:rPr>
                <w:rFonts w:cs="Sylfaen"/>
                <w:sz w:val="16"/>
                <w:szCs w:val="16"/>
                <w:lang w:val="ka-GE"/>
              </w:rPr>
              <w:t>უსაფრთხოებისა</w:t>
            </w:r>
            <w:r w:rsidRPr="0021722D">
              <w:rPr>
                <w:rFonts w:cstheme="minorHAnsi"/>
                <w:sz w:val="16"/>
                <w:szCs w:val="16"/>
                <w:lang w:val="ka-GE"/>
              </w:rPr>
              <w:t xml:space="preserve"> </w:t>
            </w:r>
            <w:r w:rsidRPr="0021722D">
              <w:rPr>
                <w:rFonts w:cs="Sylfaen"/>
                <w:sz w:val="16"/>
                <w:szCs w:val="16"/>
                <w:lang w:val="ka-GE"/>
              </w:rPr>
              <w:t>და</w:t>
            </w:r>
            <w:r w:rsidRPr="0021722D">
              <w:rPr>
                <w:rFonts w:cstheme="minorHAnsi"/>
                <w:sz w:val="16"/>
                <w:szCs w:val="16"/>
                <w:lang w:val="ka-GE"/>
              </w:rPr>
              <w:t xml:space="preserve"> </w:t>
            </w:r>
            <w:r w:rsidRPr="0021722D">
              <w:rPr>
                <w:rFonts w:cs="Sylfaen"/>
                <w:sz w:val="16"/>
                <w:szCs w:val="16"/>
                <w:lang w:val="ka-GE"/>
              </w:rPr>
              <w:t>ჯანმრთელობის</w:t>
            </w:r>
            <w:r w:rsidRPr="0021722D">
              <w:rPr>
                <w:rFonts w:cstheme="minorHAnsi"/>
                <w:sz w:val="16"/>
                <w:szCs w:val="16"/>
                <w:lang w:val="ka-GE"/>
              </w:rPr>
              <w:t xml:space="preserve"> </w:t>
            </w:r>
            <w:r w:rsidRPr="0021722D">
              <w:rPr>
                <w:rFonts w:cs="Sylfaen"/>
                <w:sz w:val="16"/>
                <w:szCs w:val="16"/>
                <w:lang w:val="ka-GE"/>
              </w:rPr>
              <w:t>მინიმალური</w:t>
            </w:r>
            <w:r w:rsidRPr="0021722D">
              <w:rPr>
                <w:rFonts w:cstheme="minorHAnsi"/>
                <w:sz w:val="16"/>
                <w:szCs w:val="16"/>
                <w:lang w:val="ka-GE"/>
              </w:rPr>
              <w:t xml:space="preserve"> </w:t>
            </w:r>
            <w:r w:rsidRPr="0021722D">
              <w:rPr>
                <w:rFonts w:cs="Sylfaen"/>
                <w:sz w:val="16"/>
                <w:szCs w:val="16"/>
                <w:lang w:val="ka-GE"/>
              </w:rPr>
              <w:t>მოთხოვნების</w:t>
            </w:r>
            <w:r w:rsidRPr="0021722D">
              <w:rPr>
                <w:rFonts w:cstheme="minorHAnsi"/>
                <w:sz w:val="16"/>
                <w:szCs w:val="16"/>
                <w:lang w:val="ka-GE"/>
              </w:rPr>
              <w:t xml:space="preserve"> </w:t>
            </w:r>
            <w:r w:rsidRPr="0021722D">
              <w:rPr>
                <w:rFonts w:cs="Sylfaen"/>
                <w:sz w:val="16"/>
                <w:szCs w:val="16"/>
                <w:lang w:val="ka-GE"/>
              </w:rPr>
              <w:t>იმპლემენტაციის</w:t>
            </w:r>
            <w:r w:rsidRPr="0021722D">
              <w:rPr>
                <w:rFonts w:cstheme="minorHAnsi"/>
                <w:sz w:val="16"/>
                <w:szCs w:val="16"/>
                <w:lang w:val="ka-GE"/>
              </w:rPr>
              <w:t xml:space="preserve"> </w:t>
            </w:r>
            <w:r w:rsidRPr="0021722D">
              <w:rPr>
                <w:rFonts w:cs="Sylfaen"/>
                <w:sz w:val="16"/>
                <w:szCs w:val="16"/>
                <w:lang w:val="ka-GE"/>
              </w:rPr>
              <w:t>შესახებ</w:t>
            </w:r>
            <w:r w:rsidRPr="0021722D">
              <w:rPr>
                <w:rFonts w:cstheme="minorHAnsi"/>
                <w:sz w:val="16"/>
                <w:szCs w:val="16"/>
                <w:lang w:val="ka-GE"/>
              </w:rPr>
              <w:t>.</w:t>
            </w:r>
          </w:p>
        </w:tc>
        <w:tc>
          <w:tcPr>
            <w:tcW w:w="2088" w:type="dxa"/>
            <w:vAlign w:val="center"/>
          </w:tcPr>
          <w:p w14:paraId="0D67E8AC" w14:textId="77777777" w:rsidR="00E20397" w:rsidRPr="00A31989" w:rsidRDefault="00E20397" w:rsidP="00B12D36">
            <w:pPr>
              <w:jc w:val="center"/>
              <w:rPr>
                <w:rFonts w:cstheme="minorHAnsi"/>
                <w:sz w:val="16"/>
                <w:szCs w:val="16"/>
                <w:lang w:val="ka-GE"/>
              </w:rPr>
            </w:pPr>
            <w:r w:rsidRPr="009364BE">
              <w:rPr>
                <w:rFonts w:cstheme="minorHAnsi"/>
                <w:sz w:val="16"/>
                <w:szCs w:val="16"/>
                <w:lang w:val="ka-GE"/>
              </w:rPr>
              <w:t>სექტემბერი</w:t>
            </w:r>
            <w:r w:rsidRPr="00A31989">
              <w:rPr>
                <w:rFonts w:cstheme="minorHAnsi"/>
                <w:sz w:val="16"/>
                <w:szCs w:val="16"/>
                <w:lang w:val="ka-GE"/>
              </w:rPr>
              <w:t>,</w:t>
            </w:r>
          </w:p>
          <w:p w14:paraId="6655B9CA" w14:textId="77777777" w:rsidR="00E20397" w:rsidRPr="0021722D" w:rsidRDefault="00E20397" w:rsidP="00B12D36">
            <w:pPr>
              <w:jc w:val="center"/>
              <w:rPr>
                <w:rFonts w:cstheme="minorHAnsi"/>
                <w:sz w:val="16"/>
                <w:szCs w:val="16"/>
                <w:lang w:val="ka-GE"/>
              </w:rPr>
            </w:pPr>
            <w:r w:rsidRPr="0021722D">
              <w:rPr>
                <w:rFonts w:cstheme="minorHAnsi"/>
                <w:sz w:val="16"/>
                <w:szCs w:val="16"/>
                <w:lang w:val="ka-GE"/>
              </w:rPr>
              <w:t>2021</w:t>
            </w:r>
          </w:p>
        </w:tc>
      </w:tr>
      <w:tr w:rsidR="00E20397" w:rsidRPr="009364BE" w14:paraId="7B3404DD" w14:textId="77777777" w:rsidTr="00B12D36">
        <w:trPr>
          <w:gridAfter w:val="1"/>
          <w:wAfter w:w="33" w:type="dxa"/>
        </w:trPr>
        <w:tc>
          <w:tcPr>
            <w:tcW w:w="376" w:type="dxa"/>
            <w:shd w:val="clear" w:color="auto" w:fill="B4C6E7" w:themeFill="accent5" w:themeFillTint="66"/>
            <w:vAlign w:val="center"/>
          </w:tcPr>
          <w:p w14:paraId="0FEB5EF1" w14:textId="77777777" w:rsidR="00E20397" w:rsidRPr="0021722D" w:rsidRDefault="00E20397" w:rsidP="00B12D36">
            <w:pPr>
              <w:rPr>
                <w:rFonts w:cstheme="minorHAnsi"/>
                <w:sz w:val="16"/>
                <w:szCs w:val="16"/>
                <w:lang w:val="ka-GE"/>
              </w:rPr>
            </w:pPr>
            <w:r w:rsidRPr="0021722D">
              <w:rPr>
                <w:rFonts w:cstheme="minorHAnsi"/>
                <w:sz w:val="16"/>
                <w:szCs w:val="16"/>
                <w:lang w:val="ka-GE"/>
              </w:rPr>
              <w:t>10</w:t>
            </w:r>
          </w:p>
        </w:tc>
        <w:tc>
          <w:tcPr>
            <w:tcW w:w="7720" w:type="dxa"/>
            <w:vAlign w:val="center"/>
          </w:tcPr>
          <w:p w14:paraId="53A60F4E" w14:textId="77777777" w:rsidR="00E20397" w:rsidRPr="0021722D" w:rsidRDefault="00E20397" w:rsidP="00B12D36">
            <w:pPr>
              <w:jc w:val="both"/>
              <w:rPr>
                <w:rFonts w:cstheme="minorHAnsi"/>
                <w:sz w:val="16"/>
                <w:szCs w:val="16"/>
                <w:lang w:val="ka-GE"/>
              </w:rPr>
            </w:pPr>
            <w:r w:rsidRPr="0021722D">
              <w:rPr>
                <w:rFonts w:cs="Sylfaen"/>
                <w:sz w:val="16"/>
                <w:szCs w:val="16"/>
                <w:lang w:val="ka-GE"/>
              </w:rPr>
              <w:t>დირექტივა</w:t>
            </w:r>
            <w:r w:rsidRPr="0021722D">
              <w:rPr>
                <w:rFonts w:cstheme="minorHAnsi"/>
                <w:sz w:val="16"/>
                <w:szCs w:val="16"/>
                <w:lang w:val="ka-GE"/>
              </w:rPr>
              <w:t xml:space="preserve"> 2002/44/EC </w:t>
            </w:r>
            <w:r w:rsidRPr="0021722D">
              <w:rPr>
                <w:rFonts w:cs="Sylfaen"/>
                <w:sz w:val="16"/>
                <w:szCs w:val="16"/>
                <w:lang w:val="ka-GE"/>
              </w:rPr>
              <w:t>მუშაკთა</w:t>
            </w:r>
            <w:r w:rsidRPr="0021722D">
              <w:rPr>
                <w:rFonts w:cstheme="minorHAnsi"/>
                <w:sz w:val="16"/>
                <w:szCs w:val="16"/>
                <w:lang w:val="ka-GE"/>
              </w:rPr>
              <w:t xml:space="preserve"> </w:t>
            </w:r>
            <w:r w:rsidRPr="0021722D">
              <w:rPr>
                <w:rFonts w:cs="Sylfaen"/>
                <w:sz w:val="16"/>
                <w:szCs w:val="16"/>
                <w:lang w:val="ka-GE"/>
              </w:rPr>
              <w:t>ფიზიკური</w:t>
            </w:r>
            <w:r w:rsidRPr="0021722D">
              <w:rPr>
                <w:rFonts w:cstheme="minorHAnsi"/>
                <w:sz w:val="16"/>
                <w:szCs w:val="16"/>
                <w:lang w:val="ka-GE"/>
              </w:rPr>
              <w:t xml:space="preserve"> </w:t>
            </w:r>
            <w:r w:rsidRPr="0021722D">
              <w:rPr>
                <w:rFonts w:cs="Sylfaen"/>
                <w:sz w:val="16"/>
                <w:szCs w:val="16"/>
                <w:lang w:val="ka-GE"/>
              </w:rPr>
              <w:t>აგენტებისგან</w:t>
            </w:r>
            <w:r w:rsidRPr="0021722D">
              <w:rPr>
                <w:rFonts w:cstheme="minorHAnsi"/>
                <w:sz w:val="16"/>
                <w:szCs w:val="16"/>
                <w:lang w:val="ka-GE"/>
              </w:rPr>
              <w:t xml:space="preserve"> (</w:t>
            </w:r>
            <w:r w:rsidRPr="0021722D">
              <w:rPr>
                <w:rFonts w:cs="Sylfaen"/>
                <w:sz w:val="16"/>
                <w:szCs w:val="16"/>
                <w:lang w:val="ka-GE"/>
              </w:rPr>
              <w:t>ვიბრაცია</w:t>
            </w:r>
            <w:r w:rsidRPr="0021722D">
              <w:rPr>
                <w:rFonts w:cstheme="minorHAnsi"/>
                <w:sz w:val="16"/>
                <w:szCs w:val="16"/>
                <w:lang w:val="ka-GE"/>
              </w:rPr>
              <w:t xml:space="preserve">) </w:t>
            </w:r>
            <w:r w:rsidRPr="0021722D">
              <w:rPr>
                <w:rFonts w:cs="Sylfaen"/>
                <w:sz w:val="16"/>
                <w:szCs w:val="16"/>
                <w:lang w:val="ka-GE"/>
              </w:rPr>
              <w:t>გამოწვეული</w:t>
            </w:r>
            <w:r w:rsidRPr="0021722D">
              <w:rPr>
                <w:rFonts w:cstheme="minorHAnsi"/>
                <w:sz w:val="16"/>
                <w:szCs w:val="16"/>
                <w:lang w:val="ka-GE"/>
              </w:rPr>
              <w:t xml:space="preserve"> </w:t>
            </w:r>
            <w:r w:rsidRPr="0021722D">
              <w:rPr>
                <w:rFonts w:cs="Sylfaen"/>
                <w:sz w:val="16"/>
                <w:szCs w:val="16"/>
                <w:lang w:val="ka-GE"/>
              </w:rPr>
              <w:t>პოტენციური</w:t>
            </w:r>
            <w:r w:rsidRPr="0021722D">
              <w:rPr>
                <w:rFonts w:cstheme="minorHAnsi"/>
                <w:sz w:val="16"/>
                <w:szCs w:val="16"/>
                <w:lang w:val="ka-GE"/>
              </w:rPr>
              <w:t xml:space="preserve"> </w:t>
            </w:r>
            <w:r w:rsidRPr="0021722D">
              <w:rPr>
                <w:rFonts w:cs="Sylfaen"/>
                <w:sz w:val="16"/>
                <w:szCs w:val="16"/>
                <w:lang w:val="ka-GE"/>
              </w:rPr>
              <w:t>რისკის</w:t>
            </w:r>
            <w:r w:rsidRPr="0021722D">
              <w:rPr>
                <w:rFonts w:cstheme="minorHAnsi"/>
                <w:sz w:val="16"/>
                <w:szCs w:val="16"/>
                <w:lang w:val="ka-GE"/>
              </w:rPr>
              <w:t xml:space="preserve"> </w:t>
            </w:r>
            <w:r w:rsidRPr="0021722D">
              <w:rPr>
                <w:rFonts w:cs="Sylfaen"/>
                <w:sz w:val="16"/>
                <w:szCs w:val="16"/>
                <w:lang w:val="ka-GE"/>
              </w:rPr>
              <w:t>წინაშე</w:t>
            </w:r>
            <w:r w:rsidRPr="0021722D">
              <w:rPr>
                <w:rFonts w:cstheme="minorHAnsi"/>
                <w:sz w:val="16"/>
                <w:szCs w:val="16"/>
                <w:lang w:val="ka-GE"/>
              </w:rPr>
              <w:t xml:space="preserve"> </w:t>
            </w:r>
            <w:r w:rsidRPr="0021722D">
              <w:rPr>
                <w:rFonts w:cs="Sylfaen"/>
                <w:sz w:val="16"/>
                <w:szCs w:val="16"/>
                <w:lang w:val="ka-GE"/>
              </w:rPr>
              <w:t>დაყენებასთან</w:t>
            </w:r>
            <w:r w:rsidRPr="0021722D">
              <w:rPr>
                <w:rFonts w:cstheme="minorHAnsi"/>
                <w:sz w:val="16"/>
                <w:szCs w:val="16"/>
                <w:lang w:val="ka-GE"/>
              </w:rPr>
              <w:t xml:space="preserve"> </w:t>
            </w:r>
            <w:r w:rsidRPr="0021722D">
              <w:rPr>
                <w:rFonts w:cs="Sylfaen"/>
                <w:sz w:val="16"/>
                <w:szCs w:val="16"/>
                <w:lang w:val="ka-GE"/>
              </w:rPr>
              <w:t>დაკავშირებით</w:t>
            </w:r>
            <w:r w:rsidRPr="0021722D">
              <w:rPr>
                <w:rFonts w:cstheme="minorHAnsi"/>
                <w:sz w:val="16"/>
                <w:szCs w:val="16"/>
                <w:lang w:val="ka-GE"/>
              </w:rPr>
              <w:t xml:space="preserve"> </w:t>
            </w:r>
            <w:r w:rsidRPr="0021722D">
              <w:rPr>
                <w:rFonts w:cs="Sylfaen"/>
                <w:sz w:val="16"/>
                <w:szCs w:val="16"/>
                <w:lang w:val="ka-GE"/>
              </w:rPr>
              <w:t>უსაფრთხოებისა</w:t>
            </w:r>
            <w:r w:rsidRPr="0021722D">
              <w:rPr>
                <w:rFonts w:cstheme="minorHAnsi"/>
                <w:sz w:val="16"/>
                <w:szCs w:val="16"/>
                <w:lang w:val="ka-GE"/>
              </w:rPr>
              <w:t xml:space="preserve"> </w:t>
            </w:r>
            <w:r w:rsidRPr="0021722D">
              <w:rPr>
                <w:rFonts w:cs="Sylfaen"/>
                <w:sz w:val="16"/>
                <w:szCs w:val="16"/>
                <w:lang w:val="ka-GE"/>
              </w:rPr>
              <w:t>და</w:t>
            </w:r>
            <w:r w:rsidRPr="0021722D">
              <w:rPr>
                <w:rFonts w:cstheme="minorHAnsi"/>
                <w:sz w:val="16"/>
                <w:szCs w:val="16"/>
                <w:lang w:val="ka-GE"/>
              </w:rPr>
              <w:t xml:space="preserve"> </w:t>
            </w:r>
            <w:r w:rsidRPr="0021722D">
              <w:rPr>
                <w:rFonts w:cs="Sylfaen"/>
                <w:sz w:val="16"/>
                <w:szCs w:val="16"/>
                <w:lang w:val="ka-GE"/>
              </w:rPr>
              <w:t>ჯანმრთელობის</w:t>
            </w:r>
            <w:r w:rsidRPr="0021722D">
              <w:rPr>
                <w:rFonts w:cstheme="minorHAnsi"/>
                <w:sz w:val="16"/>
                <w:szCs w:val="16"/>
                <w:lang w:val="ka-GE"/>
              </w:rPr>
              <w:t xml:space="preserve"> </w:t>
            </w:r>
            <w:r w:rsidRPr="0021722D">
              <w:rPr>
                <w:rFonts w:cs="Sylfaen"/>
                <w:sz w:val="16"/>
                <w:szCs w:val="16"/>
                <w:lang w:val="ka-GE"/>
              </w:rPr>
              <w:t>მინიმალური</w:t>
            </w:r>
            <w:r w:rsidRPr="0021722D">
              <w:rPr>
                <w:rFonts w:cstheme="minorHAnsi"/>
                <w:sz w:val="16"/>
                <w:szCs w:val="16"/>
                <w:lang w:val="ka-GE"/>
              </w:rPr>
              <w:t xml:space="preserve"> </w:t>
            </w:r>
            <w:r w:rsidRPr="0021722D">
              <w:rPr>
                <w:rFonts w:cs="Sylfaen"/>
                <w:sz w:val="16"/>
                <w:szCs w:val="16"/>
                <w:lang w:val="ka-GE"/>
              </w:rPr>
              <w:t>მოთხოვნების</w:t>
            </w:r>
            <w:r w:rsidRPr="0021722D">
              <w:rPr>
                <w:rFonts w:cstheme="minorHAnsi"/>
                <w:sz w:val="16"/>
                <w:szCs w:val="16"/>
                <w:lang w:val="ka-GE"/>
              </w:rPr>
              <w:t xml:space="preserve"> </w:t>
            </w:r>
            <w:r w:rsidRPr="0021722D">
              <w:rPr>
                <w:rFonts w:cs="Sylfaen"/>
                <w:sz w:val="16"/>
                <w:szCs w:val="16"/>
                <w:lang w:val="ka-GE"/>
              </w:rPr>
              <w:t>შესახებ</w:t>
            </w:r>
            <w:r w:rsidRPr="0021722D">
              <w:rPr>
                <w:rFonts w:cstheme="minorHAnsi"/>
                <w:sz w:val="16"/>
                <w:szCs w:val="16"/>
                <w:lang w:val="ka-GE"/>
              </w:rPr>
              <w:t>.</w:t>
            </w:r>
          </w:p>
        </w:tc>
        <w:tc>
          <w:tcPr>
            <w:tcW w:w="2088" w:type="dxa"/>
            <w:vAlign w:val="center"/>
          </w:tcPr>
          <w:p w14:paraId="24A60651" w14:textId="77777777" w:rsidR="00E20397" w:rsidRPr="00A31989" w:rsidRDefault="00E20397" w:rsidP="00B12D36">
            <w:pPr>
              <w:jc w:val="center"/>
              <w:rPr>
                <w:rFonts w:cstheme="minorHAnsi"/>
                <w:sz w:val="16"/>
                <w:szCs w:val="16"/>
                <w:lang w:val="ka-GE"/>
              </w:rPr>
            </w:pPr>
            <w:r w:rsidRPr="009364BE">
              <w:rPr>
                <w:rFonts w:cstheme="minorHAnsi"/>
                <w:sz w:val="16"/>
                <w:szCs w:val="16"/>
                <w:lang w:val="ka-GE"/>
              </w:rPr>
              <w:t>სექტემბერი</w:t>
            </w:r>
            <w:r w:rsidRPr="00A31989">
              <w:rPr>
                <w:rFonts w:cstheme="minorHAnsi"/>
                <w:sz w:val="16"/>
                <w:szCs w:val="16"/>
                <w:lang w:val="ka-GE"/>
              </w:rPr>
              <w:t>,</w:t>
            </w:r>
          </w:p>
          <w:p w14:paraId="104D293F" w14:textId="77777777" w:rsidR="00E20397" w:rsidRPr="0021722D" w:rsidRDefault="00E20397" w:rsidP="00B12D36">
            <w:pPr>
              <w:jc w:val="center"/>
              <w:rPr>
                <w:rFonts w:cstheme="minorHAnsi"/>
                <w:sz w:val="16"/>
                <w:szCs w:val="16"/>
                <w:lang w:val="ka-GE"/>
              </w:rPr>
            </w:pPr>
            <w:r w:rsidRPr="0021722D">
              <w:rPr>
                <w:rFonts w:cstheme="minorHAnsi"/>
                <w:sz w:val="16"/>
                <w:szCs w:val="16"/>
                <w:lang w:val="ka-GE"/>
              </w:rPr>
              <w:t>2021</w:t>
            </w:r>
          </w:p>
        </w:tc>
      </w:tr>
      <w:tr w:rsidR="00E20397" w:rsidRPr="009364BE" w14:paraId="2C459DDD" w14:textId="77777777" w:rsidTr="00B12D36">
        <w:trPr>
          <w:gridAfter w:val="1"/>
          <w:wAfter w:w="33" w:type="dxa"/>
        </w:trPr>
        <w:tc>
          <w:tcPr>
            <w:tcW w:w="376" w:type="dxa"/>
            <w:shd w:val="clear" w:color="auto" w:fill="B4C6E7" w:themeFill="accent5" w:themeFillTint="66"/>
            <w:vAlign w:val="center"/>
          </w:tcPr>
          <w:p w14:paraId="15AB8E38" w14:textId="77777777" w:rsidR="00E20397" w:rsidRPr="0021722D" w:rsidRDefault="00E20397" w:rsidP="00B12D36">
            <w:pPr>
              <w:rPr>
                <w:rFonts w:cstheme="minorHAnsi"/>
                <w:sz w:val="16"/>
                <w:szCs w:val="16"/>
                <w:lang w:val="ka-GE"/>
              </w:rPr>
            </w:pPr>
            <w:r w:rsidRPr="0021722D">
              <w:rPr>
                <w:rFonts w:cstheme="minorHAnsi"/>
                <w:sz w:val="16"/>
                <w:szCs w:val="16"/>
                <w:lang w:val="ka-GE"/>
              </w:rPr>
              <w:t>11</w:t>
            </w:r>
          </w:p>
        </w:tc>
        <w:tc>
          <w:tcPr>
            <w:tcW w:w="7720" w:type="dxa"/>
            <w:vAlign w:val="center"/>
          </w:tcPr>
          <w:p w14:paraId="717BBE9A" w14:textId="77777777" w:rsidR="00E20397" w:rsidRPr="0021722D" w:rsidRDefault="00E20397" w:rsidP="00B12D36">
            <w:pPr>
              <w:jc w:val="both"/>
              <w:rPr>
                <w:rFonts w:cstheme="minorHAnsi"/>
                <w:sz w:val="16"/>
                <w:szCs w:val="16"/>
                <w:lang w:val="ka-GE"/>
              </w:rPr>
            </w:pPr>
            <w:r w:rsidRPr="0021722D">
              <w:rPr>
                <w:rFonts w:cs="Sylfaen"/>
                <w:sz w:val="16"/>
                <w:szCs w:val="16"/>
                <w:lang w:val="ka-GE"/>
              </w:rPr>
              <w:t>დირექტივა</w:t>
            </w:r>
            <w:r w:rsidRPr="0021722D">
              <w:rPr>
                <w:rFonts w:cstheme="minorHAnsi"/>
                <w:sz w:val="16"/>
                <w:szCs w:val="16"/>
                <w:lang w:val="ka-GE"/>
              </w:rPr>
              <w:t xml:space="preserve"> 2009/148/EC </w:t>
            </w:r>
            <w:r w:rsidRPr="0021722D">
              <w:rPr>
                <w:rFonts w:cs="Sylfaen"/>
                <w:sz w:val="16"/>
                <w:szCs w:val="16"/>
                <w:lang w:val="ka-GE"/>
              </w:rPr>
              <w:t>სამუშაოზე</w:t>
            </w:r>
            <w:r w:rsidRPr="0021722D">
              <w:rPr>
                <w:rFonts w:cstheme="minorHAnsi"/>
                <w:sz w:val="16"/>
                <w:szCs w:val="16"/>
                <w:lang w:val="ka-GE"/>
              </w:rPr>
              <w:t xml:space="preserve"> </w:t>
            </w:r>
            <w:r w:rsidRPr="0021722D">
              <w:rPr>
                <w:rFonts w:cs="Sylfaen"/>
                <w:sz w:val="16"/>
                <w:szCs w:val="16"/>
                <w:lang w:val="ka-GE"/>
              </w:rPr>
              <w:t>აზბესტის</w:t>
            </w:r>
            <w:r w:rsidRPr="0021722D">
              <w:rPr>
                <w:rFonts w:cstheme="minorHAnsi"/>
                <w:sz w:val="16"/>
                <w:szCs w:val="16"/>
                <w:lang w:val="ka-GE"/>
              </w:rPr>
              <w:t xml:space="preserve"> </w:t>
            </w:r>
            <w:r w:rsidRPr="0021722D">
              <w:rPr>
                <w:rFonts w:cs="Sylfaen"/>
                <w:sz w:val="16"/>
                <w:szCs w:val="16"/>
                <w:lang w:val="ka-GE"/>
              </w:rPr>
              <w:t>ზემოქმედებასთან</w:t>
            </w:r>
            <w:r w:rsidRPr="0021722D">
              <w:rPr>
                <w:rFonts w:cstheme="minorHAnsi"/>
                <w:sz w:val="16"/>
                <w:szCs w:val="16"/>
                <w:lang w:val="ka-GE"/>
              </w:rPr>
              <w:t xml:space="preserve"> </w:t>
            </w:r>
            <w:r w:rsidRPr="0021722D">
              <w:rPr>
                <w:rFonts w:cs="Sylfaen"/>
                <w:sz w:val="16"/>
                <w:szCs w:val="16"/>
                <w:lang w:val="ka-GE"/>
              </w:rPr>
              <w:t>დაკავშირებული</w:t>
            </w:r>
            <w:r w:rsidRPr="0021722D">
              <w:rPr>
                <w:rFonts w:cstheme="minorHAnsi"/>
                <w:sz w:val="16"/>
                <w:szCs w:val="16"/>
                <w:lang w:val="ka-GE"/>
              </w:rPr>
              <w:t xml:space="preserve"> </w:t>
            </w:r>
            <w:r w:rsidRPr="0021722D">
              <w:rPr>
                <w:rFonts w:cs="Sylfaen"/>
                <w:sz w:val="16"/>
                <w:szCs w:val="16"/>
                <w:lang w:val="ka-GE"/>
              </w:rPr>
              <w:t>რისკებისგან</w:t>
            </w:r>
            <w:r w:rsidRPr="0021722D">
              <w:rPr>
                <w:rFonts w:cstheme="minorHAnsi"/>
                <w:sz w:val="16"/>
                <w:szCs w:val="16"/>
                <w:lang w:val="ka-GE"/>
              </w:rPr>
              <w:t xml:space="preserve"> </w:t>
            </w:r>
            <w:r w:rsidRPr="0021722D">
              <w:rPr>
                <w:rFonts w:cs="Sylfaen"/>
                <w:sz w:val="16"/>
                <w:szCs w:val="16"/>
                <w:lang w:val="ka-GE"/>
              </w:rPr>
              <w:t>მუშაკთა</w:t>
            </w:r>
            <w:r w:rsidRPr="0021722D">
              <w:rPr>
                <w:rFonts w:cstheme="minorHAnsi"/>
                <w:sz w:val="16"/>
                <w:szCs w:val="16"/>
                <w:lang w:val="ka-GE"/>
              </w:rPr>
              <w:t xml:space="preserve"> </w:t>
            </w:r>
            <w:r w:rsidRPr="0021722D">
              <w:rPr>
                <w:rFonts w:cs="Sylfaen"/>
                <w:sz w:val="16"/>
                <w:szCs w:val="16"/>
                <w:lang w:val="ka-GE"/>
              </w:rPr>
              <w:t>დაცვის</w:t>
            </w:r>
            <w:r w:rsidRPr="0021722D">
              <w:rPr>
                <w:rFonts w:cstheme="minorHAnsi"/>
                <w:sz w:val="16"/>
                <w:szCs w:val="16"/>
                <w:lang w:val="ka-GE"/>
              </w:rPr>
              <w:t xml:space="preserve"> </w:t>
            </w:r>
            <w:r w:rsidRPr="0021722D">
              <w:rPr>
                <w:rFonts w:cs="Sylfaen"/>
                <w:sz w:val="16"/>
                <w:szCs w:val="16"/>
                <w:lang w:val="ka-GE"/>
              </w:rPr>
              <w:t>შესახებ</w:t>
            </w:r>
            <w:r w:rsidRPr="0021722D">
              <w:rPr>
                <w:rFonts w:cstheme="minorHAnsi"/>
                <w:sz w:val="16"/>
                <w:szCs w:val="16"/>
                <w:lang w:val="ka-GE"/>
              </w:rPr>
              <w:t>.</w:t>
            </w:r>
          </w:p>
        </w:tc>
        <w:tc>
          <w:tcPr>
            <w:tcW w:w="2088" w:type="dxa"/>
            <w:vAlign w:val="center"/>
          </w:tcPr>
          <w:p w14:paraId="334C05FE" w14:textId="77777777" w:rsidR="00E20397" w:rsidRPr="00A31989" w:rsidRDefault="00E20397" w:rsidP="00B12D36">
            <w:pPr>
              <w:jc w:val="center"/>
              <w:rPr>
                <w:rFonts w:cstheme="minorHAnsi"/>
                <w:sz w:val="16"/>
                <w:szCs w:val="16"/>
                <w:lang w:val="ka-GE"/>
              </w:rPr>
            </w:pPr>
            <w:r w:rsidRPr="009364BE">
              <w:rPr>
                <w:rFonts w:cstheme="minorHAnsi"/>
                <w:sz w:val="16"/>
                <w:szCs w:val="16"/>
                <w:lang w:val="ka-GE"/>
              </w:rPr>
              <w:t>სექტემბერი</w:t>
            </w:r>
            <w:r w:rsidRPr="00A31989">
              <w:rPr>
                <w:rFonts w:cstheme="minorHAnsi"/>
                <w:sz w:val="16"/>
                <w:szCs w:val="16"/>
                <w:lang w:val="ka-GE"/>
              </w:rPr>
              <w:t>,</w:t>
            </w:r>
          </w:p>
          <w:p w14:paraId="068EB86B" w14:textId="77777777" w:rsidR="00E20397" w:rsidRPr="0021722D" w:rsidRDefault="00E20397" w:rsidP="00B12D36">
            <w:pPr>
              <w:jc w:val="center"/>
              <w:rPr>
                <w:rFonts w:cstheme="minorHAnsi"/>
                <w:sz w:val="16"/>
                <w:szCs w:val="16"/>
                <w:lang w:val="ka-GE"/>
              </w:rPr>
            </w:pPr>
            <w:r w:rsidRPr="0021722D">
              <w:rPr>
                <w:rFonts w:cstheme="minorHAnsi"/>
                <w:sz w:val="16"/>
                <w:szCs w:val="16"/>
                <w:lang w:val="ka-GE"/>
              </w:rPr>
              <w:t>2022</w:t>
            </w:r>
          </w:p>
        </w:tc>
      </w:tr>
      <w:tr w:rsidR="00E20397" w:rsidRPr="009364BE" w14:paraId="4AF0D884" w14:textId="77777777" w:rsidTr="00B12D36">
        <w:trPr>
          <w:gridAfter w:val="1"/>
          <w:wAfter w:w="33" w:type="dxa"/>
        </w:trPr>
        <w:tc>
          <w:tcPr>
            <w:tcW w:w="376" w:type="dxa"/>
            <w:shd w:val="clear" w:color="auto" w:fill="B4C6E7" w:themeFill="accent5" w:themeFillTint="66"/>
            <w:vAlign w:val="center"/>
          </w:tcPr>
          <w:p w14:paraId="05C5FB95" w14:textId="77777777" w:rsidR="00E20397" w:rsidRPr="0021722D" w:rsidRDefault="00E20397" w:rsidP="00B12D36">
            <w:pPr>
              <w:rPr>
                <w:rFonts w:cstheme="minorHAnsi"/>
                <w:sz w:val="16"/>
                <w:szCs w:val="16"/>
                <w:lang w:val="ka-GE"/>
              </w:rPr>
            </w:pPr>
            <w:r w:rsidRPr="0021722D">
              <w:rPr>
                <w:rFonts w:cstheme="minorHAnsi"/>
                <w:sz w:val="16"/>
                <w:szCs w:val="16"/>
                <w:lang w:val="ka-GE"/>
              </w:rPr>
              <w:t>12</w:t>
            </w:r>
          </w:p>
        </w:tc>
        <w:tc>
          <w:tcPr>
            <w:tcW w:w="7720" w:type="dxa"/>
            <w:vAlign w:val="center"/>
          </w:tcPr>
          <w:p w14:paraId="175143DF" w14:textId="77777777" w:rsidR="00E20397" w:rsidRPr="0021722D" w:rsidRDefault="00E20397" w:rsidP="00B12D36">
            <w:pPr>
              <w:jc w:val="both"/>
              <w:rPr>
                <w:rFonts w:cstheme="minorHAnsi"/>
                <w:sz w:val="16"/>
                <w:szCs w:val="16"/>
                <w:lang w:val="ka-GE"/>
              </w:rPr>
            </w:pPr>
            <w:r w:rsidRPr="0021722D">
              <w:rPr>
                <w:rFonts w:cs="Sylfaen"/>
                <w:sz w:val="16"/>
                <w:szCs w:val="16"/>
                <w:lang w:val="ka-GE"/>
              </w:rPr>
              <w:t>დირექტივა</w:t>
            </w:r>
            <w:r w:rsidRPr="0021722D">
              <w:rPr>
                <w:rFonts w:cstheme="minorHAnsi"/>
                <w:sz w:val="16"/>
                <w:szCs w:val="16"/>
                <w:lang w:val="ka-GE"/>
              </w:rPr>
              <w:t xml:space="preserve"> 1999/92/EC </w:t>
            </w:r>
            <w:r w:rsidRPr="0021722D">
              <w:rPr>
                <w:rFonts w:cs="Sylfaen"/>
                <w:sz w:val="16"/>
                <w:szCs w:val="16"/>
                <w:lang w:val="ka-GE"/>
              </w:rPr>
              <w:t>ფეთქებადი</w:t>
            </w:r>
            <w:r w:rsidRPr="0021722D">
              <w:rPr>
                <w:rFonts w:cstheme="minorHAnsi"/>
                <w:sz w:val="16"/>
                <w:szCs w:val="16"/>
                <w:lang w:val="ka-GE"/>
              </w:rPr>
              <w:t xml:space="preserve"> </w:t>
            </w:r>
            <w:r w:rsidRPr="0021722D">
              <w:rPr>
                <w:rFonts w:cs="Sylfaen"/>
                <w:sz w:val="16"/>
                <w:szCs w:val="16"/>
                <w:lang w:val="ka-GE"/>
              </w:rPr>
              <w:t>ატმოსფეროს</w:t>
            </w:r>
            <w:r w:rsidRPr="0021722D">
              <w:rPr>
                <w:rFonts w:cstheme="minorHAnsi"/>
                <w:sz w:val="16"/>
                <w:szCs w:val="16"/>
                <w:lang w:val="ka-GE"/>
              </w:rPr>
              <w:t xml:space="preserve"> </w:t>
            </w:r>
            <w:r w:rsidRPr="0021722D">
              <w:rPr>
                <w:rFonts w:cs="Sylfaen"/>
                <w:sz w:val="16"/>
                <w:szCs w:val="16"/>
                <w:lang w:val="ka-GE"/>
              </w:rPr>
              <w:t>გამო</w:t>
            </w:r>
            <w:r w:rsidRPr="0021722D">
              <w:rPr>
                <w:rFonts w:cstheme="minorHAnsi"/>
                <w:sz w:val="16"/>
                <w:szCs w:val="16"/>
                <w:lang w:val="ka-GE"/>
              </w:rPr>
              <w:t xml:space="preserve"> </w:t>
            </w:r>
            <w:r w:rsidRPr="0021722D">
              <w:rPr>
                <w:rFonts w:cs="Sylfaen"/>
                <w:sz w:val="16"/>
                <w:szCs w:val="16"/>
                <w:lang w:val="ka-GE"/>
              </w:rPr>
              <w:t>პოტენციური</w:t>
            </w:r>
            <w:r w:rsidRPr="0021722D">
              <w:rPr>
                <w:rFonts w:cstheme="minorHAnsi"/>
                <w:sz w:val="16"/>
                <w:szCs w:val="16"/>
                <w:lang w:val="ka-GE"/>
              </w:rPr>
              <w:t xml:space="preserve"> </w:t>
            </w:r>
            <w:r w:rsidRPr="0021722D">
              <w:rPr>
                <w:rFonts w:cs="Sylfaen"/>
                <w:sz w:val="16"/>
                <w:szCs w:val="16"/>
                <w:lang w:val="ka-GE"/>
              </w:rPr>
              <w:t>რისკის</w:t>
            </w:r>
            <w:r w:rsidRPr="0021722D">
              <w:rPr>
                <w:rFonts w:cstheme="minorHAnsi"/>
                <w:sz w:val="16"/>
                <w:szCs w:val="16"/>
                <w:lang w:val="ka-GE"/>
              </w:rPr>
              <w:t xml:space="preserve"> </w:t>
            </w:r>
            <w:r w:rsidRPr="0021722D">
              <w:rPr>
                <w:rFonts w:cs="Sylfaen"/>
                <w:sz w:val="16"/>
                <w:szCs w:val="16"/>
                <w:lang w:val="ka-GE"/>
              </w:rPr>
              <w:t>ქვეშ</w:t>
            </w:r>
            <w:r w:rsidRPr="0021722D">
              <w:rPr>
                <w:rFonts w:cstheme="minorHAnsi"/>
                <w:sz w:val="16"/>
                <w:szCs w:val="16"/>
                <w:lang w:val="ka-GE"/>
              </w:rPr>
              <w:t xml:space="preserve"> </w:t>
            </w:r>
            <w:r w:rsidRPr="0021722D">
              <w:rPr>
                <w:rFonts w:cs="Sylfaen"/>
                <w:sz w:val="16"/>
                <w:szCs w:val="16"/>
                <w:lang w:val="ka-GE"/>
              </w:rPr>
              <w:t>მყოფ</w:t>
            </w:r>
            <w:r w:rsidRPr="0021722D">
              <w:rPr>
                <w:rFonts w:cstheme="minorHAnsi"/>
                <w:sz w:val="16"/>
                <w:szCs w:val="16"/>
                <w:lang w:val="ka-GE"/>
              </w:rPr>
              <w:t xml:space="preserve"> </w:t>
            </w:r>
            <w:r w:rsidRPr="0021722D">
              <w:rPr>
                <w:rFonts w:cs="Sylfaen"/>
                <w:sz w:val="16"/>
                <w:szCs w:val="16"/>
                <w:lang w:val="ka-GE"/>
              </w:rPr>
              <w:t>მუშაკთა</w:t>
            </w:r>
            <w:r w:rsidRPr="0021722D">
              <w:rPr>
                <w:rFonts w:cstheme="minorHAnsi"/>
                <w:sz w:val="16"/>
                <w:szCs w:val="16"/>
                <w:lang w:val="ka-GE"/>
              </w:rPr>
              <w:t xml:space="preserve"> </w:t>
            </w:r>
            <w:r w:rsidRPr="0021722D">
              <w:rPr>
                <w:rFonts w:cs="Sylfaen"/>
                <w:sz w:val="16"/>
                <w:szCs w:val="16"/>
                <w:lang w:val="ka-GE"/>
              </w:rPr>
              <w:t>უსაფრთხოებისა</w:t>
            </w:r>
            <w:r w:rsidRPr="0021722D">
              <w:rPr>
                <w:rFonts w:cstheme="minorHAnsi"/>
                <w:sz w:val="16"/>
                <w:szCs w:val="16"/>
                <w:lang w:val="ka-GE"/>
              </w:rPr>
              <w:t xml:space="preserve"> </w:t>
            </w:r>
            <w:r w:rsidRPr="0021722D">
              <w:rPr>
                <w:rFonts w:cs="Sylfaen"/>
                <w:sz w:val="16"/>
                <w:szCs w:val="16"/>
                <w:lang w:val="ka-GE"/>
              </w:rPr>
              <w:t>და</w:t>
            </w:r>
            <w:r w:rsidRPr="0021722D">
              <w:rPr>
                <w:rFonts w:cstheme="minorHAnsi"/>
                <w:sz w:val="16"/>
                <w:szCs w:val="16"/>
                <w:lang w:val="ka-GE"/>
              </w:rPr>
              <w:t xml:space="preserve"> </w:t>
            </w:r>
            <w:r w:rsidRPr="0021722D">
              <w:rPr>
                <w:rFonts w:cs="Sylfaen"/>
                <w:sz w:val="16"/>
                <w:szCs w:val="16"/>
                <w:lang w:val="ka-GE"/>
              </w:rPr>
              <w:t>ჯანმრთელობის</w:t>
            </w:r>
            <w:r w:rsidRPr="0021722D">
              <w:rPr>
                <w:rFonts w:cstheme="minorHAnsi"/>
                <w:sz w:val="16"/>
                <w:szCs w:val="16"/>
                <w:lang w:val="ka-GE"/>
              </w:rPr>
              <w:t xml:space="preserve"> </w:t>
            </w:r>
            <w:r w:rsidRPr="0021722D">
              <w:rPr>
                <w:rFonts w:cs="Sylfaen"/>
                <w:sz w:val="16"/>
                <w:szCs w:val="16"/>
                <w:lang w:val="ka-GE"/>
              </w:rPr>
              <w:t>დაცვის</w:t>
            </w:r>
            <w:r w:rsidRPr="0021722D">
              <w:rPr>
                <w:rFonts w:cstheme="minorHAnsi"/>
                <w:sz w:val="16"/>
                <w:szCs w:val="16"/>
                <w:lang w:val="ka-GE"/>
              </w:rPr>
              <w:t xml:space="preserve"> </w:t>
            </w:r>
            <w:r w:rsidRPr="0021722D">
              <w:rPr>
                <w:rFonts w:cs="Sylfaen"/>
                <w:sz w:val="16"/>
                <w:szCs w:val="16"/>
                <w:lang w:val="ka-GE"/>
              </w:rPr>
              <w:t>გაუმჯობესების</w:t>
            </w:r>
            <w:r w:rsidRPr="0021722D">
              <w:rPr>
                <w:rFonts w:cstheme="minorHAnsi"/>
                <w:sz w:val="16"/>
                <w:szCs w:val="16"/>
                <w:lang w:val="ka-GE"/>
              </w:rPr>
              <w:t xml:space="preserve"> </w:t>
            </w:r>
            <w:r w:rsidRPr="0021722D">
              <w:rPr>
                <w:rFonts w:cs="Sylfaen"/>
                <w:sz w:val="16"/>
                <w:szCs w:val="16"/>
                <w:lang w:val="ka-GE"/>
              </w:rPr>
              <w:t>მიზნით</w:t>
            </w:r>
            <w:r w:rsidRPr="0021722D">
              <w:rPr>
                <w:rFonts w:cstheme="minorHAnsi"/>
                <w:sz w:val="16"/>
                <w:szCs w:val="16"/>
                <w:lang w:val="ka-GE"/>
              </w:rPr>
              <w:t xml:space="preserve"> </w:t>
            </w:r>
            <w:r w:rsidRPr="0021722D">
              <w:rPr>
                <w:rFonts w:cs="Sylfaen"/>
                <w:sz w:val="16"/>
                <w:szCs w:val="16"/>
                <w:lang w:val="ka-GE"/>
              </w:rPr>
              <w:t>მინიმალური</w:t>
            </w:r>
            <w:r w:rsidRPr="0021722D">
              <w:rPr>
                <w:rFonts w:cstheme="minorHAnsi"/>
                <w:sz w:val="16"/>
                <w:szCs w:val="16"/>
                <w:lang w:val="ka-GE"/>
              </w:rPr>
              <w:t xml:space="preserve"> </w:t>
            </w:r>
            <w:r w:rsidRPr="0021722D">
              <w:rPr>
                <w:rFonts w:cs="Sylfaen"/>
                <w:sz w:val="16"/>
                <w:szCs w:val="16"/>
                <w:lang w:val="ka-GE"/>
              </w:rPr>
              <w:t>მოთხოვენების</w:t>
            </w:r>
            <w:r w:rsidRPr="0021722D">
              <w:rPr>
                <w:rFonts w:cstheme="minorHAnsi"/>
                <w:sz w:val="16"/>
                <w:szCs w:val="16"/>
                <w:lang w:val="ka-GE"/>
              </w:rPr>
              <w:t xml:space="preserve"> </w:t>
            </w:r>
            <w:r w:rsidRPr="0021722D">
              <w:rPr>
                <w:rFonts w:cs="Sylfaen"/>
                <w:sz w:val="16"/>
                <w:szCs w:val="16"/>
                <w:lang w:val="ka-GE"/>
              </w:rPr>
              <w:t>შესახებ</w:t>
            </w:r>
            <w:r w:rsidRPr="0021722D">
              <w:rPr>
                <w:rFonts w:cstheme="minorHAnsi"/>
                <w:sz w:val="16"/>
                <w:szCs w:val="16"/>
                <w:lang w:val="ka-GE"/>
              </w:rPr>
              <w:t>.</w:t>
            </w:r>
          </w:p>
        </w:tc>
        <w:tc>
          <w:tcPr>
            <w:tcW w:w="2088" w:type="dxa"/>
            <w:vAlign w:val="center"/>
          </w:tcPr>
          <w:p w14:paraId="23A57318" w14:textId="77777777" w:rsidR="00E20397" w:rsidRPr="00A31989" w:rsidRDefault="00E20397" w:rsidP="00B12D36">
            <w:pPr>
              <w:jc w:val="center"/>
              <w:rPr>
                <w:rFonts w:cstheme="minorHAnsi"/>
                <w:sz w:val="16"/>
                <w:szCs w:val="16"/>
                <w:lang w:val="ka-GE"/>
              </w:rPr>
            </w:pPr>
            <w:r w:rsidRPr="009364BE">
              <w:rPr>
                <w:rFonts w:cstheme="minorHAnsi"/>
                <w:sz w:val="16"/>
                <w:szCs w:val="16"/>
                <w:lang w:val="ka-GE"/>
              </w:rPr>
              <w:t>სექტემბერი</w:t>
            </w:r>
            <w:r w:rsidRPr="00A31989">
              <w:rPr>
                <w:rFonts w:cstheme="minorHAnsi"/>
                <w:sz w:val="16"/>
                <w:szCs w:val="16"/>
                <w:lang w:val="ka-GE"/>
              </w:rPr>
              <w:t>,</w:t>
            </w:r>
          </w:p>
          <w:p w14:paraId="1D3D1239" w14:textId="77777777" w:rsidR="00E20397" w:rsidRPr="0021722D" w:rsidRDefault="00E20397" w:rsidP="00B12D36">
            <w:pPr>
              <w:jc w:val="center"/>
              <w:rPr>
                <w:rFonts w:cstheme="minorHAnsi"/>
                <w:sz w:val="16"/>
                <w:szCs w:val="16"/>
                <w:lang w:val="ka-GE"/>
              </w:rPr>
            </w:pPr>
            <w:r w:rsidRPr="0021722D">
              <w:rPr>
                <w:rFonts w:cstheme="minorHAnsi"/>
                <w:sz w:val="16"/>
                <w:szCs w:val="16"/>
                <w:lang w:val="ka-GE"/>
              </w:rPr>
              <w:t>2022</w:t>
            </w:r>
          </w:p>
        </w:tc>
      </w:tr>
      <w:tr w:rsidR="00E20397" w:rsidRPr="009364BE" w14:paraId="374EC632" w14:textId="77777777" w:rsidTr="00B12D36">
        <w:trPr>
          <w:gridAfter w:val="1"/>
          <w:wAfter w:w="33" w:type="dxa"/>
        </w:trPr>
        <w:tc>
          <w:tcPr>
            <w:tcW w:w="376" w:type="dxa"/>
            <w:shd w:val="clear" w:color="auto" w:fill="B4C6E7" w:themeFill="accent5" w:themeFillTint="66"/>
            <w:vAlign w:val="center"/>
          </w:tcPr>
          <w:p w14:paraId="14AF288E" w14:textId="77777777" w:rsidR="00E20397" w:rsidRPr="0021722D" w:rsidRDefault="00E20397" w:rsidP="00B12D36">
            <w:pPr>
              <w:rPr>
                <w:rFonts w:cstheme="minorHAnsi"/>
                <w:sz w:val="16"/>
                <w:szCs w:val="16"/>
                <w:lang w:val="ka-GE"/>
              </w:rPr>
            </w:pPr>
            <w:r w:rsidRPr="0021722D">
              <w:rPr>
                <w:rFonts w:cstheme="minorHAnsi"/>
                <w:sz w:val="16"/>
                <w:szCs w:val="16"/>
                <w:lang w:val="ka-GE"/>
              </w:rPr>
              <w:t>13</w:t>
            </w:r>
          </w:p>
        </w:tc>
        <w:tc>
          <w:tcPr>
            <w:tcW w:w="7720" w:type="dxa"/>
            <w:vAlign w:val="center"/>
          </w:tcPr>
          <w:p w14:paraId="1EB398F1" w14:textId="77777777" w:rsidR="00E20397" w:rsidRPr="0021722D" w:rsidRDefault="00E20397" w:rsidP="00B12D36">
            <w:pPr>
              <w:jc w:val="both"/>
              <w:rPr>
                <w:rFonts w:cstheme="minorHAnsi"/>
                <w:sz w:val="16"/>
                <w:szCs w:val="16"/>
                <w:lang w:val="ka-GE"/>
              </w:rPr>
            </w:pPr>
            <w:r w:rsidRPr="0021722D">
              <w:rPr>
                <w:rFonts w:cs="Sylfaen"/>
                <w:sz w:val="16"/>
                <w:szCs w:val="16"/>
                <w:lang w:val="ka-GE"/>
              </w:rPr>
              <w:t>დირექტივა</w:t>
            </w:r>
            <w:r w:rsidRPr="0021722D">
              <w:rPr>
                <w:rFonts w:cstheme="minorHAnsi"/>
                <w:sz w:val="16"/>
                <w:szCs w:val="16"/>
                <w:lang w:val="ka-GE"/>
              </w:rPr>
              <w:t xml:space="preserve"> 2006/25/EC </w:t>
            </w:r>
            <w:r w:rsidRPr="0021722D">
              <w:rPr>
                <w:rFonts w:cs="Sylfaen"/>
                <w:sz w:val="16"/>
                <w:szCs w:val="16"/>
                <w:lang w:val="ka-GE"/>
              </w:rPr>
              <w:t>მუშაკთა</w:t>
            </w:r>
            <w:r w:rsidRPr="0021722D">
              <w:rPr>
                <w:rFonts w:cstheme="minorHAnsi"/>
                <w:sz w:val="16"/>
                <w:szCs w:val="16"/>
                <w:lang w:val="ka-GE"/>
              </w:rPr>
              <w:t xml:space="preserve"> </w:t>
            </w:r>
            <w:r w:rsidRPr="0021722D">
              <w:rPr>
                <w:rFonts w:cs="Sylfaen"/>
                <w:sz w:val="16"/>
                <w:szCs w:val="16"/>
                <w:lang w:val="ka-GE"/>
              </w:rPr>
              <w:t>ფიზიკური</w:t>
            </w:r>
            <w:r w:rsidRPr="0021722D">
              <w:rPr>
                <w:rFonts w:cstheme="minorHAnsi"/>
                <w:sz w:val="16"/>
                <w:szCs w:val="16"/>
                <w:lang w:val="ka-GE"/>
              </w:rPr>
              <w:t xml:space="preserve"> </w:t>
            </w:r>
            <w:r w:rsidRPr="0021722D">
              <w:rPr>
                <w:rFonts w:cs="Sylfaen"/>
                <w:sz w:val="16"/>
                <w:szCs w:val="16"/>
                <w:lang w:val="ka-GE"/>
              </w:rPr>
              <w:t>აგენტებისგან</w:t>
            </w:r>
            <w:r w:rsidRPr="0021722D">
              <w:rPr>
                <w:rFonts w:cstheme="minorHAnsi"/>
                <w:sz w:val="16"/>
                <w:szCs w:val="16"/>
                <w:lang w:val="ka-GE"/>
              </w:rPr>
              <w:t xml:space="preserve"> (</w:t>
            </w:r>
            <w:r w:rsidRPr="0021722D">
              <w:rPr>
                <w:rFonts w:cs="Sylfaen"/>
                <w:sz w:val="16"/>
                <w:szCs w:val="16"/>
                <w:lang w:val="ka-GE"/>
              </w:rPr>
              <w:t>ხელოვნური</w:t>
            </w:r>
            <w:r w:rsidRPr="0021722D">
              <w:rPr>
                <w:rFonts w:cstheme="minorHAnsi"/>
                <w:sz w:val="16"/>
                <w:szCs w:val="16"/>
                <w:lang w:val="ka-GE"/>
              </w:rPr>
              <w:t xml:space="preserve"> </w:t>
            </w:r>
            <w:r w:rsidRPr="0021722D">
              <w:rPr>
                <w:rFonts w:cs="Sylfaen"/>
                <w:sz w:val="16"/>
                <w:szCs w:val="16"/>
                <w:lang w:val="ka-GE"/>
              </w:rPr>
              <w:t>ოპტიკური</w:t>
            </w:r>
            <w:r w:rsidRPr="0021722D">
              <w:rPr>
                <w:rFonts w:cstheme="minorHAnsi"/>
                <w:sz w:val="16"/>
                <w:szCs w:val="16"/>
                <w:lang w:val="ka-GE"/>
              </w:rPr>
              <w:t xml:space="preserve"> </w:t>
            </w:r>
            <w:r w:rsidRPr="0021722D">
              <w:rPr>
                <w:rFonts w:cs="Sylfaen"/>
                <w:sz w:val="16"/>
                <w:szCs w:val="16"/>
                <w:lang w:val="ka-GE"/>
              </w:rPr>
              <w:t>რადიაცია</w:t>
            </w:r>
            <w:r w:rsidRPr="0021722D">
              <w:rPr>
                <w:rFonts w:cstheme="minorHAnsi"/>
                <w:sz w:val="16"/>
                <w:szCs w:val="16"/>
                <w:lang w:val="ka-GE"/>
              </w:rPr>
              <w:t xml:space="preserve">) </w:t>
            </w:r>
            <w:r w:rsidRPr="0021722D">
              <w:rPr>
                <w:rFonts w:cs="Sylfaen"/>
                <w:sz w:val="16"/>
                <w:szCs w:val="16"/>
                <w:lang w:val="ka-GE"/>
              </w:rPr>
              <w:t>გამოწვეული</w:t>
            </w:r>
            <w:r w:rsidRPr="0021722D">
              <w:rPr>
                <w:rFonts w:cstheme="minorHAnsi"/>
                <w:sz w:val="16"/>
                <w:szCs w:val="16"/>
                <w:lang w:val="ka-GE"/>
              </w:rPr>
              <w:t xml:space="preserve"> </w:t>
            </w:r>
            <w:r w:rsidRPr="0021722D">
              <w:rPr>
                <w:rFonts w:cs="Sylfaen"/>
                <w:sz w:val="16"/>
                <w:szCs w:val="16"/>
                <w:lang w:val="ka-GE"/>
              </w:rPr>
              <w:t>პოტენციური</w:t>
            </w:r>
            <w:r w:rsidRPr="0021722D">
              <w:rPr>
                <w:rFonts w:cstheme="minorHAnsi"/>
                <w:sz w:val="16"/>
                <w:szCs w:val="16"/>
                <w:lang w:val="ka-GE"/>
              </w:rPr>
              <w:t xml:space="preserve"> </w:t>
            </w:r>
            <w:r w:rsidRPr="0021722D">
              <w:rPr>
                <w:rFonts w:cs="Sylfaen"/>
                <w:sz w:val="16"/>
                <w:szCs w:val="16"/>
                <w:lang w:val="ka-GE"/>
              </w:rPr>
              <w:t>რისკის</w:t>
            </w:r>
            <w:r w:rsidRPr="0021722D">
              <w:rPr>
                <w:rFonts w:cstheme="minorHAnsi"/>
                <w:sz w:val="16"/>
                <w:szCs w:val="16"/>
                <w:lang w:val="ka-GE"/>
              </w:rPr>
              <w:t xml:space="preserve"> </w:t>
            </w:r>
            <w:r w:rsidRPr="0021722D">
              <w:rPr>
                <w:rFonts w:cs="Sylfaen"/>
                <w:sz w:val="16"/>
                <w:szCs w:val="16"/>
                <w:lang w:val="ka-GE"/>
              </w:rPr>
              <w:t>წინაშე</w:t>
            </w:r>
            <w:r w:rsidRPr="0021722D">
              <w:rPr>
                <w:rFonts w:cstheme="minorHAnsi"/>
                <w:sz w:val="16"/>
                <w:szCs w:val="16"/>
                <w:lang w:val="ka-GE"/>
              </w:rPr>
              <w:t xml:space="preserve"> </w:t>
            </w:r>
            <w:r w:rsidRPr="0021722D">
              <w:rPr>
                <w:rFonts w:cs="Sylfaen"/>
                <w:sz w:val="16"/>
                <w:szCs w:val="16"/>
                <w:lang w:val="ka-GE"/>
              </w:rPr>
              <w:t>დაყენებასთან</w:t>
            </w:r>
            <w:r w:rsidRPr="0021722D">
              <w:rPr>
                <w:rFonts w:cstheme="minorHAnsi"/>
                <w:sz w:val="16"/>
                <w:szCs w:val="16"/>
                <w:lang w:val="ka-GE"/>
              </w:rPr>
              <w:t xml:space="preserve"> </w:t>
            </w:r>
            <w:r w:rsidRPr="0021722D">
              <w:rPr>
                <w:rFonts w:cs="Sylfaen"/>
                <w:sz w:val="16"/>
                <w:szCs w:val="16"/>
                <w:lang w:val="ka-GE"/>
              </w:rPr>
              <w:t>დაკავშირებით</w:t>
            </w:r>
            <w:r w:rsidRPr="0021722D">
              <w:rPr>
                <w:rFonts w:cstheme="minorHAnsi"/>
                <w:sz w:val="16"/>
                <w:szCs w:val="16"/>
                <w:lang w:val="ka-GE"/>
              </w:rPr>
              <w:t xml:space="preserve"> </w:t>
            </w:r>
            <w:r w:rsidRPr="0021722D">
              <w:rPr>
                <w:rFonts w:cs="Sylfaen"/>
                <w:sz w:val="16"/>
                <w:szCs w:val="16"/>
                <w:lang w:val="ka-GE"/>
              </w:rPr>
              <w:t>უსაფრთხოებისა</w:t>
            </w:r>
            <w:r w:rsidRPr="0021722D">
              <w:rPr>
                <w:rFonts w:cstheme="minorHAnsi"/>
                <w:sz w:val="16"/>
                <w:szCs w:val="16"/>
                <w:lang w:val="ka-GE"/>
              </w:rPr>
              <w:t xml:space="preserve"> </w:t>
            </w:r>
            <w:r w:rsidRPr="0021722D">
              <w:rPr>
                <w:rFonts w:cs="Sylfaen"/>
                <w:sz w:val="16"/>
                <w:szCs w:val="16"/>
                <w:lang w:val="ka-GE"/>
              </w:rPr>
              <w:t>და</w:t>
            </w:r>
            <w:r w:rsidRPr="0021722D">
              <w:rPr>
                <w:rFonts w:cstheme="minorHAnsi"/>
                <w:sz w:val="16"/>
                <w:szCs w:val="16"/>
                <w:lang w:val="ka-GE"/>
              </w:rPr>
              <w:t xml:space="preserve"> </w:t>
            </w:r>
            <w:r w:rsidRPr="0021722D">
              <w:rPr>
                <w:rFonts w:cs="Sylfaen"/>
                <w:sz w:val="16"/>
                <w:szCs w:val="16"/>
                <w:lang w:val="ka-GE"/>
              </w:rPr>
              <w:t>ჯანმრთელობის</w:t>
            </w:r>
            <w:r w:rsidRPr="0021722D">
              <w:rPr>
                <w:rFonts w:cstheme="minorHAnsi"/>
                <w:sz w:val="16"/>
                <w:szCs w:val="16"/>
                <w:lang w:val="ka-GE"/>
              </w:rPr>
              <w:t xml:space="preserve"> </w:t>
            </w:r>
            <w:r w:rsidRPr="0021722D">
              <w:rPr>
                <w:rFonts w:cs="Sylfaen"/>
                <w:sz w:val="16"/>
                <w:szCs w:val="16"/>
                <w:lang w:val="ka-GE"/>
              </w:rPr>
              <w:t>მინიმალური</w:t>
            </w:r>
            <w:r w:rsidRPr="0021722D">
              <w:rPr>
                <w:rFonts w:cstheme="minorHAnsi"/>
                <w:sz w:val="16"/>
                <w:szCs w:val="16"/>
                <w:lang w:val="ka-GE"/>
              </w:rPr>
              <w:t xml:space="preserve"> </w:t>
            </w:r>
            <w:r w:rsidRPr="0021722D">
              <w:rPr>
                <w:rFonts w:cs="Sylfaen"/>
                <w:sz w:val="16"/>
                <w:szCs w:val="16"/>
                <w:lang w:val="ka-GE"/>
              </w:rPr>
              <w:t>მოთხოვნების</w:t>
            </w:r>
            <w:r w:rsidRPr="0021722D">
              <w:rPr>
                <w:rFonts w:cstheme="minorHAnsi"/>
                <w:sz w:val="16"/>
                <w:szCs w:val="16"/>
                <w:lang w:val="ka-GE"/>
              </w:rPr>
              <w:t xml:space="preserve"> </w:t>
            </w:r>
            <w:r w:rsidRPr="0021722D">
              <w:rPr>
                <w:rFonts w:cs="Sylfaen"/>
                <w:sz w:val="16"/>
                <w:szCs w:val="16"/>
                <w:lang w:val="ka-GE"/>
              </w:rPr>
              <w:t>შესახებ</w:t>
            </w:r>
            <w:r w:rsidRPr="0021722D">
              <w:rPr>
                <w:rFonts w:cstheme="minorHAnsi"/>
                <w:sz w:val="16"/>
                <w:szCs w:val="16"/>
                <w:lang w:val="ka-GE"/>
              </w:rPr>
              <w:t>.</w:t>
            </w:r>
          </w:p>
        </w:tc>
        <w:tc>
          <w:tcPr>
            <w:tcW w:w="2088" w:type="dxa"/>
            <w:vAlign w:val="center"/>
          </w:tcPr>
          <w:p w14:paraId="6AFF28B8" w14:textId="77777777" w:rsidR="00E20397" w:rsidRPr="00A31989" w:rsidRDefault="00E20397" w:rsidP="00B12D36">
            <w:pPr>
              <w:jc w:val="center"/>
              <w:rPr>
                <w:rFonts w:cstheme="minorHAnsi"/>
                <w:sz w:val="16"/>
                <w:szCs w:val="16"/>
                <w:lang w:val="ka-GE"/>
              </w:rPr>
            </w:pPr>
            <w:r w:rsidRPr="009364BE">
              <w:rPr>
                <w:rFonts w:cstheme="minorHAnsi"/>
                <w:sz w:val="16"/>
                <w:szCs w:val="16"/>
                <w:lang w:val="ka-GE"/>
              </w:rPr>
              <w:t>სექტემბერი</w:t>
            </w:r>
            <w:r w:rsidRPr="00A31989">
              <w:rPr>
                <w:rFonts w:cstheme="minorHAnsi"/>
                <w:sz w:val="16"/>
                <w:szCs w:val="16"/>
                <w:lang w:val="ka-GE"/>
              </w:rPr>
              <w:t>,</w:t>
            </w:r>
          </w:p>
          <w:p w14:paraId="59CA0C82" w14:textId="77777777" w:rsidR="00E20397" w:rsidRPr="0021722D" w:rsidRDefault="00E20397" w:rsidP="00B12D36">
            <w:pPr>
              <w:jc w:val="center"/>
              <w:rPr>
                <w:rFonts w:cstheme="minorHAnsi"/>
                <w:sz w:val="16"/>
                <w:szCs w:val="16"/>
                <w:lang w:val="ka-GE"/>
              </w:rPr>
            </w:pPr>
            <w:r w:rsidRPr="0021722D">
              <w:rPr>
                <w:rFonts w:cstheme="minorHAnsi"/>
                <w:sz w:val="16"/>
                <w:szCs w:val="16"/>
                <w:lang w:val="ka-GE"/>
              </w:rPr>
              <w:t>2022</w:t>
            </w:r>
          </w:p>
        </w:tc>
      </w:tr>
      <w:tr w:rsidR="00E20397" w:rsidRPr="009364BE" w14:paraId="4672115C" w14:textId="77777777" w:rsidTr="00B12D36">
        <w:trPr>
          <w:gridAfter w:val="1"/>
          <w:wAfter w:w="33" w:type="dxa"/>
        </w:trPr>
        <w:tc>
          <w:tcPr>
            <w:tcW w:w="376" w:type="dxa"/>
            <w:shd w:val="clear" w:color="auto" w:fill="B4C6E7" w:themeFill="accent5" w:themeFillTint="66"/>
            <w:vAlign w:val="center"/>
          </w:tcPr>
          <w:p w14:paraId="64164660" w14:textId="77777777" w:rsidR="00E20397" w:rsidRPr="0021722D" w:rsidRDefault="00E20397" w:rsidP="00B12D36">
            <w:pPr>
              <w:rPr>
                <w:rFonts w:cstheme="minorHAnsi"/>
                <w:sz w:val="16"/>
                <w:szCs w:val="16"/>
                <w:lang w:val="ka-GE"/>
              </w:rPr>
            </w:pPr>
            <w:r w:rsidRPr="0021722D">
              <w:rPr>
                <w:rFonts w:cstheme="minorHAnsi"/>
                <w:sz w:val="16"/>
                <w:szCs w:val="16"/>
                <w:lang w:val="ka-GE"/>
              </w:rPr>
              <w:t>14</w:t>
            </w:r>
          </w:p>
        </w:tc>
        <w:tc>
          <w:tcPr>
            <w:tcW w:w="7720" w:type="dxa"/>
            <w:vAlign w:val="center"/>
          </w:tcPr>
          <w:p w14:paraId="4596C563" w14:textId="77777777" w:rsidR="00E20397" w:rsidRPr="0021722D" w:rsidRDefault="00E20397" w:rsidP="00B12D36">
            <w:pPr>
              <w:jc w:val="both"/>
              <w:rPr>
                <w:rFonts w:cstheme="minorHAnsi"/>
                <w:sz w:val="16"/>
                <w:szCs w:val="16"/>
                <w:lang w:val="ka-GE"/>
              </w:rPr>
            </w:pPr>
            <w:r w:rsidRPr="0021722D">
              <w:rPr>
                <w:rFonts w:cs="Sylfaen"/>
                <w:sz w:val="16"/>
                <w:szCs w:val="16"/>
                <w:lang w:val="ka-GE"/>
              </w:rPr>
              <w:t>დირექტივა</w:t>
            </w:r>
            <w:r w:rsidRPr="0021722D">
              <w:rPr>
                <w:rFonts w:cstheme="minorHAnsi"/>
                <w:sz w:val="16"/>
                <w:szCs w:val="16"/>
                <w:lang w:val="ka-GE"/>
              </w:rPr>
              <w:t xml:space="preserve"> 93/103/EC </w:t>
            </w:r>
            <w:r w:rsidRPr="0021722D">
              <w:rPr>
                <w:rFonts w:cs="Sylfaen"/>
                <w:sz w:val="16"/>
                <w:szCs w:val="16"/>
                <w:lang w:val="ka-GE"/>
              </w:rPr>
              <w:t>თევზჭერისთვის</w:t>
            </w:r>
            <w:r w:rsidRPr="0021722D">
              <w:rPr>
                <w:rFonts w:cstheme="minorHAnsi"/>
                <w:sz w:val="16"/>
                <w:szCs w:val="16"/>
                <w:lang w:val="ka-GE"/>
              </w:rPr>
              <w:t xml:space="preserve"> </w:t>
            </w:r>
            <w:r w:rsidRPr="0021722D">
              <w:rPr>
                <w:rFonts w:cs="Sylfaen"/>
                <w:sz w:val="16"/>
                <w:szCs w:val="16"/>
                <w:lang w:val="ka-GE"/>
              </w:rPr>
              <w:t>განკუთვნილ</w:t>
            </w:r>
            <w:r w:rsidRPr="0021722D">
              <w:rPr>
                <w:rFonts w:cstheme="minorHAnsi"/>
                <w:sz w:val="16"/>
                <w:szCs w:val="16"/>
                <w:lang w:val="ka-GE"/>
              </w:rPr>
              <w:t xml:space="preserve"> </w:t>
            </w:r>
            <w:r w:rsidRPr="0021722D">
              <w:rPr>
                <w:rFonts w:cs="Sylfaen"/>
                <w:sz w:val="16"/>
                <w:szCs w:val="16"/>
                <w:lang w:val="ka-GE"/>
              </w:rPr>
              <w:t>გემებზე</w:t>
            </w:r>
            <w:r w:rsidRPr="0021722D">
              <w:rPr>
                <w:rFonts w:cstheme="minorHAnsi"/>
                <w:sz w:val="16"/>
                <w:szCs w:val="16"/>
                <w:lang w:val="ka-GE"/>
              </w:rPr>
              <w:t xml:space="preserve"> </w:t>
            </w:r>
            <w:r w:rsidRPr="0021722D">
              <w:rPr>
                <w:rFonts w:cs="Sylfaen"/>
                <w:sz w:val="16"/>
                <w:szCs w:val="16"/>
                <w:lang w:val="ka-GE"/>
              </w:rPr>
              <w:t>მუშაობისთვის</w:t>
            </w:r>
            <w:r w:rsidRPr="0021722D">
              <w:rPr>
                <w:rFonts w:cstheme="minorHAnsi"/>
                <w:sz w:val="16"/>
                <w:szCs w:val="16"/>
                <w:lang w:val="ka-GE"/>
              </w:rPr>
              <w:t xml:space="preserve"> </w:t>
            </w:r>
            <w:r w:rsidRPr="0021722D">
              <w:rPr>
                <w:rFonts w:cs="Sylfaen"/>
                <w:sz w:val="16"/>
                <w:szCs w:val="16"/>
                <w:lang w:val="ka-GE"/>
              </w:rPr>
              <w:t>უსაფრთხოებისა</w:t>
            </w:r>
            <w:r w:rsidRPr="0021722D">
              <w:rPr>
                <w:rFonts w:cstheme="minorHAnsi"/>
                <w:sz w:val="16"/>
                <w:szCs w:val="16"/>
                <w:lang w:val="ka-GE"/>
              </w:rPr>
              <w:t xml:space="preserve"> </w:t>
            </w:r>
            <w:r w:rsidRPr="0021722D">
              <w:rPr>
                <w:rFonts w:cs="Sylfaen"/>
                <w:sz w:val="16"/>
                <w:szCs w:val="16"/>
                <w:lang w:val="ka-GE"/>
              </w:rPr>
              <w:t>და</w:t>
            </w:r>
            <w:r w:rsidRPr="0021722D">
              <w:rPr>
                <w:rFonts w:cstheme="minorHAnsi"/>
                <w:sz w:val="16"/>
                <w:szCs w:val="16"/>
                <w:lang w:val="ka-GE"/>
              </w:rPr>
              <w:t xml:space="preserve"> </w:t>
            </w:r>
            <w:r w:rsidRPr="0021722D">
              <w:rPr>
                <w:rFonts w:cs="Sylfaen"/>
                <w:sz w:val="16"/>
                <w:szCs w:val="16"/>
                <w:lang w:val="ka-GE"/>
              </w:rPr>
              <w:t>ჯანმრთელობის</w:t>
            </w:r>
            <w:r w:rsidRPr="0021722D">
              <w:rPr>
                <w:rFonts w:cstheme="minorHAnsi"/>
                <w:sz w:val="16"/>
                <w:szCs w:val="16"/>
                <w:lang w:val="ka-GE"/>
              </w:rPr>
              <w:t xml:space="preserve"> </w:t>
            </w:r>
            <w:r w:rsidRPr="0021722D">
              <w:rPr>
                <w:rFonts w:cs="Sylfaen"/>
                <w:sz w:val="16"/>
                <w:szCs w:val="16"/>
                <w:lang w:val="ka-GE"/>
              </w:rPr>
              <w:t>მინიმალური</w:t>
            </w:r>
            <w:r w:rsidRPr="0021722D">
              <w:rPr>
                <w:rFonts w:cstheme="minorHAnsi"/>
                <w:sz w:val="16"/>
                <w:szCs w:val="16"/>
                <w:lang w:val="ka-GE"/>
              </w:rPr>
              <w:t xml:space="preserve"> </w:t>
            </w:r>
            <w:r w:rsidRPr="0021722D">
              <w:rPr>
                <w:rFonts w:cs="Sylfaen"/>
                <w:sz w:val="16"/>
                <w:szCs w:val="16"/>
                <w:lang w:val="ka-GE"/>
              </w:rPr>
              <w:t>მოთხოვნების</w:t>
            </w:r>
            <w:r w:rsidRPr="0021722D">
              <w:rPr>
                <w:rFonts w:cstheme="minorHAnsi"/>
                <w:sz w:val="16"/>
                <w:szCs w:val="16"/>
                <w:lang w:val="ka-GE"/>
              </w:rPr>
              <w:t xml:space="preserve"> </w:t>
            </w:r>
            <w:r w:rsidRPr="0021722D">
              <w:rPr>
                <w:rFonts w:cs="Sylfaen"/>
                <w:sz w:val="16"/>
                <w:szCs w:val="16"/>
                <w:lang w:val="ka-GE"/>
              </w:rPr>
              <w:t>შესახებ</w:t>
            </w:r>
            <w:r w:rsidRPr="0021722D">
              <w:rPr>
                <w:rFonts w:cstheme="minorHAnsi"/>
                <w:sz w:val="16"/>
                <w:szCs w:val="16"/>
                <w:lang w:val="ka-GE"/>
              </w:rPr>
              <w:t>.</w:t>
            </w:r>
          </w:p>
        </w:tc>
        <w:tc>
          <w:tcPr>
            <w:tcW w:w="2088" w:type="dxa"/>
            <w:vAlign w:val="center"/>
          </w:tcPr>
          <w:p w14:paraId="441F521D" w14:textId="77777777" w:rsidR="00E20397" w:rsidRPr="00A31989" w:rsidRDefault="00E20397" w:rsidP="00B12D36">
            <w:pPr>
              <w:jc w:val="center"/>
              <w:rPr>
                <w:rFonts w:cstheme="minorHAnsi"/>
                <w:sz w:val="16"/>
                <w:szCs w:val="16"/>
                <w:lang w:val="ka-GE"/>
              </w:rPr>
            </w:pPr>
            <w:r w:rsidRPr="009364BE">
              <w:rPr>
                <w:rFonts w:cstheme="minorHAnsi"/>
                <w:sz w:val="16"/>
                <w:szCs w:val="16"/>
                <w:lang w:val="ka-GE"/>
              </w:rPr>
              <w:t>სექტემბერი</w:t>
            </w:r>
            <w:r w:rsidRPr="00A31989">
              <w:rPr>
                <w:rFonts w:cstheme="minorHAnsi"/>
                <w:sz w:val="16"/>
                <w:szCs w:val="16"/>
                <w:lang w:val="ka-GE"/>
              </w:rPr>
              <w:t>,</w:t>
            </w:r>
          </w:p>
          <w:p w14:paraId="009DF2A3" w14:textId="77777777" w:rsidR="00E20397" w:rsidRPr="0021722D" w:rsidRDefault="00E20397" w:rsidP="00B12D36">
            <w:pPr>
              <w:jc w:val="center"/>
              <w:rPr>
                <w:rFonts w:cstheme="minorHAnsi"/>
                <w:sz w:val="16"/>
                <w:szCs w:val="16"/>
                <w:lang w:val="ka-GE"/>
              </w:rPr>
            </w:pPr>
            <w:r w:rsidRPr="0021722D">
              <w:rPr>
                <w:rFonts w:cstheme="minorHAnsi"/>
                <w:sz w:val="16"/>
                <w:szCs w:val="16"/>
                <w:lang w:val="ka-GE"/>
              </w:rPr>
              <w:t>2022</w:t>
            </w:r>
          </w:p>
        </w:tc>
      </w:tr>
      <w:tr w:rsidR="00E20397" w:rsidRPr="009364BE" w14:paraId="2E410891" w14:textId="77777777" w:rsidTr="00B12D36">
        <w:trPr>
          <w:gridAfter w:val="1"/>
          <w:wAfter w:w="33" w:type="dxa"/>
          <w:trHeight w:val="575"/>
        </w:trPr>
        <w:tc>
          <w:tcPr>
            <w:tcW w:w="376" w:type="dxa"/>
            <w:shd w:val="clear" w:color="auto" w:fill="B4C6E7" w:themeFill="accent5" w:themeFillTint="66"/>
            <w:vAlign w:val="center"/>
          </w:tcPr>
          <w:p w14:paraId="2110CE77" w14:textId="77777777" w:rsidR="00E20397" w:rsidRPr="0021722D" w:rsidRDefault="00E20397" w:rsidP="00B12D36">
            <w:pPr>
              <w:rPr>
                <w:rFonts w:cstheme="minorHAnsi"/>
                <w:sz w:val="16"/>
                <w:szCs w:val="16"/>
                <w:lang w:val="ka-GE"/>
              </w:rPr>
            </w:pPr>
            <w:r w:rsidRPr="0021722D">
              <w:rPr>
                <w:rFonts w:cstheme="minorHAnsi"/>
                <w:sz w:val="16"/>
                <w:szCs w:val="16"/>
                <w:lang w:val="ka-GE"/>
              </w:rPr>
              <w:t>15</w:t>
            </w:r>
          </w:p>
        </w:tc>
        <w:tc>
          <w:tcPr>
            <w:tcW w:w="7720" w:type="dxa"/>
            <w:vAlign w:val="center"/>
          </w:tcPr>
          <w:p w14:paraId="1CCD7A95" w14:textId="77777777" w:rsidR="00E20397" w:rsidRPr="0021722D" w:rsidRDefault="00E20397" w:rsidP="00B12D36">
            <w:pPr>
              <w:jc w:val="both"/>
              <w:rPr>
                <w:rFonts w:cstheme="minorHAnsi"/>
                <w:sz w:val="16"/>
                <w:szCs w:val="16"/>
                <w:lang w:val="ka-GE"/>
              </w:rPr>
            </w:pPr>
            <w:r w:rsidRPr="0021722D">
              <w:rPr>
                <w:rFonts w:cs="Sylfaen"/>
                <w:sz w:val="16"/>
                <w:szCs w:val="16"/>
                <w:lang w:val="ka-GE"/>
              </w:rPr>
              <w:t>დირექტივა</w:t>
            </w:r>
            <w:r w:rsidRPr="0021722D">
              <w:rPr>
                <w:rFonts w:cstheme="minorHAnsi"/>
                <w:sz w:val="16"/>
                <w:szCs w:val="16"/>
                <w:lang w:val="ka-GE"/>
              </w:rPr>
              <w:t xml:space="preserve"> 90/269/EEC </w:t>
            </w:r>
            <w:r w:rsidRPr="0021722D">
              <w:rPr>
                <w:rFonts w:cs="Sylfaen"/>
                <w:sz w:val="16"/>
                <w:szCs w:val="16"/>
                <w:lang w:val="ka-GE"/>
              </w:rPr>
              <w:t>ტვირთის</w:t>
            </w:r>
            <w:r w:rsidRPr="0021722D">
              <w:rPr>
                <w:rFonts w:cstheme="minorHAnsi"/>
                <w:sz w:val="16"/>
                <w:szCs w:val="16"/>
                <w:lang w:val="ka-GE"/>
              </w:rPr>
              <w:t xml:space="preserve"> </w:t>
            </w:r>
            <w:r w:rsidRPr="0021722D">
              <w:rPr>
                <w:rFonts w:cs="Sylfaen"/>
                <w:sz w:val="16"/>
                <w:szCs w:val="16"/>
                <w:lang w:val="ka-GE"/>
              </w:rPr>
              <w:t>ხელით</w:t>
            </w:r>
            <w:r w:rsidRPr="0021722D">
              <w:rPr>
                <w:rFonts w:cstheme="minorHAnsi"/>
                <w:sz w:val="16"/>
                <w:szCs w:val="16"/>
                <w:lang w:val="ka-GE"/>
              </w:rPr>
              <w:t xml:space="preserve"> </w:t>
            </w:r>
            <w:r w:rsidRPr="0021722D">
              <w:rPr>
                <w:rFonts w:cs="Sylfaen"/>
                <w:sz w:val="16"/>
                <w:szCs w:val="16"/>
                <w:lang w:val="ka-GE"/>
              </w:rPr>
              <w:t>აწევის</w:t>
            </w:r>
            <w:r w:rsidRPr="0021722D">
              <w:rPr>
                <w:rFonts w:cstheme="minorHAnsi"/>
                <w:sz w:val="16"/>
                <w:szCs w:val="16"/>
                <w:lang w:val="ka-GE"/>
              </w:rPr>
              <w:t xml:space="preserve"> </w:t>
            </w:r>
            <w:r w:rsidRPr="0021722D">
              <w:rPr>
                <w:rFonts w:cs="Sylfaen"/>
                <w:sz w:val="16"/>
                <w:szCs w:val="16"/>
                <w:lang w:val="ka-GE"/>
              </w:rPr>
              <w:t>დროს</w:t>
            </w:r>
            <w:r w:rsidRPr="0021722D">
              <w:rPr>
                <w:rFonts w:cstheme="minorHAnsi"/>
                <w:sz w:val="16"/>
                <w:szCs w:val="16"/>
                <w:lang w:val="ka-GE"/>
              </w:rPr>
              <w:t xml:space="preserve">, </w:t>
            </w:r>
            <w:r w:rsidRPr="0021722D">
              <w:rPr>
                <w:rFonts w:cs="Sylfaen"/>
                <w:sz w:val="16"/>
                <w:szCs w:val="16"/>
                <w:lang w:val="ka-GE"/>
              </w:rPr>
              <w:t>მუშაკთა</w:t>
            </w:r>
            <w:r w:rsidRPr="0021722D">
              <w:rPr>
                <w:rFonts w:cstheme="minorHAnsi"/>
                <w:sz w:val="16"/>
                <w:szCs w:val="16"/>
                <w:lang w:val="ka-GE"/>
              </w:rPr>
              <w:t xml:space="preserve"> </w:t>
            </w:r>
            <w:r w:rsidRPr="0021722D">
              <w:rPr>
                <w:rFonts w:cs="Sylfaen"/>
                <w:sz w:val="16"/>
                <w:szCs w:val="16"/>
                <w:lang w:val="ka-GE"/>
              </w:rPr>
              <w:t>მიერ</w:t>
            </w:r>
            <w:r w:rsidRPr="0021722D">
              <w:rPr>
                <w:rFonts w:cstheme="minorHAnsi"/>
                <w:sz w:val="16"/>
                <w:szCs w:val="16"/>
                <w:lang w:val="ka-GE"/>
              </w:rPr>
              <w:t xml:space="preserve"> </w:t>
            </w:r>
            <w:r w:rsidRPr="0021722D">
              <w:rPr>
                <w:rFonts w:cs="Sylfaen"/>
                <w:sz w:val="16"/>
                <w:szCs w:val="16"/>
                <w:lang w:val="ka-GE"/>
              </w:rPr>
              <w:t>განსაკუთრებით</w:t>
            </w:r>
            <w:r w:rsidRPr="0021722D">
              <w:rPr>
                <w:rFonts w:cstheme="minorHAnsi"/>
                <w:sz w:val="16"/>
                <w:szCs w:val="16"/>
                <w:lang w:val="ka-GE"/>
              </w:rPr>
              <w:t xml:space="preserve"> </w:t>
            </w:r>
            <w:r w:rsidRPr="0021722D">
              <w:rPr>
                <w:rFonts w:cs="Sylfaen"/>
                <w:sz w:val="16"/>
                <w:szCs w:val="16"/>
                <w:lang w:val="ka-GE"/>
              </w:rPr>
              <w:t>ზურგის</w:t>
            </w:r>
            <w:r w:rsidRPr="0021722D">
              <w:rPr>
                <w:rFonts w:cstheme="minorHAnsi"/>
                <w:sz w:val="16"/>
                <w:szCs w:val="16"/>
                <w:lang w:val="ka-GE"/>
              </w:rPr>
              <w:t xml:space="preserve"> </w:t>
            </w:r>
            <w:r w:rsidRPr="0021722D">
              <w:rPr>
                <w:rFonts w:cs="Sylfaen"/>
                <w:sz w:val="16"/>
                <w:szCs w:val="16"/>
                <w:lang w:val="ka-GE"/>
              </w:rPr>
              <w:t>დაზიანების</w:t>
            </w:r>
            <w:r w:rsidRPr="0021722D">
              <w:rPr>
                <w:rFonts w:cstheme="minorHAnsi"/>
                <w:sz w:val="16"/>
                <w:szCs w:val="16"/>
                <w:lang w:val="ka-GE"/>
              </w:rPr>
              <w:t xml:space="preserve"> </w:t>
            </w:r>
            <w:r w:rsidRPr="0021722D">
              <w:rPr>
                <w:rFonts w:cs="Sylfaen"/>
                <w:sz w:val="16"/>
                <w:szCs w:val="16"/>
                <w:lang w:val="ka-GE"/>
              </w:rPr>
              <w:t>საფრთხის</w:t>
            </w:r>
            <w:r w:rsidRPr="0021722D">
              <w:rPr>
                <w:rFonts w:cstheme="minorHAnsi"/>
                <w:sz w:val="16"/>
                <w:szCs w:val="16"/>
                <w:lang w:val="ka-GE"/>
              </w:rPr>
              <w:t xml:space="preserve"> </w:t>
            </w:r>
            <w:r w:rsidRPr="0021722D">
              <w:rPr>
                <w:rFonts w:cs="Sylfaen"/>
                <w:sz w:val="16"/>
                <w:szCs w:val="16"/>
                <w:lang w:val="ka-GE"/>
              </w:rPr>
              <w:t>არსებობის</w:t>
            </w:r>
            <w:r w:rsidRPr="0021722D">
              <w:rPr>
                <w:rFonts w:cstheme="minorHAnsi"/>
                <w:sz w:val="16"/>
                <w:szCs w:val="16"/>
                <w:lang w:val="ka-GE"/>
              </w:rPr>
              <w:t xml:space="preserve"> </w:t>
            </w:r>
            <w:r w:rsidRPr="0021722D">
              <w:rPr>
                <w:rFonts w:cs="Sylfaen"/>
                <w:sz w:val="16"/>
                <w:szCs w:val="16"/>
                <w:lang w:val="ka-GE"/>
              </w:rPr>
              <w:t>პირობებში</w:t>
            </w:r>
            <w:r w:rsidRPr="0021722D">
              <w:rPr>
                <w:rFonts w:cstheme="minorHAnsi"/>
                <w:sz w:val="16"/>
                <w:szCs w:val="16"/>
                <w:lang w:val="ka-GE"/>
              </w:rPr>
              <w:t xml:space="preserve">, </w:t>
            </w:r>
            <w:r w:rsidRPr="0021722D">
              <w:rPr>
                <w:rFonts w:cs="Sylfaen"/>
                <w:sz w:val="16"/>
                <w:szCs w:val="16"/>
                <w:lang w:val="ka-GE"/>
              </w:rPr>
              <w:t>ჯანმრთელობისა</w:t>
            </w:r>
            <w:r w:rsidRPr="0021722D">
              <w:rPr>
                <w:rFonts w:cstheme="minorHAnsi"/>
                <w:sz w:val="16"/>
                <w:szCs w:val="16"/>
                <w:lang w:val="ka-GE"/>
              </w:rPr>
              <w:t xml:space="preserve"> </w:t>
            </w:r>
            <w:r w:rsidRPr="0021722D">
              <w:rPr>
                <w:rFonts w:cs="Sylfaen"/>
                <w:sz w:val="16"/>
                <w:szCs w:val="16"/>
                <w:lang w:val="ka-GE"/>
              </w:rPr>
              <w:t>და</w:t>
            </w:r>
            <w:r w:rsidRPr="0021722D">
              <w:rPr>
                <w:rFonts w:cstheme="minorHAnsi"/>
                <w:sz w:val="16"/>
                <w:szCs w:val="16"/>
                <w:lang w:val="ka-GE"/>
              </w:rPr>
              <w:t xml:space="preserve"> </w:t>
            </w:r>
            <w:r w:rsidRPr="0021722D">
              <w:rPr>
                <w:rFonts w:cs="Sylfaen"/>
                <w:sz w:val="16"/>
                <w:szCs w:val="16"/>
                <w:lang w:val="ka-GE"/>
              </w:rPr>
              <w:t>უსაფრთხოების</w:t>
            </w:r>
            <w:r w:rsidRPr="0021722D">
              <w:rPr>
                <w:rFonts w:cstheme="minorHAnsi"/>
                <w:sz w:val="16"/>
                <w:szCs w:val="16"/>
                <w:lang w:val="ka-GE"/>
              </w:rPr>
              <w:t xml:space="preserve"> </w:t>
            </w:r>
            <w:r w:rsidRPr="0021722D">
              <w:rPr>
                <w:rFonts w:cs="Sylfaen"/>
                <w:sz w:val="16"/>
                <w:szCs w:val="16"/>
                <w:lang w:val="ka-GE"/>
              </w:rPr>
              <w:t>მინიმალური</w:t>
            </w:r>
            <w:r w:rsidRPr="0021722D">
              <w:rPr>
                <w:rFonts w:cstheme="minorHAnsi"/>
                <w:sz w:val="16"/>
                <w:szCs w:val="16"/>
                <w:lang w:val="ka-GE"/>
              </w:rPr>
              <w:t xml:space="preserve"> </w:t>
            </w:r>
            <w:r w:rsidRPr="0021722D">
              <w:rPr>
                <w:rFonts w:cs="Sylfaen"/>
                <w:sz w:val="16"/>
                <w:szCs w:val="16"/>
                <w:lang w:val="ka-GE"/>
              </w:rPr>
              <w:t>მოთხოვნების</w:t>
            </w:r>
            <w:r w:rsidRPr="0021722D">
              <w:rPr>
                <w:rFonts w:cstheme="minorHAnsi"/>
                <w:sz w:val="16"/>
                <w:szCs w:val="16"/>
                <w:lang w:val="ka-GE"/>
              </w:rPr>
              <w:t xml:space="preserve"> </w:t>
            </w:r>
            <w:r w:rsidRPr="0021722D">
              <w:rPr>
                <w:rFonts w:cs="Sylfaen"/>
                <w:sz w:val="16"/>
                <w:szCs w:val="16"/>
                <w:lang w:val="ka-GE"/>
              </w:rPr>
              <w:t>შესახებ</w:t>
            </w:r>
            <w:r w:rsidRPr="0021722D">
              <w:rPr>
                <w:rFonts w:cstheme="minorHAnsi"/>
                <w:sz w:val="16"/>
                <w:szCs w:val="16"/>
                <w:lang w:val="ka-GE"/>
              </w:rPr>
              <w:t>.</w:t>
            </w:r>
          </w:p>
        </w:tc>
        <w:tc>
          <w:tcPr>
            <w:tcW w:w="2088" w:type="dxa"/>
            <w:vAlign w:val="center"/>
          </w:tcPr>
          <w:p w14:paraId="11E46752" w14:textId="77777777" w:rsidR="00E20397" w:rsidRPr="00A31989" w:rsidRDefault="00E20397" w:rsidP="00B12D36">
            <w:pPr>
              <w:jc w:val="center"/>
              <w:rPr>
                <w:rFonts w:cstheme="minorHAnsi"/>
                <w:sz w:val="16"/>
                <w:szCs w:val="16"/>
                <w:lang w:val="ka-GE"/>
              </w:rPr>
            </w:pPr>
            <w:r w:rsidRPr="009364BE">
              <w:rPr>
                <w:rFonts w:cstheme="minorHAnsi"/>
                <w:sz w:val="16"/>
                <w:szCs w:val="16"/>
                <w:lang w:val="ka-GE"/>
              </w:rPr>
              <w:t>სექტემბერი</w:t>
            </w:r>
            <w:r w:rsidRPr="00A31989">
              <w:rPr>
                <w:rFonts w:cstheme="minorHAnsi"/>
                <w:sz w:val="16"/>
                <w:szCs w:val="16"/>
                <w:lang w:val="ka-GE"/>
              </w:rPr>
              <w:t>,</w:t>
            </w:r>
          </w:p>
          <w:p w14:paraId="025C6951" w14:textId="77777777" w:rsidR="00E20397" w:rsidRPr="0021722D" w:rsidRDefault="00E20397" w:rsidP="00B12D36">
            <w:pPr>
              <w:jc w:val="center"/>
              <w:rPr>
                <w:rFonts w:cstheme="minorHAnsi"/>
                <w:sz w:val="16"/>
                <w:szCs w:val="16"/>
                <w:lang w:val="ka-GE"/>
              </w:rPr>
            </w:pPr>
            <w:r w:rsidRPr="0021722D">
              <w:rPr>
                <w:rFonts w:cstheme="minorHAnsi"/>
                <w:sz w:val="16"/>
                <w:szCs w:val="16"/>
                <w:lang w:val="ka-GE"/>
              </w:rPr>
              <w:t>2022</w:t>
            </w:r>
          </w:p>
        </w:tc>
      </w:tr>
    </w:tbl>
    <w:p w14:paraId="0FF268BD" w14:textId="77777777" w:rsidR="00E20397" w:rsidRPr="009364BE" w:rsidRDefault="00E20397" w:rsidP="00E20397">
      <w:pPr>
        <w:spacing w:line="276" w:lineRule="auto"/>
        <w:jc w:val="both"/>
        <w:rPr>
          <w:sz w:val="22"/>
          <w:lang w:val="ka-GE"/>
        </w:rPr>
      </w:pPr>
    </w:p>
    <w:p w14:paraId="61A8DEC5" w14:textId="77777777" w:rsidR="00E20397" w:rsidRDefault="00E20397" w:rsidP="00E20397">
      <w:pPr>
        <w:spacing w:line="360" w:lineRule="auto"/>
        <w:jc w:val="both"/>
        <w:rPr>
          <w:sz w:val="22"/>
          <w:lang w:val="ka-GE"/>
        </w:rPr>
      </w:pPr>
      <w:r w:rsidRPr="00A31989">
        <w:rPr>
          <w:b/>
          <w:sz w:val="22"/>
          <w:lang w:val="ka-GE"/>
        </w:rPr>
        <w:t xml:space="preserve">TWINNING </w:t>
      </w:r>
      <w:r w:rsidRPr="00762D76">
        <w:rPr>
          <w:sz w:val="22"/>
          <w:lang w:val="ka-GE"/>
        </w:rPr>
        <w:t>პროექტი ასევე</w:t>
      </w:r>
      <w:r w:rsidRPr="000F1C30">
        <w:rPr>
          <w:sz w:val="22"/>
          <w:lang w:val="ka-GE"/>
        </w:rPr>
        <w:t xml:space="preserve"> მოიცავს</w:t>
      </w:r>
      <w:r w:rsidRPr="0021722D">
        <w:rPr>
          <w:sz w:val="22"/>
          <w:lang w:val="ka-GE"/>
        </w:rPr>
        <w:t xml:space="preserve"> </w:t>
      </w:r>
      <w:r w:rsidRPr="009364BE">
        <w:rPr>
          <w:sz w:val="22"/>
          <w:lang w:val="ka-GE"/>
        </w:rPr>
        <w:t>შრომის</w:t>
      </w:r>
      <w:r w:rsidRPr="00A31989">
        <w:rPr>
          <w:sz w:val="22"/>
          <w:lang w:val="ka-GE"/>
        </w:rPr>
        <w:t xml:space="preserve"> </w:t>
      </w:r>
      <w:r w:rsidRPr="00762D76">
        <w:rPr>
          <w:sz w:val="22"/>
          <w:lang w:val="ka-GE"/>
        </w:rPr>
        <w:t>ინსპექტორთათვის უნარების</w:t>
      </w:r>
      <w:r w:rsidRPr="000F1C30">
        <w:rPr>
          <w:sz w:val="22"/>
          <w:lang w:val="ka-GE"/>
        </w:rPr>
        <w:t xml:space="preserve"> გაძლიერების მიზნით</w:t>
      </w:r>
      <w:r w:rsidRPr="001F72C0">
        <w:rPr>
          <w:sz w:val="22"/>
          <w:lang w:val="ka-GE"/>
        </w:rPr>
        <w:t xml:space="preserve"> ტრენინგებსა და ქვეყნის მასშტაბით ცნობიერების ამაღლების კამპანიებს. </w:t>
      </w:r>
    </w:p>
    <w:p w14:paraId="267709AE" w14:textId="3619940D" w:rsidR="00E20397" w:rsidRPr="001F72C0" w:rsidRDefault="00E20397" w:rsidP="00E20397">
      <w:pPr>
        <w:spacing w:line="360" w:lineRule="auto"/>
        <w:jc w:val="both"/>
        <w:rPr>
          <w:sz w:val="22"/>
          <w:lang w:val="ka-GE"/>
        </w:rPr>
      </w:pPr>
      <w:r w:rsidRPr="001F72C0">
        <w:rPr>
          <w:sz w:val="22"/>
          <w:lang w:val="ka-GE"/>
        </w:rPr>
        <w:t xml:space="preserve">დეპარტამენტი, მიმდინარე წელს </w:t>
      </w:r>
      <w:r w:rsidRPr="001F72C0">
        <w:rPr>
          <w:b/>
          <w:sz w:val="22"/>
          <w:lang w:val="ka-GE"/>
        </w:rPr>
        <w:t>SOCIEUX+-ის</w:t>
      </w:r>
      <w:r w:rsidRPr="001F72C0">
        <w:rPr>
          <w:sz w:val="22"/>
          <w:lang w:val="ka-GE"/>
        </w:rPr>
        <w:t xml:space="preserve"> (ევროკავშირის მხარდაჭერის პროექტი სოციალური დაცვის</w:t>
      </w:r>
      <w:r w:rsidRPr="008204C5">
        <w:rPr>
          <w:sz w:val="22"/>
          <w:lang w:val="ka-GE"/>
        </w:rPr>
        <w:t xml:space="preserve">, შრომისა </w:t>
      </w:r>
      <w:r w:rsidRPr="0019237F">
        <w:rPr>
          <w:sz w:val="22"/>
          <w:lang w:val="ka-GE"/>
        </w:rPr>
        <w:t>და</w:t>
      </w:r>
      <w:r w:rsidRPr="009726A6">
        <w:rPr>
          <w:sz w:val="22"/>
          <w:lang w:val="ka-GE"/>
        </w:rPr>
        <w:t xml:space="preserve"> </w:t>
      </w:r>
      <w:r w:rsidRPr="009364BE">
        <w:rPr>
          <w:sz w:val="22"/>
          <w:lang w:val="ka-GE"/>
        </w:rPr>
        <w:t>დასაქმების მიმართულებით) ტექნიკური მხარდაჭერის პროექტში ჩაერთო, რომლის მიზანს წარმოადგენს საქართველოში მოქმედ ბიზნეს გაერთიანებებისა და სავაჭრო პალატებისთვის შრომის უსაფრთხოებისა და ჯანმრთელობის დაცვის მიმართულებით ცნობიერების ამაღლება. ასევე შრომის ინსპექტორების ტექნიკური უნარების განვითარება. აღნიშნული პროექტის</w:t>
      </w:r>
      <w:r>
        <w:rPr>
          <w:sz w:val="22"/>
          <w:lang w:val="ka-GE"/>
        </w:rPr>
        <w:t>,</w:t>
      </w:r>
      <w:r w:rsidRPr="009364BE">
        <w:rPr>
          <w:sz w:val="22"/>
          <w:lang w:val="ka-GE"/>
        </w:rPr>
        <w:t xml:space="preserve"> </w:t>
      </w:r>
      <w:r>
        <w:rPr>
          <w:sz w:val="22"/>
          <w:lang w:val="ka-GE"/>
        </w:rPr>
        <w:lastRenderedPageBreak/>
        <w:t xml:space="preserve">შრომის უსაფრთოების კვირეულის </w:t>
      </w:r>
      <w:r w:rsidRPr="001F72C0">
        <w:rPr>
          <w:sz w:val="22"/>
          <w:lang w:val="ka-GE"/>
        </w:rPr>
        <w:t xml:space="preserve">პირველი ეტაპი - მრგვალი </w:t>
      </w:r>
      <w:r w:rsidRPr="009364BE">
        <w:rPr>
          <w:sz w:val="22"/>
          <w:lang w:val="ka-GE"/>
        </w:rPr>
        <w:t>მაგიდის</w:t>
      </w:r>
      <w:r w:rsidRPr="00A31989">
        <w:rPr>
          <w:sz w:val="22"/>
          <w:lang w:val="ka-GE"/>
        </w:rPr>
        <w:t xml:space="preserve"> </w:t>
      </w:r>
      <w:r w:rsidRPr="00762D76">
        <w:rPr>
          <w:sz w:val="22"/>
          <w:lang w:val="ka-GE"/>
        </w:rPr>
        <w:t>ფორმატ</w:t>
      </w:r>
      <w:r>
        <w:rPr>
          <w:sz w:val="22"/>
          <w:lang w:val="ka-GE"/>
        </w:rPr>
        <w:t>ით</w:t>
      </w:r>
      <w:r w:rsidRPr="00762D76">
        <w:rPr>
          <w:sz w:val="22"/>
          <w:lang w:val="ka-GE"/>
        </w:rPr>
        <w:t xml:space="preserve">, 2019 </w:t>
      </w:r>
      <w:r w:rsidRPr="000F1C30">
        <w:rPr>
          <w:sz w:val="22"/>
          <w:lang w:val="ka-GE"/>
        </w:rPr>
        <w:t xml:space="preserve">წლის 24-28 ივნისს </w:t>
      </w:r>
      <w:r w:rsidRPr="001F72C0">
        <w:rPr>
          <w:sz w:val="22"/>
          <w:lang w:val="ka-GE"/>
        </w:rPr>
        <w:t>განხორციელდა. საჭიროებებიდან გამომდინარე მიმდინარეობს მომდევნო ეტაპის დაგეგმვის</w:t>
      </w:r>
      <w:r w:rsidR="002B3C3D">
        <w:rPr>
          <w:sz w:val="22"/>
          <w:lang w:val="ka-GE"/>
        </w:rPr>
        <w:t xml:space="preserve"> </w:t>
      </w:r>
      <w:r w:rsidR="002B3C3D">
        <w:rPr>
          <w:noProof/>
        </w:rPr>
        <w:drawing>
          <wp:anchor distT="0" distB="0" distL="114300" distR="114300" simplePos="0" relativeHeight="251707392" behindDoc="1" locked="0" layoutInCell="1" allowOverlap="1" wp14:anchorId="1C757F52" wp14:editId="39360CF4">
            <wp:simplePos x="0" y="0"/>
            <wp:positionH relativeFrom="column">
              <wp:posOffset>6350</wp:posOffset>
            </wp:positionH>
            <wp:positionV relativeFrom="paragraph">
              <wp:posOffset>877570</wp:posOffset>
            </wp:positionV>
            <wp:extent cx="6430010" cy="3625850"/>
            <wp:effectExtent l="0" t="0" r="8890" b="0"/>
            <wp:wrapTight wrapText="bothSides">
              <wp:wrapPolygon edited="0">
                <wp:start x="0" y="0"/>
                <wp:lineTo x="0" y="21449"/>
                <wp:lineTo x="21566" y="21449"/>
                <wp:lineTo x="21566" y="0"/>
                <wp:lineTo x="0" y="0"/>
              </wp:wrapPolygon>
            </wp:wrapTight>
            <wp:docPr id="34" name="Picture 34" descr="65640204_790034294724287_1088161730019721216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5640204_790034294724287_1088161730019721216_o"/>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30010" cy="3625850"/>
                    </a:xfrm>
                    <a:prstGeom prst="rect">
                      <a:avLst/>
                    </a:prstGeom>
                    <a:noFill/>
                  </pic:spPr>
                </pic:pic>
              </a:graphicData>
            </a:graphic>
            <wp14:sizeRelH relativeFrom="page">
              <wp14:pctWidth>0</wp14:pctWidth>
            </wp14:sizeRelH>
            <wp14:sizeRelV relativeFrom="page">
              <wp14:pctHeight>0</wp14:pctHeight>
            </wp14:sizeRelV>
          </wp:anchor>
        </w:drawing>
      </w:r>
      <w:r w:rsidRPr="001F72C0">
        <w:rPr>
          <w:sz w:val="22"/>
          <w:lang w:val="ka-GE"/>
        </w:rPr>
        <w:t>პროცესი.</w:t>
      </w:r>
    </w:p>
    <w:p w14:paraId="3FBB1115" w14:textId="77777777" w:rsidR="00E20397" w:rsidRPr="008204C5" w:rsidRDefault="00E20397" w:rsidP="00E20397">
      <w:pPr>
        <w:spacing w:line="276" w:lineRule="auto"/>
        <w:jc w:val="both"/>
        <w:rPr>
          <w:sz w:val="22"/>
          <w:lang w:val="ka-GE"/>
        </w:rPr>
      </w:pPr>
    </w:p>
    <w:p w14:paraId="068B274D" w14:textId="77777777" w:rsidR="00E20397" w:rsidRPr="000D329E" w:rsidRDefault="00E20397" w:rsidP="00E20397">
      <w:pPr>
        <w:spacing w:line="360" w:lineRule="auto"/>
        <w:jc w:val="both"/>
        <w:rPr>
          <w:color w:val="000000" w:themeColor="text1"/>
          <w:sz w:val="22"/>
          <w:lang w:val="ka-GE"/>
        </w:rPr>
      </w:pPr>
      <w:r w:rsidRPr="00D50412">
        <w:rPr>
          <w:noProof/>
        </w:rPr>
        <w:drawing>
          <wp:anchor distT="0" distB="0" distL="114300" distR="114300" simplePos="0" relativeHeight="251705344" behindDoc="0" locked="0" layoutInCell="1" allowOverlap="1" wp14:anchorId="65C50BEA" wp14:editId="53670E56">
            <wp:simplePos x="0" y="0"/>
            <wp:positionH relativeFrom="column">
              <wp:posOffset>3780790</wp:posOffset>
            </wp:positionH>
            <wp:positionV relativeFrom="paragraph">
              <wp:posOffset>1322977</wp:posOffset>
            </wp:positionV>
            <wp:extent cx="2585085" cy="3187700"/>
            <wp:effectExtent l="0" t="0" r="5715" b="0"/>
            <wp:wrapSquare wrapText="bothSides"/>
            <wp:docPr id="17" name="Picture 17" descr="D:\Users\shkubaneishvili\Documents\დეპარტამენტის ანგარიში სტატისტიკა აქტივობები\აქტივობები\კონფერენციები\26 ივლისის ღონისძიება\gasagzavni\Posters_ g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shkubaneishvili\Documents\დეპარტამენტის ანგარიში სტატისტიკა აქტივობები\აქტივობები\კონფერენციები\26 ივლისის ღონისძიება\gasagzavni\Posters_ geo.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85085" cy="318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64BE">
        <w:rPr>
          <w:b/>
          <w:sz w:val="22"/>
          <w:lang w:val="ka-GE"/>
        </w:rPr>
        <w:t>მიგრაციის</w:t>
      </w:r>
      <w:r w:rsidRPr="00A31989">
        <w:rPr>
          <w:b/>
          <w:sz w:val="22"/>
          <w:lang w:val="ka-GE"/>
        </w:rPr>
        <w:t xml:space="preserve"> </w:t>
      </w:r>
      <w:r w:rsidRPr="00762D76">
        <w:rPr>
          <w:b/>
          <w:sz w:val="22"/>
          <w:lang w:val="ka-GE"/>
        </w:rPr>
        <w:t xml:space="preserve">საერთაშორისო </w:t>
      </w:r>
      <w:r w:rsidRPr="000F1C30">
        <w:rPr>
          <w:b/>
          <w:sz w:val="22"/>
          <w:lang w:val="ka-GE"/>
        </w:rPr>
        <w:t>ორგანიზაციასთან (IOM)</w:t>
      </w:r>
      <w:r w:rsidRPr="000F1C30">
        <w:rPr>
          <w:sz w:val="22"/>
          <w:lang w:val="ka-GE"/>
        </w:rPr>
        <w:t xml:space="preserve"> თანამშრომლობით</w:t>
      </w:r>
      <w:r w:rsidRPr="001F72C0">
        <w:rPr>
          <w:sz w:val="22"/>
          <w:lang w:val="ka-GE"/>
        </w:rPr>
        <w:t xml:space="preserve"> განხორციელდა შრომის ინსპექტორთა ტრენინგები ტრეფიკინგის/იძულებითი შრომის მიმართულებით. </w:t>
      </w:r>
      <w:r w:rsidRPr="000D329E">
        <w:rPr>
          <w:color w:val="000000" w:themeColor="text1"/>
          <w:sz w:val="22"/>
          <w:lang w:val="ka-GE"/>
        </w:rPr>
        <w:t xml:space="preserve">სამომავლოდ, კანონის ეფექტური აღსრულების მექანიზმის დანერგვის მიზნით დაგეგმილია   არსებული მეთოდოლოგიის შეცვლა. </w:t>
      </w:r>
    </w:p>
    <w:p w14:paraId="236F7231" w14:textId="684DDCDD" w:rsidR="00E20397" w:rsidRDefault="00E20397" w:rsidP="00E20397">
      <w:pPr>
        <w:spacing w:line="360" w:lineRule="auto"/>
        <w:jc w:val="both"/>
        <w:rPr>
          <w:rFonts w:cs="Sylfaen"/>
          <w:sz w:val="22"/>
          <w:lang w:val="ka-GE"/>
        </w:rPr>
      </w:pPr>
      <w:r w:rsidRPr="00D50412">
        <w:rPr>
          <w:noProof/>
        </w:rPr>
        <w:drawing>
          <wp:anchor distT="0" distB="0" distL="114300" distR="114300" simplePos="0" relativeHeight="251706368" behindDoc="0" locked="0" layoutInCell="1" allowOverlap="1" wp14:anchorId="339DDC86" wp14:editId="30B8CF4A">
            <wp:simplePos x="0" y="0"/>
            <wp:positionH relativeFrom="column">
              <wp:posOffset>5093970</wp:posOffset>
            </wp:positionH>
            <wp:positionV relativeFrom="paragraph">
              <wp:posOffset>2123052</wp:posOffset>
            </wp:positionV>
            <wp:extent cx="151712" cy="116119"/>
            <wp:effectExtent l="0" t="0" r="1270" b="0"/>
            <wp:wrapNone/>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1712" cy="116119"/>
                    </a:xfrm>
                    <a:prstGeom prst="rect">
                      <a:avLst/>
                    </a:prstGeom>
                  </pic:spPr>
                </pic:pic>
              </a:graphicData>
            </a:graphic>
            <wp14:sizeRelH relativeFrom="margin">
              <wp14:pctWidth>0</wp14:pctWidth>
            </wp14:sizeRelH>
            <wp14:sizeRelV relativeFrom="margin">
              <wp14:pctHeight>0</wp14:pctHeight>
            </wp14:sizeRelV>
          </wp:anchor>
        </w:drawing>
      </w:r>
      <w:r w:rsidRPr="009364BE">
        <w:rPr>
          <w:sz w:val="22"/>
          <w:lang w:val="ka-GE"/>
        </w:rPr>
        <w:t>გერმანიის</w:t>
      </w:r>
      <w:r w:rsidRPr="00A31989">
        <w:rPr>
          <w:sz w:val="22"/>
          <w:lang w:val="ka-GE"/>
        </w:rPr>
        <w:t xml:space="preserve"> </w:t>
      </w:r>
      <w:r w:rsidRPr="00762D76">
        <w:rPr>
          <w:sz w:val="22"/>
          <w:lang w:val="ka-GE"/>
        </w:rPr>
        <w:t xml:space="preserve">საერთაშორისო </w:t>
      </w:r>
      <w:r w:rsidRPr="000F1C30">
        <w:rPr>
          <w:sz w:val="22"/>
          <w:lang w:val="ka-GE"/>
        </w:rPr>
        <w:t xml:space="preserve">თანამშრომლობის საზოგადოებასთან (GIZ) </w:t>
      </w:r>
      <w:r w:rsidRPr="001F72C0">
        <w:rPr>
          <w:sz w:val="22"/>
          <w:lang w:val="ka-GE"/>
        </w:rPr>
        <w:t xml:space="preserve">თანამშრომლობის ფარგლებში, PSD TVET SC პროგრამის მხარდაჭერით, რომელიც </w:t>
      </w:r>
      <w:r w:rsidRPr="008204C5">
        <w:rPr>
          <w:sz w:val="22"/>
          <w:lang w:val="ka-GE"/>
        </w:rPr>
        <w:t>ხორციელდება საქართველოში, აზერბაიჯანსა</w:t>
      </w:r>
      <w:r w:rsidRPr="009726A6">
        <w:rPr>
          <w:sz w:val="22"/>
          <w:lang w:val="ka-GE"/>
        </w:rPr>
        <w:t xml:space="preserve"> </w:t>
      </w:r>
      <w:r w:rsidRPr="009364BE">
        <w:rPr>
          <w:sz w:val="22"/>
          <w:lang w:val="ka-GE"/>
        </w:rPr>
        <w:t xml:space="preserve">და სომხეთში შესაბამისი სამინისტროებისა და გერმანიის საერთაშორისო თანამშრომლობის საზოგადოების (GIZ) მიერ, გერმანიის ეკონომიკური თანამშრომლობისა და განვითარების ფედერალური სამინისტროს (BMZ) სახელით, </w:t>
      </w:r>
      <w:r w:rsidR="009E55B0">
        <w:rPr>
          <w:sz w:val="22"/>
          <w:lang w:val="ka-GE"/>
        </w:rPr>
        <w:t xml:space="preserve">სამინისტროს მიერ </w:t>
      </w:r>
      <w:r w:rsidRPr="009364BE">
        <w:rPr>
          <w:sz w:val="22"/>
          <w:lang w:val="ka-GE"/>
        </w:rPr>
        <w:t xml:space="preserve">შემუშავებულ იქნა მობილური აპლიკაცია </w:t>
      </w:r>
      <w:r w:rsidRPr="0021722D">
        <w:rPr>
          <w:b/>
          <w:sz w:val="22"/>
          <w:lang w:val="ka-GE"/>
        </w:rPr>
        <w:t xml:space="preserve">“მშენებლობის უსაფრთხოება”, (Construction Safety), </w:t>
      </w:r>
      <w:r w:rsidRPr="009364BE">
        <w:rPr>
          <w:sz w:val="22"/>
          <w:lang w:val="ka-GE"/>
        </w:rPr>
        <w:t xml:space="preserve">რომელიც გერმანული აპლიკაციის BG BAUSTEINE-ის ქართული ანალოგია. აღნიშნული აპლიკაციის გამოყენებასა და ამ მიმართულებით სამომავლო თანამშრომლობას საფუძვლად უდევს </w:t>
      </w:r>
      <w:r w:rsidRPr="009364BE">
        <w:rPr>
          <w:sz w:val="22"/>
          <w:lang w:val="ka-GE"/>
        </w:rPr>
        <w:lastRenderedPageBreak/>
        <w:t>სამშენებლო ინდუსტრიაში უბედური შემთხვევის დაზღვევასა და პრევენციაზე უფლებამოსილი სადაზღვევო ინსტიტუტსა</w:t>
      </w:r>
      <w:r w:rsidR="005D628E" w:rsidRPr="005D628E">
        <w:rPr>
          <w:sz w:val="22"/>
          <w:lang w:val="ka-GE"/>
        </w:rPr>
        <w:t>(BG BAU)</w:t>
      </w:r>
      <w:r w:rsidRPr="009364BE">
        <w:rPr>
          <w:sz w:val="22"/>
          <w:lang w:val="ka-GE"/>
        </w:rPr>
        <w:t xml:space="preserve"> და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შორის, 2019 წლის 15 ივნისს, გაფორმებული თანამშრომლობის მემორანდუმი.</w:t>
      </w:r>
      <w:r>
        <w:rPr>
          <w:sz w:val="22"/>
          <w:lang w:val="ka-GE"/>
        </w:rPr>
        <w:t xml:space="preserve"> შექმნილი</w:t>
      </w:r>
      <w:r w:rsidRPr="009364BE">
        <w:rPr>
          <w:rFonts w:cs="Sylfaen"/>
          <w:sz w:val="22"/>
          <w:lang w:val="ka-GE"/>
        </w:rPr>
        <w:t xml:space="preserve"> აპლიკაცი</w:t>
      </w:r>
      <w:r>
        <w:rPr>
          <w:rFonts w:cs="Sylfaen"/>
          <w:sz w:val="22"/>
          <w:lang w:val="ka-GE"/>
        </w:rPr>
        <w:t>ის</w:t>
      </w:r>
      <w:r w:rsidRPr="009364BE">
        <w:rPr>
          <w:rFonts w:cs="Sylfaen"/>
          <w:sz w:val="22"/>
          <w:lang w:val="ka-GE"/>
        </w:rPr>
        <w:t xml:space="preserve"> </w:t>
      </w:r>
      <w:r>
        <w:rPr>
          <w:rFonts w:cs="Sylfaen"/>
          <w:sz w:val="22"/>
          <w:lang w:val="ka-GE"/>
        </w:rPr>
        <w:t>განთავსება</w:t>
      </w:r>
      <w:r>
        <w:rPr>
          <w:sz w:val="22"/>
          <w:lang w:val="ka-GE"/>
        </w:rPr>
        <w:t xml:space="preserve"> </w:t>
      </w:r>
      <w:r w:rsidRPr="009364BE">
        <w:rPr>
          <w:rFonts w:cs="Sylfaen"/>
          <w:sz w:val="22"/>
          <w:lang w:val="ka-GE"/>
        </w:rPr>
        <w:t>დეპარტამენტმა  უზრუნველყო APP Store-სა და Google play market-ში,</w:t>
      </w:r>
      <w:r w:rsidRPr="009364BE">
        <w:rPr>
          <w:rStyle w:val="FootnoteReference"/>
          <w:rFonts w:cs="Sylfaen"/>
          <w:sz w:val="22"/>
          <w:lang w:val="ka-GE"/>
        </w:rPr>
        <w:footnoteReference w:id="4"/>
      </w:r>
      <w:r>
        <w:rPr>
          <w:rFonts w:cs="Sylfaen"/>
          <w:sz w:val="22"/>
          <w:lang w:val="ka-GE"/>
        </w:rPr>
        <w:t xml:space="preserve"> რომელიც</w:t>
      </w:r>
      <w:r w:rsidRPr="00762D76">
        <w:rPr>
          <w:rFonts w:cs="Sylfaen"/>
          <w:sz w:val="22"/>
          <w:lang w:val="ka-GE"/>
        </w:rPr>
        <w:t xml:space="preserve"> </w:t>
      </w:r>
      <w:r w:rsidRPr="000F1C30">
        <w:rPr>
          <w:rFonts w:cs="Sylfaen"/>
          <w:sz w:val="22"/>
          <w:lang w:val="ka-GE"/>
        </w:rPr>
        <w:t>IOS და</w:t>
      </w:r>
      <w:r w:rsidRPr="001F72C0">
        <w:rPr>
          <w:rFonts w:cs="Sylfaen"/>
          <w:sz w:val="22"/>
          <w:lang w:val="ka-GE"/>
        </w:rPr>
        <w:t xml:space="preserve"> Android სისტემის</w:t>
      </w:r>
      <w:r w:rsidRPr="008204C5">
        <w:rPr>
          <w:rFonts w:cs="Sylfaen"/>
          <w:sz w:val="22"/>
          <w:lang w:val="ka-GE"/>
        </w:rPr>
        <w:t xml:space="preserve"> მქონე სმარტფონების</w:t>
      </w:r>
      <w:r>
        <w:rPr>
          <w:rFonts w:cs="Sylfaen"/>
          <w:sz w:val="22"/>
          <w:lang w:val="ka-GE"/>
        </w:rPr>
        <w:t xml:space="preserve"> </w:t>
      </w:r>
      <w:r w:rsidR="002B3C3D">
        <w:rPr>
          <w:noProof/>
          <w:sz w:val="22"/>
        </w:rPr>
        <w:drawing>
          <wp:anchor distT="0" distB="0" distL="114300" distR="114300" simplePos="0" relativeHeight="251709440" behindDoc="0" locked="0" layoutInCell="1" allowOverlap="1" wp14:anchorId="0DE8E797" wp14:editId="1D37B22D">
            <wp:simplePos x="0" y="0"/>
            <wp:positionH relativeFrom="page">
              <wp:align>center</wp:align>
            </wp:positionH>
            <wp:positionV relativeFrom="paragraph">
              <wp:posOffset>1652074</wp:posOffset>
            </wp:positionV>
            <wp:extent cx="6505575" cy="4642485"/>
            <wp:effectExtent l="0" t="0" r="9525" b="5715"/>
            <wp:wrapSquare wrapText="bothSides"/>
            <wp:docPr id="50" name="Picture 50" descr="msheneblobis usafrTxoeba_2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sheneblobis usafrTxoeba_222-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05575" cy="4642485"/>
                    </a:xfrm>
                    <a:prstGeom prst="rect">
                      <a:avLst/>
                    </a:prstGeom>
                    <a:noFill/>
                  </pic:spPr>
                </pic:pic>
              </a:graphicData>
            </a:graphic>
            <wp14:sizeRelH relativeFrom="page">
              <wp14:pctWidth>0</wp14:pctWidth>
            </wp14:sizeRelH>
            <wp14:sizeRelV relativeFrom="page">
              <wp14:pctHeight>0</wp14:pctHeight>
            </wp14:sizeRelV>
          </wp:anchor>
        </w:drawing>
      </w:r>
      <w:r>
        <w:rPr>
          <w:rFonts w:cs="Sylfaen"/>
          <w:sz w:val="22"/>
          <w:lang w:val="ka-GE"/>
        </w:rPr>
        <w:t>მომხმარებლებს უსასყიდლოდ შეუძლიათ მისი ჩამოტვირთვა.</w:t>
      </w:r>
      <w:r w:rsidRPr="000F1C30">
        <w:rPr>
          <w:rFonts w:cs="Sylfaen"/>
          <w:sz w:val="22"/>
          <w:lang w:val="ka-GE"/>
        </w:rPr>
        <w:t xml:space="preserve"> </w:t>
      </w:r>
    </w:p>
    <w:p w14:paraId="057C84A4" w14:textId="77777777" w:rsidR="00E20397" w:rsidRPr="0021722D" w:rsidRDefault="00E20397" w:rsidP="00E20397">
      <w:pPr>
        <w:spacing w:line="360" w:lineRule="auto"/>
        <w:jc w:val="both"/>
        <w:rPr>
          <w:noProof/>
          <w:sz w:val="22"/>
          <w:lang w:val="ka-GE"/>
        </w:rPr>
      </w:pPr>
    </w:p>
    <w:p w14:paraId="14F93BF5" w14:textId="77777777" w:rsidR="00E20397" w:rsidRPr="009364BE" w:rsidRDefault="00E20397" w:rsidP="00E20397">
      <w:pPr>
        <w:spacing w:line="360" w:lineRule="auto"/>
        <w:jc w:val="both"/>
        <w:rPr>
          <w:sz w:val="22"/>
          <w:lang w:val="ka-GE"/>
        </w:rPr>
      </w:pPr>
      <w:r w:rsidRPr="001F72C0">
        <w:rPr>
          <w:sz w:val="22"/>
          <w:lang w:val="ka-GE"/>
        </w:rPr>
        <w:t xml:space="preserve">დეპარტამენტმა განაახლა თანამშრომლობა შრომის ინსპექციის </w:t>
      </w:r>
      <w:r w:rsidRPr="008204C5">
        <w:rPr>
          <w:sz w:val="22"/>
          <w:lang w:val="ka-GE"/>
        </w:rPr>
        <w:t xml:space="preserve">საერთაშორისო </w:t>
      </w:r>
      <w:r w:rsidRPr="009726A6">
        <w:rPr>
          <w:sz w:val="22"/>
          <w:lang w:val="ka-GE"/>
        </w:rPr>
        <w:t>ასოციაციასთან</w:t>
      </w:r>
      <w:r w:rsidRPr="009364BE">
        <w:rPr>
          <w:sz w:val="22"/>
          <w:lang w:val="ka-GE"/>
        </w:rPr>
        <w:t xml:space="preserve"> (IALI) და სამუშო ადგილზე ჯანსაღი და უსაფრთხო შრომის პირობების ევროპულ სააგენტოსთან (EU-OSHA)</w:t>
      </w:r>
      <w:r>
        <w:rPr>
          <w:sz w:val="22"/>
          <w:lang w:val="ka-GE"/>
        </w:rPr>
        <w:t>.</w:t>
      </w:r>
    </w:p>
    <w:p w14:paraId="387DD835" w14:textId="77777777" w:rsidR="00E20397" w:rsidRPr="009364BE" w:rsidRDefault="00E20397" w:rsidP="00E20397">
      <w:pPr>
        <w:spacing w:line="360" w:lineRule="auto"/>
        <w:jc w:val="both"/>
        <w:rPr>
          <w:sz w:val="22"/>
          <w:lang w:val="ka-GE"/>
        </w:rPr>
      </w:pPr>
      <w:r w:rsidRPr="009364BE">
        <w:rPr>
          <w:sz w:val="22"/>
          <w:lang w:val="ka-GE"/>
        </w:rPr>
        <w:t xml:space="preserve">13 დეკემბერს, შრომის ინსპექციის საქმიანობასთან დაკავშირებული ღია და კოორდინირებული თანამშრომლობის პლატფორმის შექმნის მიზნით, დეპარტამენტის ორგანიზებით გაიმართა საკოორდინაციო შეხვედრა საქართველოში მოქმედ საერთაშორისო/დონორ ორგანიზაციებთან, რომელსაც უძღვებოდნენ მინისტრის მოადგილე თამილა ბარკალაია და დეპარტამენტის უფროსი ბექა ფერაძე. შეხვედრაზე განხილულ იქნა დონორ ორგანიზაციებთან მიმდინარე და 2020 წლისათვის </w:t>
      </w:r>
      <w:r w:rsidRPr="009364BE">
        <w:rPr>
          <w:sz w:val="22"/>
          <w:lang w:val="ka-GE"/>
        </w:rPr>
        <w:lastRenderedPageBreak/>
        <w:t>დაგეგმილი აქტივობები. შემუშავებულ იქნა თანამშრომლობის მატრიცა და განისაზღვრა კონკრეტული საკითხები, რომელიც დამატებით საჭიროებს მხარეების ერთობლივ მუშაობას.</w:t>
      </w:r>
    </w:p>
    <w:p w14:paraId="4EDC378E" w14:textId="77777777" w:rsidR="00E20397" w:rsidRPr="009364BE" w:rsidRDefault="00E20397" w:rsidP="00E20397">
      <w:pPr>
        <w:spacing w:line="360" w:lineRule="auto"/>
        <w:jc w:val="both"/>
        <w:rPr>
          <w:sz w:val="22"/>
          <w:lang w:val="ka-GE"/>
        </w:rPr>
      </w:pPr>
      <w:r w:rsidRPr="00D50412">
        <w:rPr>
          <w:noProof/>
          <w:sz w:val="22"/>
        </w:rPr>
        <w:drawing>
          <wp:anchor distT="0" distB="0" distL="114300" distR="114300" simplePos="0" relativeHeight="251708416" behindDoc="1" locked="0" layoutInCell="1" allowOverlap="1" wp14:anchorId="6C651655" wp14:editId="7D16B9A7">
            <wp:simplePos x="0" y="0"/>
            <wp:positionH relativeFrom="column">
              <wp:posOffset>-635</wp:posOffset>
            </wp:positionH>
            <wp:positionV relativeFrom="paragraph">
              <wp:posOffset>383540</wp:posOffset>
            </wp:positionV>
            <wp:extent cx="6575425" cy="3773170"/>
            <wp:effectExtent l="0" t="0" r="0" b="0"/>
            <wp:wrapTopAndBottom/>
            <wp:docPr id="44" name="Picture 44" descr="79826834_913819585679090_810796637579378688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9826834_913819585679090_810796637579378688_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575425" cy="3773170"/>
                    </a:xfrm>
                    <a:prstGeom prst="rect">
                      <a:avLst/>
                    </a:prstGeom>
                    <a:noFill/>
                  </pic:spPr>
                </pic:pic>
              </a:graphicData>
            </a:graphic>
            <wp14:sizeRelH relativeFrom="page">
              <wp14:pctWidth>0</wp14:pctWidth>
            </wp14:sizeRelH>
            <wp14:sizeRelV relativeFrom="page">
              <wp14:pctHeight>0</wp14:pctHeight>
            </wp14:sizeRelV>
          </wp:anchor>
        </w:drawing>
      </w:r>
    </w:p>
    <w:p w14:paraId="714C154E" w14:textId="77777777" w:rsidR="00E20397" w:rsidRPr="00A31989" w:rsidRDefault="00E20397" w:rsidP="00E20397">
      <w:pPr>
        <w:spacing w:line="276" w:lineRule="auto"/>
        <w:jc w:val="both"/>
        <w:rPr>
          <w:sz w:val="22"/>
          <w:lang w:val="ka-GE"/>
        </w:rPr>
      </w:pPr>
    </w:p>
    <w:p w14:paraId="0EDA3F8F" w14:textId="77777777" w:rsidR="00E20397" w:rsidRPr="009364BE" w:rsidRDefault="00E20397" w:rsidP="00E20397">
      <w:pPr>
        <w:spacing w:line="276" w:lineRule="auto"/>
        <w:jc w:val="both"/>
        <w:rPr>
          <w:sz w:val="22"/>
          <w:lang w:val="ka-GE"/>
        </w:rPr>
      </w:pPr>
      <w:r w:rsidRPr="00762D76">
        <w:rPr>
          <w:sz w:val="22"/>
          <w:lang w:val="ka-GE"/>
        </w:rPr>
        <w:t xml:space="preserve">სხვა </w:t>
      </w:r>
      <w:r w:rsidRPr="000F1C30">
        <w:rPr>
          <w:sz w:val="22"/>
          <w:lang w:val="ka-GE"/>
        </w:rPr>
        <w:t>მიმდინარე და</w:t>
      </w:r>
      <w:r w:rsidRPr="001F72C0">
        <w:rPr>
          <w:sz w:val="22"/>
          <w:lang w:val="ka-GE"/>
        </w:rPr>
        <w:t xml:space="preserve"> დაგეგმილ აქტივობებზე ინფორმაცია</w:t>
      </w:r>
      <w:r w:rsidRPr="008204C5">
        <w:rPr>
          <w:sz w:val="22"/>
          <w:lang w:val="ka-GE"/>
        </w:rPr>
        <w:t xml:space="preserve"> ასახულია დანართში: </w:t>
      </w:r>
      <w:hyperlink w:anchor="_ცხრილი№3" w:history="1">
        <w:r w:rsidRPr="009364BE">
          <w:rPr>
            <w:rStyle w:val="Hyperlink"/>
            <w:sz w:val="22"/>
            <w:lang w:val="ka-GE"/>
          </w:rPr>
          <w:t>ცხრილი№6</w:t>
        </w:r>
      </w:hyperlink>
    </w:p>
    <w:p w14:paraId="3D8AA302" w14:textId="77777777" w:rsidR="00E20397" w:rsidRPr="008204C5" w:rsidRDefault="00E20397" w:rsidP="00E20397">
      <w:pPr>
        <w:pStyle w:val="Heading1"/>
        <w:numPr>
          <w:ilvl w:val="0"/>
          <w:numId w:val="32"/>
        </w:numPr>
        <w:rPr>
          <w:lang w:val="ka-GE"/>
        </w:rPr>
      </w:pPr>
      <w:bookmarkStart w:id="41" w:name="_Toc33467938"/>
      <w:bookmarkStart w:id="42" w:name="_Toc33522410"/>
      <w:r w:rsidRPr="009364BE">
        <w:rPr>
          <w:lang w:val="ka-GE"/>
        </w:rPr>
        <w:lastRenderedPageBreak/>
        <w:t>შრომის</w:t>
      </w:r>
      <w:r w:rsidRPr="00A31989">
        <w:rPr>
          <w:lang w:val="ka-GE"/>
        </w:rPr>
        <w:t xml:space="preserve"> </w:t>
      </w:r>
      <w:r w:rsidRPr="00762D76">
        <w:rPr>
          <w:lang w:val="ka-GE"/>
        </w:rPr>
        <w:t xml:space="preserve">პირობების </w:t>
      </w:r>
      <w:r w:rsidRPr="000F1C30">
        <w:rPr>
          <w:lang w:val="ka-GE"/>
        </w:rPr>
        <w:t>ინსპექტირების დეპარტამენტის</w:t>
      </w:r>
      <w:r w:rsidRPr="001F72C0">
        <w:rPr>
          <w:lang w:val="ka-GE"/>
        </w:rPr>
        <w:t xml:space="preserve"> სხვა</w:t>
      </w:r>
      <w:r w:rsidRPr="008204C5">
        <w:rPr>
          <w:lang w:val="ka-GE"/>
        </w:rPr>
        <w:t xml:space="preserve"> აქტივობები</w:t>
      </w:r>
      <w:bookmarkEnd w:id="41"/>
      <w:bookmarkEnd w:id="42"/>
    </w:p>
    <w:p w14:paraId="0A9C5387" w14:textId="77777777" w:rsidR="00E20397" w:rsidRPr="009364BE" w:rsidRDefault="00E20397" w:rsidP="00E20397">
      <w:pPr>
        <w:spacing w:line="360" w:lineRule="auto"/>
        <w:jc w:val="both"/>
        <w:rPr>
          <w:sz w:val="22"/>
          <w:lang w:val="ka-GE"/>
        </w:rPr>
      </w:pPr>
      <w:r w:rsidRPr="00D50412">
        <w:rPr>
          <w:noProof/>
          <w:sz w:val="22"/>
        </w:rPr>
        <w:drawing>
          <wp:anchor distT="0" distB="0" distL="114300" distR="114300" simplePos="0" relativeHeight="251712512" behindDoc="0" locked="0" layoutInCell="1" allowOverlap="1" wp14:anchorId="1C9D9C34" wp14:editId="77C174C4">
            <wp:simplePos x="0" y="0"/>
            <wp:positionH relativeFrom="column">
              <wp:posOffset>214630</wp:posOffset>
            </wp:positionH>
            <wp:positionV relativeFrom="paragraph">
              <wp:posOffset>5006975</wp:posOffset>
            </wp:positionV>
            <wp:extent cx="6047105" cy="3766185"/>
            <wp:effectExtent l="0" t="0" r="0" b="571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9319489_2633489536670696_666578769720377344_o.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047105" cy="3766185"/>
                    </a:xfrm>
                    <a:prstGeom prst="rect">
                      <a:avLst/>
                    </a:prstGeom>
                  </pic:spPr>
                </pic:pic>
              </a:graphicData>
            </a:graphic>
            <wp14:sizeRelH relativeFrom="margin">
              <wp14:pctWidth>0</wp14:pctWidth>
            </wp14:sizeRelH>
            <wp14:sizeRelV relativeFrom="margin">
              <wp14:pctHeight>0</wp14:pctHeight>
            </wp14:sizeRelV>
          </wp:anchor>
        </w:drawing>
      </w:r>
      <w:r w:rsidRPr="00D27014">
        <w:rPr>
          <w:noProof/>
          <w:sz w:val="22"/>
        </w:rPr>
        <w:drawing>
          <wp:anchor distT="0" distB="0" distL="114300" distR="114300" simplePos="0" relativeHeight="251713536" behindDoc="0" locked="0" layoutInCell="1" allowOverlap="1" wp14:anchorId="344328C9" wp14:editId="0F8085CF">
            <wp:simplePos x="0" y="0"/>
            <wp:positionH relativeFrom="column">
              <wp:posOffset>2475865</wp:posOffset>
            </wp:positionH>
            <wp:positionV relativeFrom="paragraph">
              <wp:posOffset>-11430</wp:posOffset>
            </wp:positionV>
            <wp:extent cx="4027170" cy="2684780"/>
            <wp:effectExtent l="0" t="0" r="0" b="127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8949179_2633486596670990_7524468461309788160_o.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027170" cy="2684780"/>
                    </a:xfrm>
                    <a:prstGeom prst="rect">
                      <a:avLst/>
                    </a:prstGeom>
                  </pic:spPr>
                </pic:pic>
              </a:graphicData>
            </a:graphic>
            <wp14:sizeRelH relativeFrom="margin">
              <wp14:pctWidth>0</wp14:pctWidth>
            </wp14:sizeRelH>
            <wp14:sizeRelV relativeFrom="margin">
              <wp14:pctHeight>0</wp14:pctHeight>
            </wp14:sizeRelV>
          </wp:anchor>
        </w:drawing>
      </w:r>
      <w:r w:rsidRPr="009364BE">
        <w:rPr>
          <w:sz w:val="22"/>
          <w:lang w:val="ka-GE"/>
        </w:rPr>
        <w:t>შრომის</w:t>
      </w:r>
      <w:r w:rsidRPr="00A31989">
        <w:rPr>
          <w:sz w:val="22"/>
          <w:lang w:val="ka-GE"/>
        </w:rPr>
        <w:t xml:space="preserve"> </w:t>
      </w:r>
      <w:r w:rsidRPr="00762D76">
        <w:rPr>
          <w:sz w:val="22"/>
          <w:lang w:val="ka-GE"/>
        </w:rPr>
        <w:t xml:space="preserve">პირობების </w:t>
      </w:r>
      <w:r w:rsidRPr="000F1C30">
        <w:rPr>
          <w:sz w:val="22"/>
          <w:lang w:val="ka-GE"/>
        </w:rPr>
        <w:t xml:space="preserve">ინსპექტირების </w:t>
      </w:r>
      <w:r w:rsidRPr="001F72C0">
        <w:rPr>
          <w:sz w:val="22"/>
          <w:lang w:val="ka-GE"/>
        </w:rPr>
        <w:t xml:space="preserve">დეპარტამენტი </w:t>
      </w:r>
      <w:r w:rsidRPr="008204C5">
        <w:rPr>
          <w:sz w:val="22"/>
          <w:lang w:val="ka-GE"/>
        </w:rPr>
        <w:t xml:space="preserve">ვალდებულია </w:t>
      </w:r>
      <w:r w:rsidRPr="009726A6">
        <w:rPr>
          <w:sz w:val="22"/>
          <w:lang w:val="ka-GE"/>
        </w:rPr>
        <w:t>ორგანიზაცია</w:t>
      </w:r>
      <w:r w:rsidRPr="009364BE">
        <w:rPr>
          <w:sz w:val="22"/>
          <w:lang w:val="ka-GE"/>
        </w:rPr>
        <w:t>-დაწესებულებებში შრომის უსაფრთხოების მიმართულებით მოახდინოს არსებული პირობების შემოწმება, ასევე იძულებითი შრომის, შრომითი ექსპლუატაციის/ტრეფიკინგის პრევენციის მიზნით ჩაატაროს ინსპექტირება, განახორციელოს სარეკომენდაციო ხასიათის შემოწმება შრომითი უფლებების დაცვის მიმართულებით, განიხილოს შრომის უსაფრთხოებასთან დაკავშირებული განცხადებები და საჩივრები  შეიმუშავოს რეკომენდაციები, ასევე მოახდინოს  შესაბამისი სამართლებრივი ბაზის შემუშავება/სრულყოფა, განახორციელოს მოპოვებული მონაცემების შეგროვება და სტატისტიკის წარმოება/ანალიზი. დეპარტამენტი ასევე მართავს  სამუშაო ჯგუფის ტიპის შეხვედრებს სხვადასხვა საკანონმდებლო აქტებისა და საჩივრების განხილვის მიზნით, ასევე ცნობიერების ასამაღლებელ შეხვედრებს შრომის უსაფრთხოების მიმართულებით არსებული სიახლეებისა და იძულებითი შრომის, შრომითი ექსპლ</w:t>
      </w:r>
      <w:r>
        <w:rPr>
          <w:sz w:val="22"/>
          <w:lang w:val="ka-GE"/>
        </w:rPr>
        <w:t>უ</w:t>
      </w:r>
      <w:r w:rsidRPr="008204C5">
        <w:rPr>
          <w:sz w:val="22"/>
          <w:lang w:val="ka-GE"/>
        </w:rPr>
        <w:t>ატაციის საკითხების</w:t>
      </w:r>
      <w:r w:rsidRPr="009726A6">
        <w:rPr>
          <w:sz w:val="22"/>
          <w:lang w:val="ka-GE"/>
        </w:rPr>
        <w:t xml:space="preserve"> გაცნობის</w:t>
      </w:r>
      <w:r w:rsidRPr="009364BE">
        <w:rPr>
          <w:sz w:val="22"/>
          <w:lang w:val="ka-GE"/>
        </w:rPr>
        <w:t xml:space="preserve"> მიზნით.</w:t>
      </w:r>
    </w:p>
    <w:p w14:paraId="2A3D26AE" w14:textId="77777777" w:rsidR="00E20397" w:rsidRPr="009364BE" w:rsidRDefault="00E20397" w:rsidP="00E20397">
      <w:pPr>
        <w:pStyle w:val="Heading2"/>
        <w:numPr>
          <w:ilvl w:val="1"/>
          <w:numId w:val="32"/>
        </w:numPr>
      </w:pPr>
      <w:r w:rsidRPr="009364BE">
        <w:lastRenderedPageBreak/>
        <w:t xml:space="preserve">    </w:t>
      </w:r>
      <w:bookmarkStart w:id="43" w:name="_Toc33467939"/>
      <w:bookmarkStart w:id="44" w:name="_Toc33522411"/>
      <w:r w:rsidRPr="009364BE">
        <w:t>ცნობიერების ასამაღლებელი კამპანიები</w:t>
      </w:r>
      <w:bookmarkEnd w:id="43"/>
      <w:bookmarkEnd w:id="44"/>
    </w:p>
    <w:p w14:paraId="0701A360" w14:textId="77777777" w:rsidR="00E20397" w:rsidRDefault="00E20397" w:rsidP="00E20397">
      <w:pPr>
        <w:spacing w:line="360" w:lineRule="auto"/>
        <w:jc w:val="both"/>
        <w:rPr>
          <w:sz w:val="22"/>
          <w:lang w:val="ka-GE"/>
        </w:rPr>
      </w:pPr>
      <w:r w:rsidRPr="00D50412">
        <w:rPr>
          <w:noProof/>
          <w:sz w:val="22"/>
        </w:rPr>
        <w:drawing>
          <wp:anchor distT="0" distB="0" distL="114300" distR="114300" simplePos="0" relativeHeight="251711488" behindDoc="1" locked="0" layoutInCell="1" allowOverlap="1" wp14:anchorId="509A010F" wp14:editId="3F277264">
            <wp:simplePos x="0" y="0"/>
            <wp:positionH relativeFrom="column">
              <wp:posOffset>57785</wp:posOffset>
            </wp:positionH>
            <wp:positionV relativeFrom="paragraph">
              <wp:posOffset>4716690</wp:posOffset>
            </wp:positionV>
            <wp:extent cx="6487886" cy="4467225"/>
            <wp:effectExtent l="0" t="0" r="8255" b="0"/>
            <wp:wrapTight wrapText="bothSides">
              <wp:wrapPolygon edited="0">
                <wp:start x="0" y="0"/>
                <wp:lineTo x="0" y="21462"/>
                <wp:lineTo x="21564" y="21462"/>
                <wp:lineTo x="21564" y="0"/>
                <wp:lineTo x="0" y="0"/>
              </wp:wrapPolygon>
            </wp:wrapTight>
            <wp:docPr id="47" name="Picture 47" descr="C:\Users\shkubaneishvili\AppData\Local\Microsoft\Windows\INetCache\Content.Word\67428018_808911019503281_57063235755819663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kubaneishvili\AppData\Local\Microsoft\Windows\INetCache\Content.Word\67428018_808911019503281_5706323575581966336_o.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87886" cy="446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7014">
        <w:rPr>
          <w:rFonts w:cs="Sylfaen"/>
          <w:noProof/>
          <w:sz w:val="22"/>
        </w:rPr>
        <w:drawing>
          <wp:anchor distT="0" distB="0" distL="114300" distR="114300" simplePos="0" relativeHeight="251714560" behindDoc="0" locked="0" layoutInCell="1" allowOverlap="1" wp14:anchorId="675C4D47" wp14:editId="5B0D8CA9">
            <wp:simplePos x="0" y="0"/>
            <wp:positionH relativeFrom="column">
              <wp:posOffset>2416084</wp:posOffset>
            </wp:positionH>
            <wp:positionV relativeFrom="paragraph">
              <wp:posOffset>18415</wp:posOffset>
            </wp:positionV>
            <wp:extent cx="4050665" cy="2699385"/>
            <wp:effectExtent l="0" t="0" r="6985" b="571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7170613_808910689503314_7102807697677877248_o.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050665" cy="2699385"/>
                    </a:xfrm>
                    <a:prstGeom prst="rect">
                      <a:avLst/>
                    </a:prstGeom>
                  </pic:spPr>
                </pic:pic>
              </a:graphicData>
            </a:graphic>
            <wp14:sizeRelH relativeFrom="margin">
              <wp14:pctWidth>0</wp14:pctWidth>
            </wp14:sizeRelH>
            <wp14:sizeRelV relativeFrom="margin">
              <wp14:pctHeight>0</wp14:pctHeight>
            </wp14:sizeRelV>
          </wp:anchor>
        </w:drawing>
      </w:r>
      <w:r w:rsidRPr="009364BE">
        <w:rPr>
          <w:sz w:val="22"/>
          <w:lang w:val="ka-GE"/>
        </w:rPr>
        <w:t xml:space="preserve">2019 </w:t>
      </w:r>
      <w:r w:rsidRPr="00A31989">
        <w:rPr>
          <w:sz w:val="22"/>
          <w:lang w:val="ka-GE"/>
        </w:rPr>
        <w:t>წელს</w:t>
      </w:r>
      <w:r w:rsidRPr="00762D76">
        <w:rPr>
          <w:sz w:val="22"/>
          <w:lang w:val="ka-GE"/>
        </w:rPr>
        <w:t xml:space="preserve"> დეპარტამენტმა</w:t>
      </w:r>
      <w:r w:rsidRPr="000F1C30">
        <w:rPr>
          <w:sz w:val="22"/>
          <w:lang w:val="ka-GE"/>
        </w:rPr>
        <w:t xml:space="preserve"> </w:t>
      </w:r>
      <w:r w:rsidRPr="001F72C0">
        <w:rPr>
          <w:sz w:val="22"/>
          <w:lang w:val="ka-GE"/>
        </w:rPr>
        <w:t xml:space="preserve">უშუალოდ </w:t>
      </w:r>
      <w:r w:rsidRPr="008204C5">
        <w:rPr>
          <w:sz w:val="22"/>
          <w:lang w:val="ka-GE"/>
        </w:rPr>
        <w:t>ან/და მოწვევით</w:t>
      </w:r>
      <w:r w:rsidRPr="009726A6">
        <w:rPr>
          <w:sz w:val="22"/>
          <w:lang w:val="ka-GE"/>
        </w:rPr>
        <w:t xml:space="preserve"> განახორციელა</w:t>
      </w:r>
      <w:r w:rsidRPr="009364BE">
        <w:rPr>
          <w:sz w:val="22"/>
          <w:lang w:val="ka-GE"/>
        </w:rPr>
        <w:t xml:space="preserve">  </w:t>
      </w:r>
      <w:r w:rsidRPr="009364BE">
        <w:rPr>
          <w:b/>
          <w:sz w:val="22"/>
          <w:lang w:val="ka-GE"/>
        </w:rPr>
        <w:t>30-მდე ცნობიერების ასამაღლებელი შევხედრა,</w:t>
      </w:r>
      <w:r w:rsidRPr="009364BE">
        <w:rPr>
          <w:sz w:val="22"/>
          <w:lang w:val="ka-GE"/>
        </w:rPr>
        <w:t xml:space="preserve"> რომელსაც </w:t>
      </w:r>
      <w:r w:rsidRPr="009364BE">
        <w:rPr>
          <w:b/>
          <w:sz w:val="22"/>
          <w:lang w:val="ka-GE"/>
        </w:rPr>
        <w:t>4400-მდე</w:t>
      </w:r>
      <w:r w:rsidRPr="009364BE">
        <w:rPr>
          <w:sz w:val="22"/>
          <w:lang w:val="ka-GE"/>
        </w:rPr>
        <w:t xml:space="preserve"> პირი ესწრებოდა. შეხვედრების მიზანს წარმოადგენდა „შრომის უსაფრთხოების შესახებ“ საქართველოს ორგანული კანონით განსაზღვრული ვალდებულებების, მიმდინარე საკანონმდებლო ცვლილებებისა და ასოცირების ხელშეკრულებით განსაზღვრული ევროდირექტივებისა და იძულებითი შრომის, შრომითი ექსპლუატაციის/ტრეფიკინგის საკითხების გაცნობა (7 შეხვედრა, 600-მდე მსმენელი). მათ შორის უშუალოდ  სამშენებლო ობიექტებზე, შრომის უსაფრთხოების მიმართულებით არსებული გამოწვევების ფონზე დაიგეგმა გენერალური შეხვედრა  ამავე სექტორის წარმომადგენლებთან, სამომავლოდ სამშენებლო ობიექტებზე ერთობლივი ინსპექტირებების განხორციელებაზე ინფორმაციის მიწოდების მიზნით.   ამავე პერიოდში </w:t>
      </w:r>
      <w:r w:rsidRPr="009364BE">
        <w:rPr>
          <w:rFonts w:cs="Sylfaen"/>
          <w:sz w:val="22"/>
          <w:lang w:val="ka-GE"/>
        </w:rPr>
        <w:t xml:space="preserve">ცნობიერების ამაღლებისა და ინფორმაციის ხელმისაწვდომობის მიზნით დეპარტამენტის მიერ, </w:t>
      </w:r>
      <w:r w:rsidRPr="009364BE">
        <w:rPr>
          <w:rFonts w:cs="Sylfaen"/>
          <w:i/>
          <w:sz w:val="22"/>
          <w:u w:val="single"/>
          <w:lang w:val="ka-GE"/>
        </w:rPr>
        <w:lastRenderedPageBreak/>
        <w:t>პროგრამის - „კერძო სექტორის განვითარება და პროფესიული განათლება სამხრეთ კავკასიაში“ (PSD TVET SC) მხარდაჭერით,</w:t>
      </w:r>
      <w:r w:rsidRPr="009364BE">
        <w:rPr>
          <w:rFonts w:cs="Sylfaen"/>
          <w:sz w:val="22"/>
          <w:lang w:val="ka-GE"/>
        </w:rPr>
        <w:t xml:space="preserve"> </w:t>
      </w:r>
      <w:r w:rsidRPr="008204C5">
        <w:rPr>
          <w:rFonts w:cs="Sylfaen"/>
          <w:sz w:val="22"/>
          <w:lang w:val="ka-GE"/>
        </w:rPr>
        <w:t xml:space="preserve"> </w:t>
      </w:r>
      <w:r>
        <w:rPr>
          <w:rFonts w:cs="Sylfaen"/>
          <w:sz w:val="22"/>
          <w:lang w:val="ka-GE"/>
        </w:rPr>
        <w:t xml:space="preserve">განხორციელდა აპლიკაციის „მშენებლობის უსაფრთხოება“ </w:t>
      </w:r>
      <w:r>
        <w:rPr>
          <w:sz w:val="22"/>
          <w:lang w:val="ka-GE"/>
        </w:rPr>
        <w:t xml:space="preserve">წარდგენა </w:t>
      </w:r>
      <w:r w:rsidRPr="009364BE">
        <w:rPr>
          <w:sz w:val="22"/>
          <w:lang w:val="ka-GE"/>
        </w:rPr>
        <w:t>კონფერენციაზე „შრომის უსაფრთხოება სამშენებლო სექტორში</w:t>
      </w:r>
      <w:r>
        <w:rPr>
          <w:sz w:val="22"/>
          <w:lang w:val="ka-GE"/>
        </w:rPr>
        <w:t>“.</w:t>
      </w:r>
      <w:r w:rsidRPr="009364BE">
        <w:rPr>
          <w:sz w:val="22"/>
          <w:lang w:val="ka-GE"/>
        </w:rPr>
        <w:t xml:space="preserve"> აღნიშნული ღონისძიებისთვის </w:t>
      </w:r>
      <w:r w:rsidRPr="009364BE">
        <w:rPr>
          <w:rFonts w:eastAsiaTheme="minorEastAsia"/>
          <w:noProof/>
          <w:color w:val="222222"/>
          <w:sz w:val="22"/>
          <w:lang w:val="ka-GE"/>
        </w:rPr>
        <w:t xml:space="preserve">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w:t>
      </w:r>
      <w:r w:rsidRPr="009364BE">
        <w:rPr>
          <w:sz w:val="22"/>
          <w:lang w:val="ka-GE"/>
        </w:rPr>
        <w:t>მიერ მომზადდა აპლიკაციის მოხმარების შესახებ ვიდეორგოლი.</w:t>
      </w:r>
      <w:r w:rsidRPr="009364BE">
        <w:rPr>
          <w:rStyle w:val="FootnoteReference"/>
          <w:sz w:val="22"/>
          <w:lang w:val="ka-GE"/>
        </w:rPr>
        <w:footnoteReference w:id="5"/>
      </w:r>
      <w:r w:rsidRPr="009364BE">
        <w:rPr>
          <w:sz w:val="22"/>
          <w:lang w:val="ka-GE"/>
        </w:rPr>
        <w:t xml:space="preserve"> </w:t>
      </w:r>
    </w:p>
    <w:p w14:paraId="64E55C42" w14:textId="6CD37A72" w:rsidR="00E20397" w:rsidRPr="008204C5" w:rsidRDefault="00E20397" w:rsidP="00E20397">
      <w:pPr>
        <w:spacing w:line="360" w:lineRule="auto"/>
        <w:jc w:val="both"/>
        <w:rPr>
          <w:rFonts w:cs="Sylfaen"/>
          <w:sz w:val="22"/>
          <w:lang w:val="ka-GE"/>
        </w:rPr>
      </w:pPr>
      <w:r w:rsidRPr="00A31989">
        <w:rPr>
          <w:sz w:val="22"/>
          <w:lang w:val="ka-GE"/>
        </w:rPr>
        <w:t>გარდა</w:t>
      </w:r>
      <w:r w:rsidRPr="00762D76">
        <w:rPr>
          <w:sz w:val="22"/>
          <w:lang w:val="ka-GE"/>
        </w:rPr>
        <w:t xml:space="preserve"> ამისა</w:t>
      </w:r>
      <w:r w:rsidRPr="000F1C30">
        <w:rPr>
          <w:sz w:val="22"/>
          <w:lang w:val="ka-GE"/>
        </w:rPr>
        <w:t xml:space="preserve">, სამშენებლო </w:t>
      </w:r>
      <w:r w:rsidRPr="001F72C0">
        <w:rPr>
          <w:sz w:val="22"/>
          <w:lang w:val="ka-GE"/>
        </w:rPr>
        <w:t xml:space="preserve">სექტორში შრომის უსაფრთხოების ნორმებზე ინფორმირების </w:t>
      </w:r>
      <w:r w:rsidRPr="008204C5">
        <w:rPr>
          <w:sz w:val="22"/>
          <w:lang w:val="ka-GE"/>
        </w:rPr>
        <w:t xml:space="preserve">მიზნით დეპარტამენტის მიერ, PSD TVET SC პროგრამის მხარდაჭერით, მზადების პროცესშია ანიმაციური ვიდეორგოლები, რომელთა </w:t>
      </w:r>
      <w:r w:rsidRPr="009726A6">
        <w:rPr>
          <w:sz w:val="22"/>
          <w:lang w:val="ka-GE"/>
        </w:rPr>
        <w:t>განთავსება</w:t>
      </w:r>
      <w:r w:rsidRPr="009364BE">
        <w:rPr>
          <w:sz w:val="22"/>
          <w:lang w:val="ka-GE"/>
        </w:rPr>
        <w:t xml:space="preserve"> დაგეგმილია აპლიკაციის შესაბამისი თემატიკის  სექციაში</w:t>
      </w:r>
      <w:r w:rsidRPr="00A31989">
        <w:rPr>
          <w:sz w:val="22"/>
          <w:lang w:val="ka-GE"/>
        </w:rPr>
        <w:t>.</w:t>
      </w:r>
      <w:r w:rsidRPr="00CB0ACD">
        <w:rPr>
          <w:noProof/>
          <w:sz w:val="22"/>
          <w:lang w:val="ka-GE"/>
        </w:rPr>
        <w:t xml:space="preserve"> </w:t>
      </w:r>
    </w:p>
    <w:p w14:paraId="4E114DA1" w14:textId="4D7B6CCA" w:rsidR="00E20397" w:rsidRPr="009726A6" w:rsidRDefault="00E20397" w:rsidP="00E20397">
      <w:pPr>
        <w:spacing w:line="276" w:lineRule="auto"/>
        <w:jc w:val="both"/>
        <w:rPr>
          <w:rFonts w:cs="Sylfaen"/>
          <w:sz w:val="22"/>
          <w:lang w:val="ka-GE"/>
        </w:rPr>
      </w:pPr>
      <w:bookmarkStart w:id="45" w:name="_GoBack"/>
      <w:r w:rsidRPr="00D50412">
        <w:rPr>
          <w:noProof/>
          <w:sz w:val="22"/>
        </w:rPr>
        <w:drawing>
          <wp:anchor distT="0" distB="0" distL="114300" distR="114300" simplePos="0" relativeHeight="251715584" behindDoc="0" locked="0" layoutInCell="1" allowOverlap="1" wp14:anchorId="31DA1081" wp14:editId="533FEFF4">
            <wp:simplePos x="0" y="0"/>
            <wp:positionH relativeFrom="column">
              <wp:posOffset>57150</wp:posOffset>
            </wp:positionH>
            <wp:positionV relativeFrom="paragraph">
              <wp:posOffset>277495</wp:posOffset>
            </wp:positionV>
            <wp:extent cx="6356985" cy="4320540"/>
            <wp:effectExtent l="0" t="0" r="5715" b="381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3213612_782752898785760_312511256500109312_o.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356985" cy="4320540"/>
                    </a:xfrm>
                    <a:prstGeom prst="rect">
                      <a:avLst/>
                    </a:prstGeom>
                  </pic:spPr>
                </pic:pic>
              </a:graphicData>
            </a:graphic>
            <wp14:sizeRelH relativeFrom="margin">
              <wp14:pctWidth>0</wp14:pctWidth>
            </wp14:sizeRelH>
            <wp14:sizeRelV relativeFrom="margin">
              <wp14:pctHeight>0</wp14:pctHeight>
            </wp14:sizeRelV>
          </wp:anchor>
        </w:drawing>
      </w:r>
      <w:bookmarkEnd w:id="45"/>
    </w:p>
    <w:p w14:paraId="08DC0AC9" w14:textId="74CD30E5" w:rsidR="00E20397" w:rsidRPr="009364BE" w:rsidRDefault="00E20397" w:rsidP="00E20397">
      <w:pPr>
        <w:spacing w:line="276" w:lineRule="auto"/>
        <w:jc w:val="both"/>
        <w:rPr>
          <w:rFonts w:cs="Sylfaen"/>
          <w:sz w:val="22"/>
          <w:lang w:val="ka-GE"/>
        </w:rPr>
      </w:pPr>
    </w:p>
    <w:p w14:paraId="7C9666B5" w14:textId="37519568" w:rsidR="00E20397" w:rsidRPr="009364BE" w:rsidRDefault="00E20397" w:rsidP="00E20397">
      <w:pPr>
        <w:spacing w:line="276" w:lineRule="auto"/>
        <w:jc w:val="both"/>
        <w:rPr>
          <w:rFonts w:cs="Sylfaen"/>
          <w:sz w:val="22"/>
          <w:lang w:val="ka-GE"/>
        </w:rPr>
      </w:pPr>
    </w:p>
    <w:p w14:paraId="30EF159B" w14:textId="414E5990" w:rsidR="00E20397" w:rsidRPr="009364BE" w:rsidRDefault="00E20397" w:rsidP="00E20397">
      <w:pPr>
        <w:spacing w:line="276" w:lineRule="auto"/>
        <w:jc w:val="both"/>
        <w:rPr>
          <w:rFonts w:cs="Sylfaen"/>
          <w:sz w:val="22"/>
          <w:lang w:val="ka-GE"/>
        </w:rPr>
      </w:pPr>
    </w:p>
    <w:p w14:paraId="5F1CABDB" w14:textId="77777777" w:rsidR="00E20397" w:rsidRPr="009364BE" w:rsidRDefault="00E20397" w:rsidP="00E20397">
      <w:pPr>
        <w:spacing w:line="276" w:lineRule="auto"/>
        <w:jc w:val="both"/>
        <w:rPr>
          <w:rFonts w:cs="Sylfaen"/>
          <w:sz w:val="22"/>
          <w:lang w:val="ka-GE"/>
        </w:rPr>
      </w:pPr>
    </w:p>
    <w:p w14:paraId="69F9D483" w14:textId="77777777" w:rsidR="00E20397" w:rsidRPr="009364BE" w:rsidRDefault="00E20397" w:rsidP="00E20397">
      <w:pPr>
        <w:spacing w:line="276" w:lineRule="auto"/>
        <w:jc w:val="both"/>
        <w:rPr>
          <w:rFonts w:cs="Sylfaen"/>
          <w:sz w:val="22"/>
          <w:lang w:val="ka-GE"/>
        </w:rPr>
      </w:pPr>
    </w:p>
    <w:p w14:paraId="305A8B45" w14:textId="77777777" w:rsidR="00E20397" w:rsidRPr="009364BE" w:rsidRDefault="00E20397" w:rsidP="00E20397">
      <w:pPr>
        <w:spacing w:line="276" w:lineRule="auto"/>
        <w:jc w:val="both"/>
        <w:rPr>
          <w:rFonts w:cs="Sylfaen"/>
          <w:sz w:val="22"/>
          <w:lang w:val="ka-GE"/>
        </w:rPr>
      </w:pPr>
    </w:p>
    <w:p w14:paraId="2325E878" w14:textId="6784A212" w:rsidR="003E30BF" w:rsidRDefault="003E30BF" w:rsidP="007E4E7E">
      <w:pPr>
        <w:pStyle w:val="Heading2"/>
        <w:numPr>
          <w:ilvl w:val="1"/>
          <w:numId w:val="32"/>
        </w:numPr>
      </w:pPr>
      <w:r>
        <w:lastRenderedPageBreak/>
        <w:t xml:space="preserve">    </w:t>
      </w:r>
      <w:bookmarkStart w:id="46" w:name="_Toc33522412"/>
      <w:r w:rsidRPr="003E30BF">
        <w:t>შრომის ინსპექციის საქმიანობასთან დაკავშირებული სამუშაო ჯგუფის ფორმატის შეხვედრები</w:t>
      </w:r>
      <w:bookmarkEnd w:id="46"/>
    </w:p>
    <w:p w14:paraId="364D6F0F" w14:textId="444C992D" w:rsidR="002A206C" w:rsidRPr="00446F76" w:rsidRDefault="00E20397" w:rsidP="00E20397">
      <w:pPr>
        <w:spacing w:line="360" w:lineRule="auto"/>
        <w:jc w:val="both"/>
        <w:rPr>
          <w:sz w:val="22"/>
          <w:lang w:val="ka-GE"/>
        </w:rPr>
      </w:pPr>
      <w:r>
        <w:rPr>
          <w:sz w:val="22"/>
          <w:lang w:val="ka-GE"/>
        </w:rPr>
        <w:t xml:space="preserve">საანგარიშო პერიოდში </w:t>
      </w:r>
      <w:r w:rsidR="007E464E" w:rsidRPr="00446F76">
        <w:rPr>
          <w:sz w:val="22"/>
          <w:lang w:val="ka-GE"/>
        </w:rPr>
        <w:t>დეპარტამენტ</w:t>
      </w:r>
      <w:r w:rsidR="002A206C" w:rsidRPr="00446F76">
        <w:rPr>
          <w:sz w:val="22"/>
          <w:lang w:val="ka-GE"/>
        </w:rPr>
        <w:t>მა დააორგანიზა/</w:t>
      </w:r>
      <w:r w:rsidR="007E464E" w:rsidRPr="00446F76">
        <w:rPr>
          <w:sz w:val="22"/>
          <w:lang w:val="ka-GE"/>
        </w:rPr>
        <w:t>ჩაერთო</w:t>
      </w:r>
      <w:r w:rsidR="006B1DA2" w:rsidRPr="00446F76">
        <w:rPr>
          <w:sz w:val="22"/>
          <w:lang w:val="ka-GE"/>
        </w:rPr>
        <w:t xml:space="preserve"> 25</w:t>
      </w:r>
      <w:r w:rsidR="007E464E" w:rsidRPr="00446F76">
        <w:rPr>
          <w:sz w:val="22"/>
          <w:lang w:val="ka-GE"/>
        </w:rPr>
        <w:t xml:space="preserve"> სამუშაო ჯგუფის ფორმატის შეხვედ</w:t>
      </w:r>
      <w:r w:rsidR="0015716A">
        <w:rPr>
          <w:sz w:val="22"/>
          <w:lang w:val="ka-GE"/>
        </w:rPr>
        <w:t>რ</w:t>
      </w:r>
      <w:r w:rsidR="007E464E" w:rsidRPr="00446F76">
        <w:rPr>
          <w:sz w:val="22"/>
          <w:lang w:val="ka-GE"/>
        </w:rPr>
        <w:t>აში, რომელთა მიზანს წარმოადგენდა</w:t>
      </w:r>
      <w:r w:rsidR="002A206C" w:rsidRPr="00446F76">
        <w:rPr>
          <w:sz w:val="22"/>
          <w:lang w:val="ka-GE"/>
        </w:rPr>
        <w:t>:</w:t>
      </w:r>
    </w:p>
    <w:p w14:paraId="6D3C3782" w14:textId="128F5652" w:rsidR="002A206C" w:rsidRPr="00446F76" w:rsidRDefault="004612DD" w:rsidP="00E20397">
      <w:pPr>
        <w:pStyle w:val="ListParagraph"/>
        <w:numPr>
          <w:ilvl w:val="0"/>
          <w:numId w:val="2"/>
        </w:numPr>
        <w:jc w:val="left"/>
        <w:rPr>
          <w:rFonts w:ascii="Sylfaen" w:hAnsi="Sylfaen"/>
        </w:rPr>
      </w:pPr>
      <w:r>
        <w:rPr>
          <w:noProof/>
          <w:lang w:val="en-US"/>
        </w:rPr>
        <w:drawing>
          <wp:anchor distT="0" distB="0" distL="114300" distR="114300" simplePos="0" relativeHeight="251689984" behindDoc="0" locked="0" layoutInCell="1" allowOverlap="1" wp14:anchorId="4BBEB0E4" wp14:editId="7FB8A81D">
            <wp:simplePos x="0" y="0"/>
            <wp:positionH relativeFrom="column">
              <wp:posOffset>2707822</wp:posOffset>
            </wp:positionH>
            <wp:positionV relativeFrom="paragraph">
              <wp:posOffset>529499</wp:posOffset>
            </wp:positionV>
            <wp:extent cx="3554095" cy="2118995"/>
            <wp:effectExtent l="0" t="0" r="825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1849352_854210224973360_8856325540487888896_o.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554095" cy="2118995"/>
                    </a:xfrm>
                    <a:prstGeom prst="rect">
                      <a:avLst/>
                    </a:prstGeom>
                  </pic:spPr>
                </pic:pic>
              </a:graphicData>
            </a:graphic>
            <wp14:sizeRelH relativeFrom="margin">
              <wp14:pctWidth>0</wp14:pctWidth>
            </wp14:sizeRelH>
            <wp14:sizeRelV relativeFrom="margin">
              <wp14:pctHeight>0</wp14:pctHeight>
            </wp14:sizeRelV>
          </wp:anchor>
        </w:drawing>
      </w:r>
      <w:r w:rsidR="007E464E" w:rsidRPr="00446F76">
        <w:rPr>
          <w:rFonts w:ascii="Sylfaen" w:hAnsi="Sylfaen"/>
        </w:rPr>
        <w:t xml:space="preserve"> შრომის პირობების ინსპექტირების პროცესზე საზოგადოებრივი ზედამხედველობის განხორციელების უზრუნველყოფა კორუფციული რისკების შეფასებისა და პრევენციის გზით</w:t>
      </w:r>
      <w:r w:rsidR="002A206C" w:rsidRPr="00446F76">
        <w:rPr>
          <w:rFonts w:ascii="Sylfaen" w:hAnsi="Sylfaen"/>
        </w:rPr>
        <w:t>;</w:t>
      </w:r>
    </w:p>
    <w:p w14:paraId="63A2819F" w14:textId="51969709" w:rsidR="002A206C" w:rsidRPr="00446F76" w:rsidRDefault="007E464E" w:rsidP="00E20397">
      <w:pPr>
        <w:pStyle w:val="ListParagraph"/>
        <w:numPr>
          <w:ilvl w:val="0"/>
          <w:numId w:val="2"/>
        </w:numPr>
        <w:jc w:val="left"/>
        <w:rPr>
          <w:rFonts w:ascii="Sylfaen" w:hAnsi="Sylfaen"/>
        </w:rPr>
      </w:pPr>
      <w:r w:rsidRPr="00446F76">
        <w:rPr>
          <w:rFonts w:ascii="Sylfaen" w:hAnsi="Sylfaen"/>
        </w:rPr>
        <w:t xml:space="preserve">საერთაშორისო ორგანიზაციებთან საჭიროებებზე დაფუძნებული თანამშრომლობის პლატფორმის </w:t>
      </w:r>
      <w:r w:rsidR="002A206C" w:rsidRPr="00446F76">
        <w:rPr>
          <w:rFonts w:ascii="Sylfaen" w:hAnsi="Sylfaen"/>
        </w:rPr>
        <w:t>შექმნა;</w:t>
      </w:r>
    </w:p>
    <w:p w14:paraId="500CCA72" w14:textId="21BB7DD0" w:rsidR="002A206C" w:rsidRPr="00446F76" w:rsidRDefault="007E464E" w:rsidP="00E20397">
      <w:pPr>
        <w:pStyle w:val="ListParagraph"/>
        <w:numPr>
          <w:ilvl w:val="0"/>
          <w:numId w:val="2"/>
        </w:numPr>
        <w:jc w:val="left"/>
        <w:rPr>
          <w:rFonts w:ascii="Sylfaen" w:hAnsi="Sylfaen"/>
        </w:rPr>
      </w:pPr>
      <w:r w:rsidRPr="00446F76">
        <w:rPr>
          <w:rFonts w:ascii="Sylfaen" w:hAnsi="Sylfaen"/>
        </w:rPr>
        <w:t>ინსპექციისთვის დაგეგმვისა და მონიტორინგის სახელმძღვანელოს შექმნა, სტანდარტული ოპერაციული პროცედურების შემუშავება</w:t>
      </w:r>
      <w:r w:rsidR="002A206C" w:rsidRPr="00446F76">
        <w:rPr>
          <w:rFonts w:ascii="Sylfaen" w:hAnsi="Sylfaen"/>
        </w:rPr>
        <w:t>;</w:t>
      </w:r>
    </w:p>
    <w:p w14:paraId="45354F39" w14:textId="2BA5A287" w:rsidR="002A206C" w:rsidRPr="00446F76" w:rsidRDefault="007E464E" w:rsidP="00E20397">
      <w:pPr>
        <w:pStyle w:val="ListParagraph"/>
        <w:numPr>
          <w:ilvl w:val="0"/>
          <w:numId w:val="2"/>
        </w:numPr>
        <w:jc w:val="left"/>
        <w:rPr>
          <w:rFonts w:ascii="Sylfaen" w:hAnsi="Sylfaen"/>
        </w:rPr>
      </w:pPr>
      <w:r w:rsidRPr="00446F76">
        <w:rPr>
          <w:rFonts w:ascii="Sylfaen" w:hAnsi="Sylfaen"/>
        </w:rPr>
        <w:t xml:space="preserve">ევროკავშირის დაძმობილების </w:t>
      </w:r>
      <w:r w:rsidR="002A206C" w:rsidRPr="00446F76">
        <w:rPr>
          <w:rFonts w:ascii="Sylfaen" w:hAnsi="Sylfaen"/>
        </w:rPr>
        <w:t>პროექტის</w:t>
      </w:r>
      <w:r w:rsidRPr="00446F76">
        <w:rPr>
          <w:rFonts w:ascii="Sylfaen" w:hAnsi="Sylfaen"/>
        </w:rPr>
        <w:t xml:space="preserve"> ფარგლებში შემოსული წინადადებების შერჩევა</w:t>
      </w:r>
      <w:r w:rsidR="002A206C" w:rsidRPr="00446F76">
        <w:rPr>
          <w:rFonts w:ascii="Sylfaen" w:hAnsi="Sylfaen"/>
        </w:rPr>
        <w:t>;</w:t>
      </w:r>
    </w:p>
    <w:p w14:paraId="043F71B2" w14:textId="61D5E927" w:rsidR="002A206C" w:rsidRDefault="00AC10A4" w:rsidP="00E20397">
      <w:pPr>
        <w:pStyle w:val="ListParagraph"/>
        <w:numPr>
          <w:ilvl w:val="0"/>
          <w:numId w:val="2"/>
        </w:numPr>
        <w:jc w:val="left"/>
        <w:rPr>
          <w:rFonts w:ascii="Sylfaen" w:hAnsi="Sylfaen"/>
        </w:rPr>
      </w:pPr>
      <w:r>
        <w:rPr>
          <w:rFonts w:ascii="Sylfaen" w:hAnsi="Sylfaen"/>
          <w:noProof/>
          <w:lang w:val="en-US"/>
        </w:rPr>
        <w:drawing>
          <wp:anchor distT="0" distB="0" distL="114300" distR="114300" simplePos="0" relativeHeight="251691008" behindDoc="0" locked="0" layoutInCell="1" allowOverlap="1" wp14:anchorId="180CB18A" wp14:editId="089180F2">
            <wp:simplePos x="0" y="0"/>
            <wp:positionH relativeFrom="column">
              <wp:posOffset>275137</wp:posOffset>
            </wp:positionH>
            <wp:positionV relativeFrom="paragraph">
              <wp:posOffset>643617</wp:posOffset>
            </wp:positionV>
            <wp:extent cx="5935980" cy="3552825"/>
            <wp:effectExtent l="0" t="0" r="762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7300775_811161772611539_8363767232009863168_o.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35980" cy="3552825"/>
                    </a:xfrm>
                    <a:prstGeom prst="rect">
                      <a:avLst/>
                    </a:prstGeom>
                  </pic:spPr>
                </pic:pic>
              </a:graphicData>
            </a:graphic>
            <wp14:sizeRelH relativeFrom="margin">
              <wp14:pctWidth>0</wp14:pctWidth>
            </wp14:sizeRelH>
            <wp14:sizeRelV relativeFrom="margin">
              <wp14:pctHeight>0</wp14:pctHeight>
            </wp14:sizeRelV>
          </wp:anchor>
        </w:drawing>
      </w:r>
      <w:r w:rsidR="002A206C" w:rsidRPr="00446F76">
        <w:rPr>
          <w:rFonts w:ascii="Sylfaen" w:hAnsi="Sylfaen"/>
        </w:rPr>
        <w:t>შრომის ინსპექციის საქმიანობასთან დაკავშირებული ღია და</w:t>
      </w:r>
      <w:r w:rsidR="009C550F">
        <w:rPr>
          <w:rFonts w:ascii="Sylfaen" w:hAnsi="Sylfaen"/>
        </w:rPr>
        <w:t xml:space="preserve"> </w:t>
      </w:r>
      <w:r w:rsidR="002A206C" w:rsidRPr="00446F76">
        <w:rPr>
          <w:rFonts w:ascii="Sylfaen" w:hAnsi="Sylfaen"/>
        </w:rPr>
        <w:t xml:space="preserve">კოორდინირებული თანამშრომლობის პლატფორმის შექმნა </w:t>
      </w:r>
      <w:r w:rsidR="007E464E" w:rsidRPr="00446F76">
        <w:rPr>
          <w:rFonts w:ascii="Sylfaen" w:hAnsi="Sylfaen"/>
        </w:rPr>
        <w:t>დონორ</w:t>
      </w:r>
      <w:r w:rsidR="002A206C" w:rsidRPr="00446F76">
        <w:rPr>
          <w:rFonts w:ascii="Sylfaen" w:hAnsi="Sylfaen"/>
        </w:rPr>
        <w:t>ებთან ურთიერთობისას.</w:t>
      </w:r>
    </w:p>
    <w:p w14:paraId="520884B5" w14:textId="648F522F" w:rsidR="000C1352" w:rsidRPr="00BF462E" w:rsidRDefault="000C1352" w:rsidP="00E20397">
      <w:pPr>
        <w:spacing w:line="276" w:lineRule="auto"/>
      </w:pPr>
    </w:p>
    <w:p w14:paraId="16D079B5" w14:textId="05C51BBE" w:rsidR="0017549F" w:rsidRPr="00446F76" w:rsidRDefault="0017549F" w:rsidP="00046A62">
      <w:pPr>
        <w:spacing w:line="276" w:lineRule="auto"/>
        <w:rPr>
          <w:sz w:val="22"/>
          <w:lang w:val="ka-GE"/>
        </w:rPr>
      </w:pPr>
      <w:r w:rsidRPr="00446F76">
        <w:rPr>
          <w:sz w:val="22"/>
        </w:rPr>
        <w:t>დეტალური ინფორმაციის</w:t>
      </w:r>
      <w:r w:rsidRPr="00446F76">
        <w:rPr>
          <w:sz w:val="22"/>
          <w:lang w:val="ka-GE"/>
        </w:rPr>
        <w:t xml:space="preserve">თვის იხილეთ დანართი, </w:t>
      </w:r>
      <w:hyperlink w:anchor="_ცხრილი_№7" w:history="1">
        <w:r w:rsidRPr="00C0402E">
          <w:rPr>
            <w:rStyle w:val="Hyperlink"/>
            <w:sz w:val="22"/>
            <w:lang w:val="ka-GE"/>
          </w:rPr>
          <w:t>ცხრილი №</w:t>
        </w:r>
        <w:r w:rsidR="00C0402E" w:rsidRPr="00C0402E">
          <w:rPr>
            <w:rStyle w:val="Hyperlink"/>
            <w:sz w:val="22"/>
            <w:lang w:val="ka-GE"/>
          </w:rPr>
          <w:t>7</w:t>
        </w:r>
      </w:hyperlink>
      <w:r w:rsidRPr="00697D4A">
        <w:rPr>
          <w:sz w:val="22"/>
          <w:lang w:val="ka-GE"/>
        </w:rPr>
        <w:t>.</w:t>
      </w:r>
    </w:p>
    <w:p w14:paraId="70E74E2A" w14:textId="6ADA1750" w:rsidR="006B1DA2" w:rsidRPr="004D384A" w:rsidRDefault="004D384A" w:rsidP="007E4E7E">
      <w:pPr>
        <w:pStyle w:val="Heading2"/>
        <w:numPr>
          <w:ilvl w:val="1"/>
          <w:numId w:val="32"/>
        </w:numPr>
      </w:pPr>
      <w:bookmarkStart w:id="47" w:name="_Toc24557320"/>
      <w:r>
        <w:lastRenderedPageBreak/>
        <w:t xml:space="preserve">    </w:t>
      </w:r>
      <w:bookmarkStart w:id="48" w:name="_Toc33522413"/>
      <w:r w:rsidR="006B1DA2" w:rsidRPr="004D384A">
        <w:t>ურთიერთობა მასმედიასთან</w:t>
      </w:r>
      <w:bookmarkEnd w:id="47"/>
      <w:bookmarkEnd w:id="48"/>
    </w:p>
    <w:p w14:paraId="039211CF" w14:textId="77777777" w:rsidR="00E20397" w:rsidRDefault="00E20397" w:rsidP="00E20397">
      <w:pPr>
        <w:pStyle w:val="ListParagraph"/>
        <w:ind w:left="0"/>
        <w:jc w:val="both"/>
        <w:rPr>
          <w:rFonts w:ascii="Sylfaen" w:hAnsi="Sylfaen"/>
        </w:rPr>
      </w:pPr>
      <w:r w:rsidRPr="009364BE">
        <w:rPr>
          <w:rFonts w:ascii="Sylfaen" w:hAnsi="Sylfaen"/>
        </w:rPr>
        <w:t>შრომის</w:t>
      </w:r>
      <w:r w:rsidRPr="00A31989">
        <w:rPr>
          <w:rFonts w:ascii="Sylfaen" w:hAnsi="Sylfaen"/>
        </w:rPr>
        <w:t xml:space="preserve"> </w:t>
      </w:r>
      <w:r w:rsidRPr="00762D76">
        <w:rPr>
          <w:rFonts w:ascii="Sylfaen" w:hAnsi="Sylfaen"/>
        </w:rPr>
        <w:t xml:space="preserve">პირობების </w:t>
      </w:r>
      <w:r w:rsidRPr="000F1C30">
        <w:rPr>
          <w:rFonts w:ascii="Sylfaen" w:hAnsi="Sylfaen"/>
        </w:rPr>
        <w:t>ინსპექტირების დეპარტამენტი</w:t>
      </w:r>
      <w:r w:rsidRPr="001F72C0">
        <w:rPr>
          <w:rFonts w:ascii="Sylfaen" w:hAnsi="Sylfaen"/>
        </w:rPr>
        <w:t xml:space="preserve"> </w:t>
      </w:r>
      <w:r w:rsidRPr="008204C5">
        <w:rPr>
          <w:rFonts w:ascii="Sylfaen" w:hAnsi="Sylfaen"/>
        </w:rPr>
        <w:t xml:space="preserve">აქტიურად თანამშრომლობს მასმედიასთან. </w:t>
      </w:r>
      <w:r w:rsidRPr="009726A6">
        <w:rPr>
          <w:rFonts w:ascii="Sylfaen" w:hAnsi="Sylfaen"/>
        </w:rPr>
        <w:t xml:space="preserve">შრომის </w:t>
      </w:r>
      <w:r w:rsidRPr="009364BE">
        <w:rPr>
          <w:rFonts w:ascii="Sylfaen" w:hAnsi="Sylfaen"/>
        </w:rPr>
        <w:t xml:space="preserve">უსაფრთხოების სტანდარტების დაცვა ერთ-ერთ აქტუალურ საკითხს წარმოადგენს, რის გამოც ტელევიზიებსა თუ რადიოებში ხშირად მიმდინარეობს დეპარტამენტის წარმომადგენლებთან ინტერვიუს ჩაწერა ისეთ საკითხებზე, როგორიცაა: </w:t>
      </w:r>
    </w:p>
    <w:p w14:paraId="15C1DF29" w14:textId="77777777" w:rsidR="00E20397" w:rsidRDefault="00E20397" w:rsidP="00E20397">
      <w:pPr>
        <w:pStyle w:val="ListParagraph"/>
        <w:numPr>
          <w:ilvl w:val="0"/>
          <w:numId w:val="36"/>
        </w:numPr>
        <w:jc w:val="both"/>
        <w:rPr>
          <w:rFonts w:ascii="Sylfaen" w:hAnsi="Sylfaen"/>
        </w:rPr>
      </w:pPr>
      <w:r w:rsidRPr="009364BE">
        <w:rPr>
          <w:rFonts w:ascii="Sylfaen" w:hAnsi="Sylfaen"/>
        </w:rPr>
        <w:t xml:space="preserve">ცვლილებები საქართველოს კანონში ,,შრომის უსფრთხოების შესახებ“ და </w:t>
      </w:r>
      <w:r w:rsidRPr="009364BE">
        <w:rPr>
          <w:rFonts w:ascii="Sylfaen" w:hAnsi="Sylfaen"/>
          <w:lang w:eastAsia="en-GB"/>
        </w:rPr>
        <w:t>დამსაქმებლისთვის განსაზღვრული ვალდებულებები;</w:t>
      </w:r>
      <w:r w:rsidRPr="009364BE">
        <w:t xml:space="preserve"> </w:t>
      </w:r>
    </w:p>
    <w:p w14:paraId="499ADAC5" w14:textId="77777777" w:rsidR="00E20397" w:rsidRDefault="00E20397" w:rsidP="00E20397">
      <w:pPr>
        <w:pStyle w:val="ListParagraph"/>
        <w:numPr>
          <w:ilvl w:val="0"/>
          <w:numId w:val="36"/>
        </w:numPr>
        <w:jc w:val="both"/>
        <w:rPr>
          <w:rFonts w:ascii="Sylfaen" w:hAnsi="Sylfaen"/>
        </w:rPr>
      </w:pPr>
      <w:r w:rsidRPr="00D50412">
        <w:rPr>
          <w:noProof/>
          <w:lang w:val="en-US"/>
        </w:rPr>
        <w:drawing>
          <wp:anchor distT="0" distB="0" distL="114300" distR="114300" simplePos="0" relativeHeight="251717632" behindDoc="0" locked="0" layoutInCell="1" allowOverlap="1" wp14:anchorId="63A6B4CA" wp14:editId="0D728D44">
            <wp:simplePos x="0" y="0"/>
            <wp:positionH relativeFrom="margin">
              <wp:align>right</wp:align>
            </wp:positionH>
            <wp:positionV relativeFrom="paragraph">
              <wp:posOffset>334645</wp:posOffset>
            </wp:positionV>
            <wp:extent cx="6433820" cy="3321685"/>
            <wp:effectExtent l="0" t="0" r="508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5264965_865824510478598_6843402754015100928_o.jpg"/>
                    <pic:cNvPicPr/>
                  </pic:nvPicPr>
                  <pic:blipFill>
                    <a:blip r:embed="rId55">
                      <a:extLst>
                        <a:ext uri="{28A0092B-C50C-407E-A947-70E740481C1C}">
                          <a14:useLocalDpi xmlns:a14="http://schemas.microsoft.com/office/drawing/2010/main" val="0"/>
                        </a:ext>
                      </a:extLst>
                    </a:blip>
                    <a:stretch>
                      <a:fillRect/>
                    </a:stretch>
                  </pic:blipFill>
                  <pic:spPr>
                    <a:xfrm>
                      <a:off x="0" y="0"/>
                      <a:ext cx="6433820" cy="3321685"/>
                    </a:xfrm>
                    <a:prstGeom prst="rect">
                      <a:avLst/>
                    </a:prstGeom>
                  </pic:spPr>
                </pic:pic>
              </a:graphicData>
            </a:graphic>
            <wp14:sizeRelH relativeFrom="margin">
              <wp14:pctWidth>0</wp14:pctWidth>
            </wp14:sizeRelH>
            <wp14:sizeRelV relativeFrom="margin">
              <wp14:pctHeight>0</wp14:pctHeight>
            </wp14:sizeRelV>
          </wp:anchor>
        </w:drawing>
      </w:r>
      <w:r w:rsidRPr="007B4293">
        <w:rPr>
          <w:rFonts w:ascii="Sylfaen" w:hAnsi="Sylfaen"/>
        </w:rPr>
        <w:t xml:space="preserve">ჭიათურის გაფიცულ მაღაროელებსა და დამსაქმებლებს შორის მლაპარაკებებში ჩართვა; </w:t>
      </w:r>
      <w:r w:rsidRPr="009364BE">
        <w:t xml:space="preserve"> </w:t>
      </w:r>
    </w:p>
    <w:p w14:paraId="54C79E38" w14:textId="77777777" w:rsidR="00E20397" w:rsidRDefault="00E20397" w:rsidP="00E20397">
      <w:pPr>
        <w:pStyle w:val="ListParagraph"/>
        <w:numPr>
          <w:ilvl w:val="0"/>
          <w:numId w:val="36"/>
        </w:numPr>
        <w:jc w:val="both"/>
        <w:rPr>
          <w:rFonts w:ascii="Sylfaen" w:hAnsi="Sylfaen"/>
        </w:rPr>
      </w:pPr>
      <w:r w:rsidRPr="007B4293">
        <w:rPr>
          <w:rFonts w:ascii="Sylfaen" w:hAnsi="Sylfaen"/>
          <w:lang w:eastAsia="en-GB"/>
        </w:rPr>
        <w:t xml:space="preserve">სამშენებლო სექტორში უბედური შემთხვევების გამომწვევი მიზეზებისა და შრომის უსაფრთხოების მიმართულებით საკანონმდებლო რეგულაციები; </w:t>
      </w:r>
    </w:p>
    <w:p w14:paraId="090D9E58" w14:textId="77777777" w:rsidR="00E20397" w:rsidRDefault="00E20397" w:rsidP="00E20397">
      <w:pPr>
        <w:pStyle w:val="ListParagraph"/>
        <w:numPr>
          <w:ilvl w:val="0"/>
          <w:numId w:val="36"/>
        </w:numPr>
        <w:jc w:val="both"/>
        <w:rPr>
          <w:rFonts w:ascii="Sylfaen" w:hAnsi="Sylfaen"/>
        </w:rPr>
      </w:pPr>
      <w:r w:rsidRPr="007B4293">
        <w:rPr>
          <w:rFonts w:ascii="Sylfaen" w:hAnsi="Sylfaen"/>
          <w:lang w:eastAsia="en-GB"/>
        </w:rPr>
        <w:t xml:space="preserve">დარღვევები სამშენებლო სექტორში და ინციდენტების სტატისტიკა; </w:t>
      </w:r>
      <w:r w:rsidRPr="007B4293">
        <w:rPr>
          <w:rFonts w:ascii="Sylfaen" w:hAnsi="Sylfaen"/>
        </w:rPr>
        <w:t>უბედური შემთხვევის სავალდებულო დაზღვევის საკითხები;</w:t>
      </w:r>
      <w:r w:rsidRPr="009364BE">
        <w:t xml:space="preserve"> </w:t>
      </w:r>
    </w:p>
    <w:p w14:paraId="6A803AD5" w14:textId="77777777" w:rsidR="00E20397" w:rsidRDefault="00E20397" w:rsidP="00E20397">
      <w:pPr>
        <w:pStyle w:val="ListParagraph"/>
        <w:numPr>
          <w:ilvl w:val="0"/>
          <w:numId w:val="36"/>
        </w:numPr>
        <w:jc w:val="both"/>
        <w:rPr>
          <w:rFonts w:ascii="Sylfaen" w:hAnsi="Sylfaen"/>
        </w:rPr>
      </w:pPr>
      <w:r w:rsidRPr="007B4293">
        <w:rPr>
          <w:rFonts w:ascii="Sylfaen" w:hAnsi="Sylfaen"/>
          <w:lang w:eastAsia="en-GB"/>
        </w:rPr>
        <w:t>შრომითი უსაფრთხოების მიმართულებით  მონიტორინგის ერთიანი ჯგუფების შექმნა;</w:t>
      </w:r>
      <w:r w:rsidRPr="009364BE">
        <w:t xml:space="preserve"> </w:t>
      </w:r>
    </w:p>
    <w:p w14:paraId="545DE54E" w14:textId="77777777" w:rsidR="00E20397" w:rsidRDefault="00E20397" w:rsidP="00E20397">
      <w:pPr>
        <w:pStyle w:val="ListParagraph"/>
        <w:numPr>
          <w:ilvl w:val="0"/>
          <w:numId w:val="36"/>
        </w:numPr>
        <w:jc w:val="both"/>
        <w:rPr>
          <w:rFonts w:ascii="Sylfaen" w:hAnsi="Sylfaen"/>
        </w:rPr>
      </w:pPr>
      <w:r w:rsidRPr="007B4293">
        <w:rPr>
          <w:rFonts w:ascii="Sylfaen" w:hAnsi="Sylfaen"/>
          <w:lang w:eastAsia="en-GB"/>
        </w:rPr>
        <w:t>შრომის კოდექსი და შრომის პირობები. დამსაქმებლისა და დასაქმებულის უფლებები/ ვალდებულებები;</w:t>
      </w:r>
      <w:r w:rsidRPr="009364BE">
        <w:t xml:space="preserve"> </w:t>
      </w:r>
    </w:p>
    <w:p w14:paraId="3132B8B4" w14:textId="77777777" w:rsidR="00E20397" w:rsidRDefault="00E20397" w:rsidP="00E20397">
      <w:pPr>
        <w:pStyle w:val="ListParagraph"/>
        <w:numPr>
          <w:ilvl w:val="0"/>
          <w:numId w:val="36"/>
        </w:numPr>
        <w:jc w:val="both"/>
        <w:rPr>
          <w:rFonts w:ascii="Sylfaen" w:hAnsi="Sylfaen"/>
        </w:rPr>
      </w:pPr>
      <w:r w:rsidRPr="007B4293">
        <w:rPr>
          <w:rFonts w:ascii="Sylfaen" w:hAnsi="Sylfaen"/>
        </w:rPr>
        <w:t>ჩართვები უბედური შემთხვევის ადგილიდან - უბედური შემთხვევის (სავარაუდო) მიზეზები;</w:t>
      </w:r>
      <w:r w:rsidRPr="009364BE">
        <w:t xml:space="preserve"> </w:t>
      </w:r>
    </w:p>
    <w:p w14:paraId="01E4A34B" w14:textId="77777777" w:rsidR="00E20397" w:rsidRDefault="00E20397" w:rsidP="00E20397">
      <w:pPr>
        <w:pStyle w:val="ListParagraph"/>
        <w:numPr>
          <w:ilvl w:val="0"/>
          <w:numId w:val="36"/>
        </w:numPr>
        <w:jc w:val="both"/>
        <w:rPr>
          <w:rFonts w:ascii="Sylfaen" w:hAnsi="Sylfaen"/>
        </w:rPr>
      </w:pPr>
      <w:r w:rsidRPr="007B4293">
        <w:rPr>
          <w:rFonts w:ascii="Sylfaen" w:hAnsi="Sylfaen"/>
        </w:rPr>
        <w:t>შრომის უსაფრთხოების სპეციალისტის აკრედიტებული პროგრამის მოცულობის, განხორციელების წესისა და პირობების დამტკიცების შესახებ;</w:t>
      </w:r>
      <w:r w:rsidRPr="009364BE">
        <w:t xml:space="preserve"> </w:t>
      </w:r>
    </w:p>
    <w:p w14:paraId="3B5915D1" w14:textId="77777777" w:rsidR="00E20397" w:rsidRPr="007B4293" w:rsidRDefault="00E20397" w:rsidP="00E20397">
      <w:pPr>
        <w:pStyle w:val="ListParagraph"/>
        <w:numPr>
          <w:ilvl w:val="0"/>
          <w:numId w:val="36"/>
        </w:numPr>
        <w:jc w:val="both"/>
        <w:rPr>
          <w:rFonts w:ascii="Sylfaen" w:hAnsi="Sylfaen"/>
        </w:rPr>
      </w:pPr>
      <w:r w:rsidRPr="007B4293">
        <w:rPr>
          <w:rFonts w:ascii="Sylfaen" w:hAnsi="Sylfaen"/>
        </w:rPr>
        <w:t>სამუშაო სივრცეში მომხდარი უბედური შემთხვევებისა და პროფესიული დაავადებების აღრიცხვის წესისა და ფორმის, მოკვლევის პროცედურებისა და ანგარიშგების წესის დამტკიცების თაობაზე;</w:t>
      </w:r>
    </w:p>
    <w:p w14:paraId="2BF06C7C" w14:textId="2F5374F7" w:rsidR="00822EA3" w:rsidRPr="00C364F3" w:rsidRDefault="006B1DA2" w:rsidP="00E20397">
      <w:pPr>
        <w:pStyle w:val="ListParagraph"/>
        <w:ind w:left="0"/>
        <w:jc w:val="both"/>
        <w:rPr>
          <w:rFonts w:ascii="Sylfaen" w:hAnsi="Sylfaen"/>
        </w:rPr>
      </w:pPr>
      <w:r w:rsidRPr="00446F76">
        <w:rPr>
          <w:rFonts w:ascii="Sylfaen" w:hAnsi="Sylfaen"/>
        </w:rPr>
        <w:lastRenderedPageBreak/>
        <w:t>2019 წ</w:t>
      </w:r>
      <w:r w:rsidR="009B0E3A">
        <w:rPr>
          <w:rFonts w:ascii="Sylfaen" w:hAnsi="Sylfaen"/>
        </w:rPr>
        <w:t>ე</w:t>
      </w:r>
      <w:r w:rsidRPr="00446F76">
        <w:rPr>
          <w:rFonts w:ascii="Sylfaen" w:hAnsi="Sylfaen"/>
        </w:rPr>
        <w:t>ლს საქართველოს ტელევიზიების გადაცემებში დეპარტამენტის უფროსისა და თანამშრომლების მონაწილეობა</w:t>
      </w:r>
      <w:r w:rsidR="000F6E22">
        <w:rPr>
          <w:rFonts w:ascii="Sylfaen" w:hAnsi="Sylfaen"/>
        </w:rPr>
        <w:t>,</w:t>
      </w:r>
      <w:r w:rsidRPr="00446F76">
        <w:rPr>
          <w:rFonts w:ascii="Sylfaen" w:hAnsi="Sylfaen"/>
        </w:rPr>
        <w:t xml:space="preserve"> შრომის უსაფრთხოების საკითხებთან დაკავშირებით</w:t>
      </w:r>
      <w:r w:rsidR="000F6E22">
        <w:rPr>
          <w:rFonts w:ascii="Sylfaen" w:hAnsi="Sylfaen"/>
        </w:rPr>
        <w:t>,</w:t>
      </w:r>
      <w:r w:rsidRPr="00446F76">
        <w:rPr>
          <w:rFonts w:ascii="Sylfaen" w:hAnsi="Sylfaen"/>
        </w:rPr>
        <w:t xml:space="preserve">  რაოდენობრივად ასახულია </w:t>
      </w:r>
      <w:r w:rsidRPr="00822EA3">
        <w:rPr>
          <w:rFonts w:ascii="Sylfaen" w:hAnsi="Sylfaen"/>
        </w:rPr>
        <w:t>№</w:t>
      </w:r>
      <w:r w:rsidR="00822EA3">
        <w:rPr>
          <w:rFonts w:ascii="Sylfaen" w:hAnsi="Sylfaen"/>
        </w:rPr>
        <w:t>2</w:t>
      </w:r>
      <w:r w:rsidR="008A562D">
        <w:rPr>
          <w:rFonts w:ascii="Sylfaen" w:hAnsi="Sylfaen"/>
        </w:rPr>
        <w:t>4</w:t>
      </w:r>
      <w:r w:rsidRPr="00446F76">
        <w:rPr>
          <w:rFonts w:ascii="Sylfaen" w:hAnsi="Sylfaen"/>
        </w:rPr>
        <w:t xml:space="preserve"> დიაგრამაზე</w:t>
      </w:r>
      <w:r w:rsidR="00C364F3">
        <w:rPr>
          <w:rFonts w:ascii="Sylfaen" w:hAnsi="Sylfaen"/>
        </w:rPr>
        <w:t>.</w:t>
      </w:r>
    </w:p>
    <w:p w14:paraId="5A90F9E6" w14:textId="3E473EEE" w:rsidR="006B1DA2" w:rsidRPr="006B1DA2" w:rsidRDefault="00822EA3" w:rsidP="009D0D7C">
      <w:pPr>
        <w:pStyle w:val="Heading4"/>
      </w:pPr>
      <w:bookmarkStart w:id="49" w:name="_დიაგრამა_№23"/>
      <w:bookmarkEnd w:id="49"/>
      <w:r w:rsidRPr="00990C23">
        <w:t xml:space="preserve">დიაგრამა </w:t>
      </w:r>
      <w:r w:rsidRPr="00990C23">
        <w:rPr>
          <w:rFonts w:ascii="Times New Roman" w:hAnsi="Times New Roman" w:cs="Times New Roman"/>
        </w:rPr>
        <w:t>№</w:t>
      </w:r>
      <w:r>
        <w:t>2</w:t>
      </w:r>
      <w:r w:rsidR="008A562D">
        <w:t>4</w:t>
      </w:r>
    </w:p>
    <w:p w14:paraId="06CFD84E" w14:textId="6707C16C" w:rsidR="006B1DA2" w:rsidRPr="000C1352" w:rsidRDefault="000C1352" w:rsidP="000C1352">
      <w:pPr>
        <w:pStyle w:val="ListParagraph"/>
        <w:ind w:left="284"/>
        <w:rPr>
          <w:rFonts w:ascii="Sylfaen" w:hAnsi="Sylfaen"/>
          <w:sz w:val="20"/>
          <w:szCs w:val="20"/>
        </w:rPr>
      </w:pPr>
      <w:r w:rsidRPr="000C1352">
        <w:rPr>
          <w:rFonts w:ascii="Sylfaen" w:hAnsi="Sylfaen"/>
          <w:noProof/>
          <w:sz w:val="20"/>
          <w:szCs w:val="20"/>
          <w:lang w:val="en-US"/>
        </w:rPr>
        <w:drawing>
          <wp:anchor distT="0" distB="0" distL="114300" distR="114300" simplePos="0" relativeHeight="251665408" behindDoc="0" locked="0" layoutInCell="1" allowOverlap="1" wp14:anchorId="7FB958F7" wp14:editId="44D530C8">
            <wp:simplePos x="0" y="0"/>
            <wp:positionH relativeFrom="column">
              <wp:posOffset>-73025</wp:posOffset>
            </wp:positionH>
            <wp:positionV relativeFrom="paragraph">
              <wp:posOffset>316230</wp:posOffset>
            </wp:positionV>
            <wp:extent cx="6617970" cy="2263775"/>
            <wp:effectExtent l="0" t="0" r="11430" b="3175"/>
            <wp:wrapTopAndBottom/>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r w:rsidR="006B1DA2" w:rsidRPr="000C1352">
        <w:rPr>
          <w:rFonts w:ascii="Sylfaen" w:hAnsi="Sylfaen"/>
          <w:sz w:val="20"/>
          <w:szCs w:val="20"/>
        </w:rPr>
        <w:t>საქართველოს სატელევიზიო გადაცემებში დეპარტამენტის თანამშრომელთა მონაწილეობა შრომის უსაფრთხოების საკითხებთან დაკავშირებით, რაოდენობრივად</w:t>
      </w:r>
    </w:p>
    <w:p w14:paraId="0687BF0C" w14:textId="1F34ECC9" w:rsidR="006B1DA2" w:rsidRPr="00E20397" w:rsidRDefault="006B1DA2" w:rsidP="006B1DA2">
      <w:pPr>
        <w:tabs>
          <w:tab w:val="left" w:pos="3923"/>
        </w:tabs>
        <w:jc w:val="right"/>
        <w:rPr>
          <w:i/>
          <w:sz w:val="16"/>
          <w:szCs w:val="16"/>
          <w:lang w:val="ka-GE"/>
        </w:rPr>
      </w:pPr>
      <w:r w:rsidRPr="00E20397">
        <w:rPr>
          <w:i/>
          <w:sz w:val="16"/>
          <w:szCs w:val="16"/>
          <w:lang w:val="ka-GE"/>
        </w:rPr>
        <w:t xml:space="preserve">წყარო: </w:t>
      </w:r>
      <w:r w:rsidR="00822EA3" w:rsidRPr="00E20397">
        <w:rPr>
          <w:i/>
          <w:sz w:val="16"/>
          <w:szCs w:val="16"/>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p w14:paraId="12EAE57D" w14:textId="77777777" w:rsidR="00AC10A4" w:rsidRDefault="00AC10A4" w:rsidP="00822EA3">
      <w:pPr>
        <w:pStyle w:val="ListParagraph"/>
        <w:ind w:left="0"/>
        <w:jc w:val="both"/>
        <w:rPr>
          <w:rFonts w:ascii="Sylfaen" w:hAnsi="Sylfaen"/>
        </w:rPr>
      </w:pPr>
    </w:p>
    <w:p w14:paraId="20B8E409" w14:textId="342059FC" w:rsidR="006B1DA2" w:rsidRDefault="006B1DA2">
      <w:pPr>
        <w:pStyle w:val="ListParagraph"/>
        <w:ind w:left="0"/>
        <w:jc w:val="both"/>
        <w:rPr>
          <w:rFonts w:ascii="Sylfaen" w:hAnsi="Sylfaen"/>
        </w:rPr>
      </w:pPr>
      <w:r w:rsidRPr="00446F76">
        <w:rPr>
          <w:rFonts w:ascii="Sylfaen" w:hAnsi="Sylfaen"/>
        </w:rPr>
        <w:t xml:space="preserve">შრომის უსაფრთხოების საკითხებთან დაკავშირებით პრესის სხვადასხვა წარმომადგენელთან  ჩაწერილ ინტერვიუთა რაოდენობა </w:t>
      </w:r>
      <w:r w:rsidRPr="00822EA3">
        <w:rPr>
          <w:rFonts w:ascii="Sylfaen" w:hAnsi="Sylfaen"/>
        </w:rPr>
        <w:t xml:space="preserve">ასახულია </w:t>
      </w:r>
      <w:r w:rsidR="00822EA3" w:rsidRPr="00822EA3">
        <w:rPr>
          <w:rFonts w:ascii="Sylfaen" w:hAnsi="Sylfaen"/>
        </w:rPr>
        <w:t>№</w:t>
      </w:r>
      <w:r w:rsidR="00822EA3">
        <w:rPr>
          <w:rFonts w:ascii="Sylfaen" w:hAnsi="Sylfaen"/>
        </w:rPr>
        <w:t>2</w:t>
      </w:r>
      <w:r w:rsidR="008A562D">
        <w:rPr>
          <w:rFonts w:ascii="Sylfaen" w:hAnsi="Sylfaen"/>
        </w:rPr>
        <w:t>5</w:t>
      </w:r>
      <w:r w:rsidR="00822EA3" w:rsidRPr="00446F76">
        <w:rPr>
          <w:rFonts w:ascii="Sylfaen" w:hAnsi="Sylfaen"/>
        </w:rPr>
        <w:t xml:space="preserve"> დიაგრამაზე.</w:t>
      </w:r>
    </w:p>
    <w:p w14:paraId="2708F329" w14:textId="77777777" w:rsidR="00817D20" w:rsidRPr="00446F76" w:rsidRDefault="00817D20" w:rsidP="00822EA3">
      <w:pPr>
        <w:pStyle w:val="ListParagraph"/>
        <w:ind w:left="0"/>
        <w:jc w:val="both"/>
        <w:rPr>
          <w:rFonts w:ascii="Sylfaen" w:hAnsi="Sylfaen"/>
        </w:rPr>
      </w:pPr>
    </w:p>
    <w:p w14:paraId="7010FB58" w14:textId="67B35D52" w:rsidR="006B1DA2" w:rsidRPr="00446F76" w:rsidRDefault="00822EA3" w:rsidP="009D0D7C">
      <w:pPr>
        <w:pStyle w:val="Heading4"/>
      </w:pPr>
      <w:bookmarkStart w:id="50" w:name="_დიაგრამა_№24"/>
      <w:bookmarkEnd w:id="50"/>
      <w:r w:rsidRPr="00990C23">
        <w:t xml:space="preserve">დიაგრამა </w:t>
      </w:r>
      <w:r w:rsidRPr="00990C23">
        <w:rPr>
          <w:rFonts w:ascii="Times New Roman" w:hAnsi="Times New Roman" w:cs="Times New Roman"/>
        </w:rPr>
        <w:t>№</w:t>
      </w:r>
      <w:r>
        <w:t>2</w:t>
      </w:r>
      <w:r w:rsidR="008A562D">
        <w:t>5</w:t>
      </w:r>
    </w:p>
    <w:p w14:paraId="7A59EF2E" w14:textId="1CBC612A" w:rsidR="006B1DA2" w:rsidRPr="00446F76" w:rsidRDefault="00AC10A4" w:rsidP="00822EA3">
      <w:pPr>
        <w:pStyle w:val="ListParagraph"/>
        <w:rPr>
          <w:rFonts w:ascii="Sylfaen" w:hAnsi="Sylfaen"/>
        </w:rPr>
      </w:pPr>
      <w:r>
        <w:rPr>
          <w:noProof/>
          <w:lang w:val="en-US"/>
        </w:rPr>
        <w:drawing>
          <wp:anchor distT="0" distB="0" distL="114300" distR="114300" simplePos="0" relativeHeight="251700224" behindDoc="0" locked="0" layoutInCell="1" allowOverlap="1" wp14:anchorId="29D69FFE" wp14:editId="1BEDAAAB">
            <wp:simplePos x="0" y="0"/>
            <wp:positionH relativeFrom="column">
              <wp:posOffset>-73025</wp:posOffset>
            </wp:positionH>
            <wp:positionV relativeFrom="paragraph">
              <wp:posOffset>495300</wp:posOffset>
            </wp:positionV>
            <wp:extent cx="6617970" cy="2387600"/>
            <wp:effectExtent l="0" t="0" r="11430" b="12700"/>
            <wp:wrapTopAndBottom/>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anchor>
        </w:drawing>
      </w:r>
      <w:r w:rsidR="006B1DA2" w:rsidRPr="00446F76">
        <w:rPr>
          <w:rFonts w:ascii="Sylfaen" w:hAnsi="Sylfaen"/>
        </w:rPr>
        <w:t xml:space="preserve">შრომის უსაფრთხოების საკითხებთან დაკავშირებით პრესის სხვადასხვა </w:t>
      </w:r>
      <w:r w:rsidR="00446F76">
        <w:rPr>
          <w:rFonts w:ascii="Sylfaen" w:hAnsi="Sylfaen"/>
          <w:lang w:val="en-US"/>
        </w:rPr>
        <w:t xml:space="preserve"> </w:t>
      </w:r>
      <w:r w:rsidR="006B1DA2" w:rsidRPr="00446F76">
        <w:rPr>
          <w:rFonts w:ascii="Sylfaen" w:hAnsi="Sylfaen"/>
        </w:rPr>
        <w:t>წარმომადგენელთან  ჩაწერილ ინტერვიუთა რაოდენობა</w:t>
      </w:r>
      <w:r w:rsidR="006B1DA2" w:rsidRPr="006B1DA2">
        <w:t xml:space="preserve"> </w:t>
      </w:r>
    </w:p>
    <w:p w14:paraId="6739B583" w14:textId="4E1F2ADE" w:rsidR="006B1DA2" w:rsidRPr="006B1DA2" w:rsidRDefault="006B1DA2" w:rsidP="00E206DB">
      <w:pPr>
        <w:pStyle w:val="ListParagraph"/>
        <w:rPr>
          <w:rFonts w:ascii="Sylfaen" w:hAnsi="Sylfaen"/>
          <w:color w:val="BDD6EE" w:themeColor="accent1" w:themeTint="66"/>
        </w:rPr>
      </w:pPr>
    </w:p>
    <w:p w14:paraId="34D70BBB" w14:textId="377E6842" w:rsidR="004D384A" w:rsidRPr="00E20397" w:rsidRDefault="006B1DA2" w:rsidP="006B1DA2">
      <w:pPr>
        <w:jc w:val="right"/>
        <w:rPr>
          <w:i/>
          <w:sz w:val="16"/>
          <w:szCs w:val="16"/>
          <w:lang w:val="ka-GE"/>
        </w:rPr>
      </w:pPr>
      <w:r w:rsidRPr="00E20397">
        <w:rPr>
          <w:i/>
          <w:sz w:val="16"/>
          <w:szCs w:val="16"/>
          <w:lang w:val="ka-GE"/>
        </w:rPr>
        <w:t xml:space="preserve">წყარო: </w:t>
      </w:r>
      <w:r w:rsidR="00822EA3" w:rsidRPr="00E20397">
        <w:rPr>
          <w:i/>
          <w:sz w:val="16"/>
          <w:szCs w:val="16"/>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p w14:paraId="7B5BBF3E" w14:textId="3046027D" w:rsidR="004D384A" w:rsidRDefault="004D384A" w:rsidP="006B1DA2">
      <w:pPr>
        <w:jc w:val="right"/>
        <w:rPr>
          <w:i/>
          <w:sz w:val="20"/>
          <w:szCs w:val="20"/>
          <w:lang w:val="ka-GE"/>
        </w:rPr>
      </w:pPr>
    </w:p>
    <w:p w14:paraId="08DA53C0" w14:textId="1A976B25" w:rsidR="004D384A" w:rsidRDefault="004D384A" w:rsidP="006B1DA2">
      <w:pPr>
        <w:jc w:val="right"/>
        <w:rPr>
          <w:i/>
          <w:sz w:val="20"/>
          <w:szCs w:val="20"/>
          <w:lang w:val="ka-GE"/>
        </w:rPr>
      </w:pPr>
    </w:p>
    <w:p w14:paraId="3DF61D51" w14:textId="2EE63D9A" w:rsidR="008A562D" w:rsidRDefault="008A562D" w:rsidP="006B1DA2">
      <w:pPr>
        <w:jc w:val="right"/>
        <w:rPr>
          <w:i/>
          <w:sz w:val="20"/>
          <w:szCs w:val="20"/>
          <w:lang w:val="ka-GE"/>
        </w:rPr>
      </w:pPr>
    </w:p>
    <w:p w14:paraId="5AAA9396" w14:textId="77777777" w:rsidR="00E20397" w:rsidRDefault="00E20397" w:rsidP="00E20397">
      <w:pPr>
        <w:jc w:val="center"/>
        <w:rPr>
          <w:i/>
          <w:sz w:val="20"/>
          <w:szCs w:val="20"/>
          <w:lang w:val="ka-GE"/>
        </w:rPr>
        <w:sectPr w:rsidR="00E20397" w:rsidSect="00B66CE8">
          <w:pgSz w:w="11909" w:h="16834" w:code="9"/>
          <w:pgMar w:top="674" w:right="994" w:bottom="851" w:left="709" w:header="720" w:footer="50" w:gutter="0"/>
          <w:cols w:space="720"/>
          <w:docGrid w:linePitch="360"/>
        </w:sectPr>
      </w:pPr>
    </w:p>
    <w:p w14:paraId="037FE72D" w14:textId="2941C18A" w:rsidR="008A562D" w:rsidRDefault="008A562D" w:rsidP="00E20397">
      <w:pPr>
        <w:rPr>
          <w:i/>
          <w:sz w:val="20"/>
          <w:szCs w:val="20"/>
          <w:lang w:val="ka-GE"/>
        </w:rPr>
      </w:pPr>
    </w:p>
    <w:p w14:paraId="1CFC8873" w14:textId="3CBA1E9F" w:rsidR="004D384A" w:rsidRPr="0053661E" w:rsidRDefault="008C6B9A" w:rsidP="007E4E7E">
      <w:pPr>
        <w:pStyle w:val="Heading2"/>
        <w:numPr>
          <w:ilvl w:val="1"/>
          <w:numId w:val="32"/>
        </w:numPr>
      </w:pPr>
      <w:bookmarkStart w:id="51" w:name="_Toc24557319"/>
      <w:r w:rsidRPr="0053661E">
        <w:t xml:space="preserve"> </w:t>
      </w:r>
      <w:r w:rsidR="004D384A" w:rsidRPr="0053661E">
        <w:t xml:space="preserve"> </w:t>
      </w:r>
      <w:bookmarkStart w:id="52" w:name="_Toc33522414"/>
      <w:r w:rsidR="004D384A" w:rsidRPr="0053661E">
        <w:t>ტრენინგები</w:t>
      </w:r>
      <w:bookmarkEnd w:id="51"/>
      <w:bookmarkEnd w:id="52"/>
    </w:p>
    <w:p w14:paraId="1F0B6FE8" w14:textId="339EB215" w:rsidR="004D384A" w:rsidRPr="00CC3EC3" w:rsidRDefault="004D384A" w:rsidP="00E20397">
      <w:pPr>
        <w:spacing w:line="360" w:lineRule="auto"/>
        <w:jc w:val="both"/>
        <w:rPr>
          <w:sz w:val="22"/>
          <w:lang w:val="ka-GE"/>
        </w:rPr>
      </w:pPr>
      <w:r w:rsidRPr="00CC3EC3">
        <w:rPr>
          <w:sz w:val="22"/>
          <w:lang w:val="ka-GE"/>
        </w:rPr>
        <w:t xml:space="preserve">2019 წლის განმავლობაში შრომის პირობების ინსპექტირების დეპარტამენტის თანამშრომლებისთვის </w:t>
      </w:r>
      <w:r w:rsidR="00CC7D9E" w:rsidRPr="00CC3EC3">
        <w:rPr>
          <w:sz w:val="22"/>
        </w:rPr>
        <w:t>ჯამ</w:t>
      </w:r>
      <w:r w:rsidR="00CC7D9E" w:rsidRPr="00CC3EC3">
        <w:rPr>
          <w:sz w:val="22"/>
          <w:lang w:val="ka-GE"/>
        </w:rPr>
        <w:t xml:space="preserve">ში </w:t>
      </w:r>
      <w:r w:rsidR="000F6E22">
        <w:rPr>
          <w:sz w:val="22"/>
          <w:lang w:val="ka-GE"/>
        </w:rPr>
        <w:t>9</w:t>
      </w:r>
      <w:r w:rsidR="000F6E22" w:rsidRPr="00CC3EC3">
        <w:rPr>
          <w:sz w:val="22"/>
          <w:lang w:val="ka-GE"/>
        </w:rPr>
        <w:t xml:space="preserve"> ტრენინგი განხორციელდა 35 დღის  განმავლობაში სხვადასხვა მიმართულები</w:t>
      </w:r>
      <w:r w:rsidR="000F6E22">
        <w:rPr>
          <w:sz w:val="22"/>
          <w:lang w:val="ka-GE"/>
        </w:rPr>
        <w:t xml:space="preserve">თ, </w:t>
      </w:r>
      <w:r w:rsidR="000F6E22" w:rsidRPr="00CC3EC3">
        <w:rPr>
          <w:sz w:val="22"/>
          <w:lang w:val="ka-GE"/>
        </w:rPr>
        <w:t xml:space="preserve"> </w:t>
      </w:r>
      <w:r w:rsidRPr="00CC3EC3">
        <w:rPr>
          <w:sz w:val="22"/>
          <w:lang w:val="ka-GE"/>
        </w:rPr>
        <w:t xml:space="preserve">უშუალოდ დეპარტამენტის თანამშრომლების, ადგილობრივი თუ </w:t>
      </w:r>
      <w:r w:rsidR="00CC7D9E" w:rsidRPr="00CC3EC3">
        <w:rPr>
          <w:sz w:val="22"/>
          <w:lang w:val="ka-GE"/>
        </w:rPr>
        <w:t>საერთაშ</w:t>
      </w:r>
      <w:r w:rsidRPr="00CC3EC3">
        <w:rPr>
          <w:sz w:val="22"/>
          <w:lang w:val="ka-GE"/>
        </w:rPr>
        <w:t>ორისო ორგანიზაციების მიერ.</w:t>
      </w:r>
    </w:p>
    <w:p w14:paraId="173F5821" w14:textId="6C4C313B" w:rsidR="00CC7D9E" w:rsidRPr="00CC3EC3" w:rsidRDefault="00CC7D9E" w:rsidP="00E20397">
      <w:pPr>
        <w:spacing w:line="360" w:lineRule="auto"/>
        <w:jc w:val="both"/>
        <w:rPr>
          <w:sz w:val="22"/>
          <w:lang w:val="ka-GE"/>
        </w:rPr>
      </w:pPr>
      <w:r w:rsidRPr="00CC3EC3">
        <w:rPr>
          <w:sz w:val="22"/>
          <w:lang w:val="ka-GE"/>
        </w:rPr>
        <w:t>ტრენინგის თემატიკა ძირითადად ეხებოდა შრომით უფლებებს, შრომის უსაფრთხოებ</w:t>
      </w:r>
      <w:r w:rsidR="000F6E22">
        <w:rPr>
          <w:sz w:val="22"/>
          <w:lang w:val="ka-GE"/>
        </w:rPr>
        <w:t>ა</w:t>
      </w:r>
      <w:r w:rsidRPr="00CC3EC3">
        <w:rPr>
          <w:sz w:val="22"/>
          <w:lang w:val="ka-GE"/>
        </w:rPr>
        <w:t>ს,</w:t>
      </w:r>
      <w:r w:rsidR="008C6B9A" w:rsidRPr="00CC3EC3">
        <w:rPr>
          <w:sz w:val="22"/>
          <w:lang w:val="ka-GE"/>
        </w:rPr>
        <w:t xml:space="preserve"> იძულებითი შრომის/შრომითი </w:t>
      </w:r>
      <w:r w:rsidR="00E22A01">
        <w:rPr>
          <w:sz w:val="22"/>
          <w:lang w:val="ka-GE"/>
        </w:rPr>
        <w:t>ექსპლუ</w:t>
      </w:r>
      <w:r w:rsidR="008C6B9A" w:rsidRPr="00CC3EC3">
        <w:rPr>
          <w:sz w:val="22"/>
          <w:lang w:val="ka-GE"/>
        </w:rPr>
        <w:t>ატაცი</w:t>
      </w:r>
      <w:r w:rsidR="000F6E22">
        <w:rPr>
          <w:sz w:val="22"/>
          <w:lang w:val="ka-GE"/>
        </w:rPr>
        <w:t>ა</w:t>
      </w:r>
      <w:r w:rsidR="008C6B9A" w:rsidRPr="00CC3EC3">
        <w:rPr>
          <w:sz w:val="22"/>
          <w:lang w:val="ka-GE"/>
        </w:rPr>
        <w:t>ს/</w:t>
      </w:r>
      <w:r w:rsidRPr="00CC3EC3">
        <w:rPr>
          <w:sz w:val="22"/>
          <w:lang w:val="ka-GE"/>
        </w:rPr>
        <w:t>ტრეფიკინგ</w:t>
      </w:r>
      <w:r w:rsidR="008C6B9A" w:rsidRPr="00CC3EC3">
        <w:rPr>
          <w:sz w:val="22"/>
          <w:lang w:val="ka-GE"/>
        </w:rPr>
        <w:t>ს, მედიაცი</w:t>
      </w:r>
      <w:r w:rsidR="000F6E22">
        <w:rPr>
          <w:sz w:val="22"/>
          <w:lang w:val="ka-GE"/>
        </w:rPr>
        <w:t>ა</w:t>
      </w:r>
      <w:r w:rsidR="008C6B9A" w:rsidRPr="00CC3EC3">
        <w:rPr>
          <w:sz w:val="22"/>
          <w:lang w:val="ka-GE"/>
        </w:rPr>
        <w:t>ს, სტანდარტულ ოპერაციულ პროცედურებ</w:t>
      </w:r>
      <w:r w:rsidR="000F6E22">
        <w:rPr>
          <w:sz w:val="22"/>
          <w:lang w:val="ka-GE"/>
        </w:rPr>
        <w:t xml:space="preserve">სა </w:t>
      </w:r>
      <w:r w:rsidR="008C6B9A" w:rsidRPr="00CC3EC3">
        <w:rPr>
          <w:sz w:val="22"/>
          <w:lang w:val="ka-GE"/>
        </w:rPr>
        <w:t>და სხვადასხვა ტე</w:t>
      </w:r>
      <w:r w:rsidR="0015716A">
        <w:rPr>
          <w:sz w:val="22"/>
          <w:lang w:val="ka-GE"/>
        </w:rPr>
        <w:t>ქ</w:t>
      </w:r>
      <w:r w:rsidR="008C6B9A" w:rsidRPr="00CC3EC3">
        <w:rPr>
          <w:sz w:val="22"/>
          <w:lang w:val="ka-GE"/>
        </w:rPr>
        <w:t>ნიკურ მიმართულებას.</w:t>
      </w:r>
    </w:p>
    <w:p w14:paraId="18E6A1EA" w14:textId="70A389E7" w:rsidR="008C6B9A" w:rsidRDefault="008C6B9A" w:rsidP="00E20397">
      <w:pPr>
        <w:spacing w:line="360" w:lineRule="auto"/>
        <w:jc w:val="both"/>
        <w:rPr>
          <w:sz w:val="22"/>
          <w:lang w:val="ka-GE"/>
        </w:rPr>
      </w:pPr>
      <w:r w:rsidRPr="00CC3EC3">
        <w:rPr>
          <w:sz w:val="22"/>
          <w:lang w:val="ka-GE"/>
        </w:rPr>
        <w:t>საკითხის სპეციფიკისა და აღნიშნული უფლება</w:t>
      </w:r>
      <w:r w:rsidR="0053661E" w:rsidRPr="00CC3EC3">
        <w:rPr>
          <w:sz w:val="22"/>
          <w:lang w:val="ka-GE"/>
        </w:rPr>
        <w:t>-</w:t>
      </w:r>
      <w:r w:rsidRPr="00CC3EC3">
        <w:rPr>
          <w:sz w:val="22"/>
          <w:lang w:val="ka-GE"/>
        </w:rPr>
        <w:t>მოვალეობები</w:t>
      </w:r>
      <w:r w:rsidR="000F6E22">
        <w:rPr>
          <w:sz w:val="22"/>
          <w:lang w:val="ka-GE"/>
        </w:rPr>
        <w:t>დან გამომდინარე განხორციელდა</w:t>
      </w:r>
      <w:r w:rsidRPr="00CC3EC3">
        <w:rPr>
          <w:sz w:val="22"/>
          <w:lang w:val="ka-GE"/>
        </w:rPr>
        <w:t xml:space="preserve"> დეპარტამენტის თანამშრომელთა გადამზადება.</w:t>
      </w:r>
    </w:p>
    <w:p w14:paraId="17AE6438" w14:textId="48B43250" w:rsidR="00CC7AFB" w:rsidRDefault="00AC10A4" w:rsidP="00E20397">
      <w:pPr>
        <w:spacing w:line="360" w:lineRule="auto"/>
        <w:jc w:val="both"/>
        <w:rPr>
          <w:sz w:val="22"/>
          <w:lang w:val="ka-GE"/>
        </w:rPr>
      </w:pPr>
      <w:r>
        <w:rPr>
          <w:noProof/>
          <w:sz w:val="22"/>
        </w:rPr>
        <w:drawing>
          <wp:anchor distT="0" distB="0" distL="114300" distR="114300" simplePos="0" relativeHeight="251701248" behindDoc="0" locked="0" layoutInCell="1" allowOverlap="1" wp14:anchorId="200BB709" wp14:editId="37D75AC4">
            <wp:simplePos x="0" y="0"/>
            <wp:positionH relativeFrom="column">
              <wp:posOffset>-3810</wp:posOffset>
            </wp:positionH>
            <wp:positionV relativeFrom="paragraph">
              <wp:posOffset>274320</wp:posOffset>
            </wp:positionV>
            <wp:extent cx="9608185" cy="284099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7839971_747362635658120_4043616537003687936_o.jpg"/>
                    <pic:cNvPicPr/>
                  </pic:nvPicPr>
                  <pic:blipFill>
                    <a:blip r:embed="rId58">
                      <a:extLst>
                        <a:ext uri="{28A0092B-C50C-407E-A947-70E740481C1C}">
                          <a14:useLocalDpi xmlns:a14="http://schemas.microsoft.com/office/drawing/2010/main" val="0"/>
                        </a:ext>
                      </a:extLst>
                    </a:blip>
                    <a:stretch>
                      <a:fillRect/>
                    </a:stretch>
                  </pic:blipFill>
                  <pic:spPr>
                    <a:xfrm>
                      <a:off x="0" y="0"/>
                      <a:ext cx="9608185" cy="2840990"/>
                    </a:xfrm>
                    <a:prstGeom prst="rect">
                      <a:avLst/>
                    </a:prstGeom>
                  </pic:spPr>
                </pic:pic>
              </a:graphicData>
            </a:graphic>
            <wp14:sizeRelH relativeFrom="margin">
              <wp14:pctWidth>0</wp14:pctWidth>
            </wp14:sizeRelH>
            <wp14:sizeRelV relativeFrom="margin">
              <wp14:pctHeight>0</wp14:pctHeight>
            </wp14:sizeRelV>
          </wp:anchor>
        </w:drawing>
      </w:r>
    </w:p>
    <w:p w14:paraId="6CD75D69" w14:textId="4D1C1090" w:rsidR="00CC7AFB" w:rsidRDefault="00CC7AFB" w:rsidP="004D384A">
      <w:pPr>
        <w:jc w:val="both"/>
        <w:rPr>
          <w:sz w:val="22"/>
          <w:lang w:val="ka-GE"/>
        </w:rPr>
      </w:pPr>
    </w:p>
    <w:p w14:paraId="049F2724" w14:textId="5CE15CA4" w:rsidR="00CC7D9E" w:rsidRPr="00C0402E" w:rsidRDefault="00CC7D9E" w:rsidP="004D384A">
      <w:pPr>
        <w:jc w:val="both"/>
        <w:rPr>
          <w:rStyle w:val="Hyperlink"/>
          <w:sz w:val="22"/>
          <w:lang w:val="ka-GE"/>
        </w:rPr>
      </w:pPr>
      <w:r w:rsidRPr="00CC3EC3">
        <w:rPr>
          <w:sz w:val="22"/>
          <w:lang w:val="ka-GE"/>
        </w:rPr>
        <w:t>ტრენინგების ძირითადი თემატიკის მიმოხილვა ასახულია დანართში</w:t>
      </w:r>
      <w:r w:rsidRPr="00A337E8">
        <w:rPr>
          <w:sz w:val="22"/>
          <w:lang w:val="ka-GE"/>
        </w:rPr>
        <w:t xml:space="preserve">, </w:t>
      </w:r>
      <w:hyperlink w:anchor="_ცხრილი_№8" w:history="1">
        <w:r w:rsidRPr="00C0402E">
          <w:rPr>
            <w:rStyle w:val="Hyperlink"/>
            <w:sz w:val="22"/>
            <w:lang w:val="ka-GE"/>
          </w:rPr>
          <w:t>ცხრილი №</w:t>
        </w:r>
        <w:r w:rsidR="00C0402E" w:rsidRPr="00C0402E">
          <w:rPr>
            <w:rStyle w:val="Hyperlink"/>
            <w:sz w:val="22"/>
            <w:lang w:val="ka-GE"/>
          </w:rPr>
          <w:t>8</w:t>
        </w:r>
      </w:hyperlink>
    </w:p>
    <w:p w14:paraId="4491CD29" w14:textId="1DDC4511" w:rsidR="00741670" w:rsidRDefault="00741670" w:rsidP="004D384A">
      <w:pPr>
        <w:jc w:val="both"/>
        <w:rPr>
          <w:rStyle w:val="Hyperlink"/>
          <w:sz w:val="22"/>
        </w:rPr>
      </w:pPr>
    </w:p>
    <w:p w14:paraId="66CC27C7" w14:textId="0533EF8F" w:rsidR="00741670" w:rsidRDefault="00741670" w:rsidP="004D384A">
      <w:pPr>
        <w:jc w:val="both"/>
        <w:rPr>
          <w:rStyle w:val="Hyperlink"/>
          <w:sz w:val="22"/>
        </w:rPr>
        <w:sectPr w:rsidR="00741670" w:rsidSect="00E20397">
          <w:pgSz w:w="16834" w:h="11909" w:orient="landscape" w:code="9"/>
          <w:pgMar w:top="709" w:right="675" w:bottom="992" w:left="851" w:header="720" w:footer="51" w:gutter="0"/>
          <w:cols w:space="720"/>
          <w:docGrid w:linePitch="360"/>
        </w:sectPr>
      </w:pPr>
    </w:p>
    <w:p w14:paraId="77C30EFF" w14:textId="77777777" w:rsidR="00E20397" w:rsidRPr="0021722D" w:rsidRDefault="00E20397" w:rsidP="00E20397">
      <w:pPr>
        <w:jc w:val="both"/>
        <w:rPr>
          <w:rStyle w:val="Hyperlink"/>
          <w:sz w:val="22"/>
          <w:lang w:val="ka-GE"/>
        </w:rPr>
      </w:pPr>
    </w:p>
    <w:p w14:paraId="11233949" w14:textId="77777777" w:rsidR="00E20397" w:rsidRPr="009364BE" w:rsidRDefault="00E20397" w:rsidP="00E20397">
      <w:pPr>
        <w:pStyle w:val="Heading1"/>
        <w:numPr>
          <w:ilvl w:val="0"/>
          <w:numId w:val="32"/>
        </w:numPr>
        <w:rPr>
          <w:lang w:val="ka-GE"/>
        </w:rPr>
      </w:pPr>
      <w:bookmarkStart w:id="53" w:name="_Toc33467943"/>
      <w:bookmarkStart w:id="54" w:name="_Toc33467944"/>
      <w:bookmarkStart w:id="55" w:name="_Toc33467945"/>
      <w:bookmarkStart w:id="56" w:name="_Toc33467946"/>
      <w:bookmarkStart w:id="57" w:name="_Toc33467947"/>
      <w:bookmarkStart w:id="58" w:name="_Toc33467948"/>
      <w:bookmarkStart w:id="59" w:name="_Toc33467949"/>
      <w:bookmarkStart w:id="60" w:name="_Toc33467950"/>
      <w:bookmarkStart w:id="61" w:name="_Toc33467951"/>
      <w:bookmarkStart w:id="62" w:name="_Toc33467952"/>
      <w:bookmarkStart w:id="63" w:name="_Toc33467953"/>
      <w:bookmarkStart w:id="64" w:name="_Toc33467954"/>
      <w:bookmarkStart w:id="65" w:name="_Toc33467955"/>
      <w:bookmarkStart w:id="66" w:name="_Toc33467956"/>
      <w:bookmarkStart w:id="67" w:name="_Toc33467957"/>
      <w:bookmarkStart w:id="68" w:name="_Toc33467958"/>
      <w:bookmarkStart w:id="69" w:name="_Toc33467959"/>
      <w:bookmarkStart w:id="70" w:name="_Toc33467960"/>
      <w:bookmarkStart w:id="71" w:name="_Toc33522415"/>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9364BE">
        <w:rPr>
          <w:lang w:val="ka-GE"/>
        </w:rPr>
        <w:t>შრომის პირობების ინსპექტირების დეპარტამენტის გამოწვევები</w:t>
      </w:r>
      <w:bookmarkEnd w:id="70"/>
      <w:bookmarkEnd w:id="71"/>
    </w:p>
    <w:p w14:paraId="0F5967AF" w14:textId="77777777" w:rsidR="00E20397" w:rsidRPr="009364BE" w:rsidRDefault="00E20397" w:rsidP="00E20397">
      <w:pPr>
        <w:spacing w:line="276" w:lineRule="auto"/>
        <w:jc w:val="both"/>
        <w:rPr>
          <w:lang w:val="ka-GE"/>
        </w:rPr>
      </w:pPr>
      <w:r w:rsidRPr="009364BE">
        <w:rPr>
          <w:lang w:val="ka-GE"/>
        </w:rPr>
        <w:t>2019 წლის საანგარიშო პერიოდის განმავლობაში შრომის პირობების ინსპექტირების დეპარტამენტი გაზრდილი ვალდებულებებიდან გამომდინარე</w:t>
      </w:r>
      <w:r>
        <w:rPr>
          <w:lang w:val="ka-GE"/>
        </w:rPr>
        <w:t>,</w:t>
      </w:r>
      <w:r w:rsidRPr="009364BE">
        <w:rPr>
          <w:lang w:val="ka-GE"/>
        </w:rPr>
        <w:t xml:space="preserve"> მნიშვნელოვნად მიიჩნევს შრომის ინსპექტორთა რაოდენობის ზრდასა და რეგიონულ ჭრილში წარმოდგენას. აღნიშნული ხელს შეუწყობს ინსპექტირების პროცესის მობილობას/მყისიერ რეაგირებას, რაც მნიშვნელოვნად აისახება ქვეყნის უსაფრთხოების კულტურის განვითარებაზე. </w:t>
      </w:r>
    </w:p>
    <w:p w14:paraId="73EB66F5" w14:textId="77777777" w:rsidR="00E20397" w:rsidRPr="009364BE" w:rsidRDefault="00E20397" w:rsidP="00E20397">
      <w:pPr>
        <w:spacing w:line="276" w:lineRule="auto"/>
        <w:jc w:val="both"/>
        <w:rPr>
          <w:szCs w:val="24"/>
          <w:lang w:val="ka-GE"/>
        </w:rPr>
      </w:pPr>
      <w:r w:rsidRPr="009364BE">
        <w:rPr>
          <w:lang w:val="ka-GE"/>
        </w:rPr>
        <w:t>ასევე, დეპარტამენტისთვის ერთ-ერთ უმნიშვნელოვანეს გამოწვევას წარმოადგენს ინსპექტორთა მატერიალ-ტექნიკური აღჭურვა და პროგრამული უზრუნველყოფა. მიუხედავად იმისა, რომ შრომის საერთაშორისო ორგანიზაცია (</w:t>
      </w:r>
      <w:r w:rsidRPr="0021722D">
        <w:rPr>
          <w:lang w:val="ka-GE"/>
        </w:rPr>
        <w:t>ILO)</w:t>
      </w:r>
      <w:r w:rsidRPr="009364BE">
        <w:rPr>
          <w:lang w:val="ka-GE"/>
        </w:rPr>
        <w:t xml:space="preserve"> </w:t>
      </w:r>
      <w:r w:rsidRPr="00A31989">
        <w:rPr>
          <w:lang w:val="ka-GE"/>
        </w:rPr>
        <w:t>აღნიშნულ</w:t>
      </w:r>
      <w:r w:rsidRPr="00762D76">
        <w:rPr>
          <w:lang w:val="ka-GE"/>
        </w:rPr>
        <w:t xml:space="preserve"> საკითხებზე</w:t>
      </w:r>
      <w:r w:rsidRPr="000F1C30">
        <w:rPr>
          <w:lang w:val="ka-GE"/>
        </w:rPr>
        <w:t xml:space="preserve"> </w:t>
      </w:r>
      <w:r w:rsidRPr="001F72C0">
        <w:rPr>
          <w:lang w:val="ka-GE"/>
        </w:rPr>
        <w:t>მხარს</w:t>
      </w:r>
      <w:r w:rsidRPr="008204C5">
        <w:rPr>
          <w:lang w:val="ka-GE"/>
        </w:rPr>
        <w:t xml:space="preserve"> უჭერს დეპარტამენტს, ინსპექტორთა რაოდენობრივი</w:t>
      </w:r>
      <w:r w:rsidRPr="003343C0">
        <w:rPr>
          <w:lang w:val="ka-GE"/>
        </w:rPr>
        <w:t xml:space="preserve"> ზრდისა</w:t>
      </w:r>
      <w:r w:rsidRPr="0019237F">
        <w:rPr>
          <w:lang w:val="ka-GE"/>
        </w:rPr>
        <w:t xml:space="preserve"> და გაზრდილი ვალდებულებების პარალელურად</w:t>
      </w:r>
      <w:r w:rsidRPr="009726A6">
        <w:rPr>
          <w:lang w:val="ka-GE"/>
        </w:rPr>
        <w:t xml:space="preserve"> აუცილებელია</w:t>
      </w:r>
      <w:r w:rsidRPr="009364BE">
        <w:rPr>
          <w:lang w:val="ka-GE"/>
        </w:rPr>
        <w:t xml:space="preserve"> ინსპექტირების ბიზნეს პროცესი</w:t>
      </w:r>
      <w:r w:rsidRPr="0021722D">
        <w:rPr>
          <w:lang w:val="ka-GE"/>
        </w:rPr>
        <w:t>ს</w:t>
      </w:r>
      <w:r w:rsidRPr="009364BE">
        <w:rPr>
          <w:lang w:val="ka-GE"/>
        </w:rPr>
        <w:t xml:space="preserve"> </w:t>
      </w:r>
      <w:r w:rsidRPr="00A31989">
        <w:rPr>
          <w:lang w:val="ka-GE"/>
        </w:rPr>
        <w:t>ხელით</w:t>
      </w:r>
      <w:r w:rsidRPr="00762D76">
        <w:rPr>
          <w:lang w:val="ka-GE"/>
        </w:rPr>
        <w:t xml:space="preserve"> მართვის</w:t>
      </w:r>
      <w:r w:rsidRPr="000F1C30">
        <w:rPr>
          <w:lang w:val="ka-GE"/>
        </w:rPr>
        <w:t>(</w:t>
      </w:r>
      <w:r w:rsidRPr="001F72C0">
        <w:rPr>
          <w:lang w:val="ka-GE"/>
        </w:rPr>
        <w:t>მანუალური</w:t>
      </w:r>
      <w:r w:rsidRPr="008204C5">
        <w:rPr>
          <w:lang w:val="ka-GE"/>
        </w:rPr>
        <w:t xml:space="preserve">) რეჟიმიდან ელექტრონული საქმისწარმოების სისტემაზე </w:t>
      </w:r>
      <w:r w:rsidRPr="003343C0">
        <w:rPr>
          <w:lang w:val="ka-GE"/>
        </w:rPr>
        <w:t xml:space="preserve">გადასვლა, </w:t>
      </w:r>
      <w:r w:rsidRPr="0019237F">
        <w:rPr>
          <w:lang w:val="ka-GE"/>
        </w:rPr>
        <w:t>რაც საშუალებას მისცემს დეპარტამენტს</w:t>
      </w:r>
      <w:r w:rsidRPr="009726A6">
        <w:rPr>
          <w:lang w:val="ka-GE"/>
        </w:rPr>
        <w:t xml:space="preserve"> </w:t>
      </w:r>
      <w:r w:rsidRPr="009726A6">
        <w:rPr>
          <w:szCs w:val="24"/>
          <w:lang w:val="ka-GE"/>
        </w:rPr>
        <w:t>მძლავრი</w:t>
      </w:r>
      <w:r w:rsidRPr="009364BE">
        <w:rPr>
          <w:szCs w:val="24"/>
          <w:lang w:val="ka-GE"/>
        </w:rPr>
        <w:t xml:space="preserve"> ანალიტიკური ინსტრუმენტების შექმნით, საქმიანობის დაგეგმვითა და თანამედროვე კომუნიკაციების გამოყენებით გადავიდეს პროაქტიულ საქმიანობაზე.</w:t>
      </w:r>
    </w:p>
    <w:p w14:paraId="28D9C2A9" w14:textId="77777777" w:rsidR="00E20397" w:rsidRPr="00A31989" w:rsidRDefault="00E20397" w:rsidP="00E20397">
      <w:pPr>
        <w:spacing w:line="276" w:lineRule="auto"/>
        <w:jc w:val="both"/>
        <w:rPr>
          <w:lang w:val="ka-GE"/>
        </w:rPr>
      </w:pPr>
      <w:r w:rsidRPr="009364BE">
        <w:rPr>
          <w:lang w:val="ka-GE"/>
        </w:rPr>
        <w:t xml:space="preserve">გარდა ამისა, </w:t>
      </w:r>
      <w:r w:rsidRPr="0021722D">
        <w:rPr>
          <w:lang w:val="ka-GE"/>
        </w:rPr>
        <w:t>ქვეყანაში შრომის უსაფრთხოების კულტურის დაბალი დონე</w:t>
      </w:r>
      <w:r w:rsidRPr="009364BE">
        <w:rPr>
          <w:lang w:val="ka-GE"/>
        </w:rPr>
        <w:t xml:space="preserve"> </w:t>
      </w:r>
      <w:r w:rsidRPr="00A31989">
        <w:rPr>
          <w:lang w:val="ka-GE"/>
        </w:rPr>
        <w:t>კვლავაც</w:t>
      </w:r>
      <w:r w:rsidRPr="00762D76">
        <w:rPr>
          <w:lang w:val="ka-GE"/>
        </w:rPr>
        <w:t xml:space="preserve"> სერიოზულ</w:t>
      </w:r>
      <w:r w:rsidRPr="000F1C30">
        <w:rPr>
          <w:lang w:val="ka-GE"/>
        </w:rPr>
        <w:t xml:space="preserve"> </w:t>
      </w:r>
      <w:r w:rsidRPr="001F72C0">
        <w:rPr>
          <w:lang w:val="ka-GE"/>
        </w:rPr>
        <w:t>გამოწვევად</w:t>
      </w:r>
      <w:r w:rsidRPr="008204C5">
        <w:rPr>
          <w:lang w:val="ka-GE"/>
        </w:rPr>
        <w:t xml:space="preserve"> ითვლება. დასაქმებულთა და დამსაქმებელთა</w:t>
      </w:r>
      <w:r w:rsidRPr="003343C0">
        <w:rPr>
          <w:lang w:val="ka-GE"/>
        </w:rPr>
        <w:t xml:space="preserve"> ცნობიერება</w:t>
      </w:r>
      <w:r w:rsidRPr="0019237F">
        <w:rPr>
          <w:lang w:val="ka-GE"/>
        </w:rPr>
        <w:t xml:space="preserve"> აღნიშნული მიმართულებით საკმაოდ დაბალია</w:t>
      </w:r>
      <w:r w:rsidRPr="009726A6">
        <w:rPr>
          <w:lang w:val="ka-GE"/>
        </w:rPr>
        <w:t>, რაც</w:t>
      </w:r>
      <w:r w:rsidRPr="009364BE">
        <w:rPr>
          <w:lang w:val="ka-GE"/>
        </w:rPr>
        <w:t xml:space="preserve"> სამუშაო სივრცეში მომხდარი უბედური შემთხვევების უდიდესი ნაწილის საფუძველს წარმოადგენს. აღნიშნულის აღმოსაფხვრელად აუცილებელია კონკრეტული, სამიზნე ჯგუფების განსაზღვრის საფუძველზე განხორციელდეს</w:t>
      </w:r>
      <w:r w:rsidRPr="0021722D">
        <w:rPr>
          <w:lang w:val="ka-GE"/>
        </w:rPr>
        <w:t xml:space="preserve"> ცნობიერების ასამაღლებელი სხვადასხვა ტიპის კამპანიები</w:t>
      </w:r>
      <w:r w:rsidRPr="009364BE">
        <w:rPr>
          <w:lang w:val="ka-GE"/>
        </w:rPr>
        <w:t xml:space="preserve">, </w:t>
      </w:r>
      <w:r w:rsidRPr="00A31989">
        <w:rPr>
          <w:lang w:val="ka-GE"/>
        </w:rPr>
        <w:t>მათ</w:t>
      </w:r>
      <w:r w:rsidRPr="00762D76">
        <w:rPr>
          <w:lang w:val="ka-GE"/>
        </w:rPr>
        <w:t xml:space="preserve"> შორის</w:t>
      </w:r>
      <w:r w:rsidRPr="000F1C30">
        <w:rPr>
          <w:lang w:val="ka-GE"/>
        </w:rPr>
        <w:t xml:space="preserve"> </w:t>
      </w:r>
      <w:r w:rsidRPr="001F72C0">
        <w:rPr>
          <w:lang w:val="ka-GE"/>
        </w:rPr>
        <w:t>აუცილებელია</w:t>
      </w:r>
      <w:r w:rsidRPr="0021722D">
        <w:rPr>
          <w:lang w:val="ka-GE"/>
        </w:rPr>
        <w:t xml:space="preserve"> საგანმანათლებლო სისტემების ჩართულობაც (საქართველოს სკოლები</w:t>
      </w:r>
      <w:r w:rsidRPr="009364BE">
        <w:rPr>
          <w:lang w:val="ka-GE"/>
        </w:rPr>
        <w:t xml:space="preserve">/ </w:t>
      </w:r>
      <w:r w:rsidRPr="00A31989">
        <w:rPr>
          <w:lang w:val="ka-GE"/>
        </w:rPr>
        <w:t>უმაღლეს</w:t>
      </w:r>
      <w:r w:rsidRPr="00762D76">
        <w:rPr>
          <w:lang w:val="ka-GE"/>
        </w:rPr>
        <w:t xml:space="preserve"> საგანმანა</w:t>
      </w:r>
      <w:r w:rsidRPr="000F1C30">
        <w:rPr>
          <w:lang w:val="ka-GE"/>
        </w:rPr>
        <w:t>თლებლო</w:t>
      </w:r>
      <w:r w:rsidRPr="001F72C0">
        <w:rPr>
          <w:lang w:val="ka-GE"/>
        </w:rPr>
        <w:t xml:space="preserve"> </w:t>
      </w:r>
      <w:r w:rsidRPr="008204C5">
        <w:rPr>
          <w:lang w:val="ka-GE"/>
        </w:rPr>
        <w:t>დაწესებულებები</w:t>
      </w:r>
      <w:r w:rsidRPr="0021722D">
        <w:rPr>
          <w:lang w:val="ka-GE"/>
        </w:rPr>
        <w:t>)</w:t>
      </w:r>
      <w:r w:rsidRPr="009364BE">
        <w:rPr>
          <w:lang w:val="ka-GE"/>
        </w:rPr>
        <w:t>.</w:t>
      </w:r>
    </w:p>
    <w:p w14:paraId="450D9866" w14:textId="77777777" w:rsidR="00E20397" w:rsidRPr="009364BE" w:rsidRDefault="00E20397" w:rsidP="00E20397">
      <w:pPr>
        <w:spacing w:line="276" w:lineRule="auto"/>
        <w:jc w:val="both"/>
        <w:rPr>
          <w:lang w:val="ka-GE"/>
        </w:rPr>
      </w:pPr>
      <w:r w:rsidRPr="00557A26">
        <w:rPr>
          <w:color w:val="000000" w:themeColor="text1"/>
          <w:lang w:val="ka-GE"/>
        </w:rPr>
        <w:t xml:space="preserve">და ბოლოს, </w:t>
      </w:r>
      <w:r w:rsidRPr="008204C5">
        <w:rPr>
          <w:lang w:val="ka-GE"/>
        </w:rPr>
        <w:t>არაფორმალური შრომითი ურთიერთობები არის</w:t>
      </w:r>
      <w:r w:rsidRPr="003343C0">
        <w:rPr>
          <w:lang w:val="ka-GE"/>
        </w:rPr>
        <w:t xml:space="preserve"> ის</w:t>
      </w:r>
      <w:r w:rsidRPr="0019237F">
        <w:rPr>
          <w:lang w:val="ka-GE"/>
        </w:rPr>
        <w:t xml:space="preserve"> სექტორი, რომელიც არა </w:t>
      </w:r>
      <w:r w:rsidRPr="009726A6">
        <w:rPr>
          <w:lang w:val="ka-GE"/>
        </w:rPr>
        <w:t xml:space="preserve">მხოლოდ </w:t>
      </w:r>
      <w:r w:rsidRPr="009364BE">
        <w:rPr>
          <w:lang w:val="ka-GE"/>
        </w:rPr>
        <w:t>საქართველოს არამედ  საერთაშორისო გამოწვევას წარმოადგენს შრომის ინსპექტირების სისტემებისთვის, რომლის დასაძლევად აუცილებელია სამთავრობო, არასამთავრობო და საერთაშორისო ინსტიტუტების ჩართულობით, განვითარებული ქვეყნების საუკეთესო პრაქტიკის გაზიარებით, ისეთი მექანიზმები დაინერგოს, რაც ხელს შეუწყობს არაფორმალური სექტორის გონივრულ რეგულაციებში მოქცევას. საბოლოოდ კი დასაქმებულებსა და დამსაქმებლებს მისცემს შესაძლებლობას არაფორმალურიდან გადაინაცვლონ ფორმალურ სექტორში.</w:t>
      </w:r>
    </w:p>
    <w:p w14:paraId="359C5414" w14:textId="77777777" w:rsidR="00E20397" w:rsidRPr="009364BE" w:rsidRDefault="00E20397" w:rsidP="00E20397">
      <w:pPr>
        <w:spacing w:line="276" w:lineRule="auto"/>
        <w:jc w:val="both"/>
        <w:rPr>
          <w:lang w:val="ka-GE"/>
        </w:rPr>
      </w:pPr>
    </w:p>
    <w:p w14:paraId="495240A2" w14:textId="77777777" w:rsidR="00E20397" w:rsidRPr="009364BE" w:rsidRDefault="00E20397" w:rsidP="00E20397">
      <w:pPr>
        <w:spacing w:line="276" w:lineRule="auto"/>
        <w:jc w:val="both"/>
        <w:rPr>
          <w:lang w:val="ka-GE"/>
        </w:rPr>
      </w:pPr>
    </w:p>
    <w:p w14:paraId="7386579F" w14:textId="77777777" w:rsidR="00E20397" w:rsidRPr="009364BE" w:rsidRDefault="00E20397" w:rsidP="00E20397">
      <w:pPr>
        <w:spacing w:line="276" w:lineRule="auto"/>
        <w:jc w:val="both"/>
        <w:rPr>
          <w:lang w:val="ka-GE"/>
        </w:rPr>
      </w:pPr>
    </w:p>
    <w:p w14:paraId="03DC67A0" w14:textId="77777777" w:rsidR="00E20397" w:rsidRPr="009364BE" w:rsidRDefault="00E20397" w:rsidP="00E20397">
      <w:pPr>
        <w:spacing w:line="276" w:lineRule="auto"/>
        <w:jc w:val="both"/>
        <w:rPr>
          <w:lang w:val="ka-GE"/>
        </w:rPr>
      </w:pPr>
    </w:p>
    <w:p w14:paraId="39801827" w14:textId="77777777" w:rsidR="00E20397" w:rsidRPr="009364BE" w:rsidRDefault="00E20397" w:rsidP="00E20397">
      <w:pPr>
        <w:pStyle w:val="Heading1"/>
        <w:numPr>
          <w:ilvl w:val="0"/>
          <w:numId w:val="32"/>
        </w:numPr>
        <w:rPr>
          <w:lang w:val="ka-GE"/>
        </w:rPr>
      </w:pPr>
      <w:bookmarkStart w:id="72" w:name="_Toc33467961"/>
      <w:bookmarkStart w:id="73" w:name="_Toc33522416"/>
      <w:r w:rsidRPr="009364BE">
        <w:rPr>
          <w:lang w:val="ka-GE"/>
        </w:rPr>
        <w:lastRenderedPageBreak/>
        <w:t>სამომავლო გეგმები</w:t>
      </w:r>
      <w:bookmarkEnd w:id="72"/>
      <w:bookmarkEnd w:id="73"/>
    </w:p>
    <w:p w14:paraId="022B5E66" w14:textId="77777777" w:rsidR="00E20397" w:rsidRPr="0021722D" w:rsidRDefault="00E20397" w:rsidP="00E20397">
      <w:pPr>
        <w:pStyle w:val="Body"/>
        <w:spacing w:line="276" w:lineRule="auto"/>
        <w:rPr>
          <w:sz w:val="22"/>
          <w:szCs w:val="22"/>
          <w:lang w:val="ka-GE"/>
        </w:rPr>
      </w:pPr>
      <w:r w:rsidRPr="0021722D">
        <w:rPr>
          <w:sz w:val="22"/>
          <w:szCs w:val="22"/>
          <w:lang w:val="ka-GE"/>
        </w:rPr>
        <w:t>აღნიშნული ვალდებულებებისა და გამოწვევების ფონზე შრომის პირობების ინსპექტირების დეპარტამენტი გეგმავს:</w:t>
      </w:r>
    </w:p>
    <w:p w14:paraId="54D11471" w14:textId="77777777" w:rsidR="00E20397" w:rsidRPr="0021722D" w:rsidRDefault="00E20397" w:rsidP="00E20397">
      <w:pPr>
        <w:pStyle w:val="Body"/>
        <w:numPr>
          <w:ilvl w:val="0"/>
          <w:numId w:val="31"/>
        </w:numPr>
        <w:spacing w:line="276" w:lineRule="auto"/>
        <w:jc w:val="both"/>
        <w:rPr>
          <w:sz w:val="22"/>
          <w:szCs w:val="22"/>
          <w:lang w:val="ka-GE"/>
        </w:rPr>
      </w:pPr>
      <w:r w:rsidRPr="0021722D">
        <w:rPr>
          <w:b/>
          <w:bCs/>
          <w:sz w:val="22"/>
          <w:szCs w:val="22"/>
          <w:lang w:val="ka-GE"/>
        </w:rPr>
        <w:t xml:space="preserve">შრომის უსაფრთხოების შესახებ“ საქართველოს ორგანული კანონიდან გამომდინარე </w:t>
      </w:r>
      <w:r>
        <w:rPr>
          <w:b/>
          <w:bCs/>
          <w:sz w:val="22"/>
          <w:szCs w:val="22"/>
          <w:lang w:val="ka-GE"/>
        </w:rPr>
        <w:t xml:space="preserve">კანონისა და </w:t>
      </w:r>
      <w:r w:rsidRPr="0021722D">
        <w:rPr>
          <w:b/>
          <w:bCs/>
          <w:sz w:val="22"/>
          <w:szCs w:val="22"/>
          <w:lang w:val="ka-GE"/>
        </w:rPr>
        <w:t>კანონქვემდებარე აქტების მომზადებას;</w:t>
      </w:r>
    </w:p>
    <w:p w14:paraId="740A2564" w14:textId="77777777" w:rsidR="00E20397" w:rsidRPr="0019237F" w:rsidRDefault="00E20397" w:rsidP="00E20397">
      <w:pPr>
        <w:pStyle w:val="ListParagraph"/>
        <w:numPr>
          <w:ilvl w:val="0"/>
          <w:numId w:val="31"/>
        </w:numPr>
        <w:pBdr>
          <w:top w:val="nil"/>
          <w:left w:val="nil"/>
          <w:bottom w:val="nil"/>
          <w:right w:val="nil"/>
          <w:between w:val="nil"/>
          <w:bar w:val="nil"/>
        </w:pBdr>
        <w:spacing w:line="276" w:lineRule="auto"/>
        <w:jc w:val="both"/>
        <w:rPr>
          <w:rFonts w:ascii="Sylfaen" w:eastAsia="Sylfaen" w:hAnsi="Sylfaen" w:cs="Sylfaen"/>
        </w:rPr>
      </w:pPr>
      <w:r w:rsidRPr="009364BE">
        <w:rPr>
          <w:rFonts w:ascii="Sylfaen" w:eastAsia="Sylfaen" w:hAnsi="Sylfaen" w:cs="Sylfaen"/>
        </w:rPr>
        <w:t>ინსტიტუციური</w:t>
      </w:r>
      <w:r w:rsidRPr="00A31989">
        <w:rPr>
          <w:rFonts w:ascii="Sylfaen" w:eastAsia="Sylfaen" w:hAnsi="Sylfaen" w:cs="Sylfaen"/>
        </w:rPr>
        <w:t xml:space="preserve"> </w:t>
      </w:r>
      <w:r w:rsidRPr="00762D76">
        <w:rPr>
          <w:rFonts w:ascii="Sylfaen" w:eastAsia="Sylfaen" w:hAnsi="Sylfaen" w:cs="Sylfaen"/>
        </w:rPr>
        <w:t xml:space="preserve">და </w:t>
      </w:r>
      <w:r w:rsidRPr="000F1C30">
        <w:rPr>
          <w:rFonts w:ascii="Sylfaen" w:eastAsia="Sylfaen" w:hAnsi="Sylfaen" w:cs="Sylfaen"/>
        </w:rPr>
        <w:t>ადმინისტრაციული</w:t>
      </w:r>
      <w:r w:rsidRPr="001F72C0">
        <w:rPr>
          <w:rFonts w:ascii="Sylfaen" w:eastAsia="Sylfaen" w:hAnsi="Sylfaen" w:cs="Sylfaen"/>
        </w:rPr>
        <w:t xml:space="preserve"> </w:t>
      </w:r>
      <w:r w:rsidRPr="008204C5">
        <w:rPr>
          <w:rFonts w:ascii="Sylfaen" w:eastAsia="Sylfaen" w:hAnsi="Sylfaen" w:cs="Sylfaen"/>
        </w:rPr>
        <w:t>გაძლიერების მიზნით,  შრომის უსაფრთოების შესახებ</w:t>
      </w:r>
      <w:r w:rsidRPr="003343C0">
        <w:rPr>
          <w:rFonts w:ascii="Sylfaen" w:eastAsia="Sylfaen" w:hAnsi="Sylfaen" w:cs="Sylfaen"/>
        </w:rPr>
        <w:t xml:space="preserve"> </w:t>
      </w:r>
      <w:r w:rsidRPr="0019237F">
        <w:rPr>
          <w:rFonts w:ascii="Sylfaen" w:eastAsia="Sylfaen" w:hAnsi="Sylfaen" w:cs="Sylfaen"/>
        </w:rPr>
        <w:t xml:space="preserve">საქართველოს ორგანული კანონის შესაბამისად </w:t>
      </w:r>
      <w:r w:rsidRPr="0019237F">
        <w:rPr>
          <w:rFonts w:ascii="Sylfaen" w:eastAsia="Sylfaen" w:hAnsi="Sylfaen" w:cs="Sylfaen"/>
          <w:b/>
          <w:bCs/>
        </w:rPr>
        <w:t xml:space="preserve">საჯარო სამართლის იურიდიულ პირად </w:t>
      </w:r>
      <w:r w:rsidRPr="0019237F">
        <w:rPr>
          <w:rFonts w:ascii="Sylfaen" w:eastAsia="Sylfaen" w:hAnsi="Sylfaen" w:cs="Sylfaen"/>
        </w:rPr>
        <w:t>ჩამოყალიბება</w:t>
      </w:r>
      <w:r>
        <w:rPr>
          <w:rFonts w:ascii="Sylfaen" w:eastAsia="Sylfaen" w:hAnsi="Sylfaen" w:cs="Sylfaen"/>
        </w:rPr>
        <w:t>ს</w:t>
      </w:r>
      <w:r w:rsidRPr="0019237F">
        <w:rPr>
          <w:rFonts w:ascii="Sylfaen" w:eastAsia="Sylfaen" w:hAnsi="Sylfaen" w:cs="Sylfaen"/>
        </w:rPr>
        <w:t xml:space="preserve"> და ინსტიტუციურ-ადმინისტრაციული გაძლიერება</w:t>
      </w:r>
      <w:r>
        <w:rPr>
          <w:rFonts w:ascii="Sylfaen" w:eastAsia="Sylfaen" w:hAnsi="Sylfaen" w:cs="Sylfaen"/>
        </w:rPr>
        <w:t>ს</w:t>
      </w:r>
      <w:r w:rsidRPr="0019237F">
        <w:rPr>
          <w:rFonts w:ascii="Sylfaen" w:eastAsia="Sylfaen" w:hAnsi="Sylfaen" w:cs="Sylfaen"/>
        </w:rPr>
        <w:t>. რეგიონალურ ჭრილში ფილიალების შექმნა</w:t>
      </w:r>
      <w:r>
        <w:rPr>
          <w:rFonts w:ascii="Sylfaen" w:eastAsia="Sylfaen" w:hAnsi="Sylfaen" w:cs="Sylfaen"/>
        </w:rPr>
        <w:t>ს</w:t>
      </w:r>
      <w:r w:rsidRPr="0019237F">
        <w:rPr>
          <w:rFonts w:ascii="Sylfaen" w:eastAsia="Sylfaen" w:hAnsi="Sylfaen" w:cs="Sylfaen"/>
        </w:rPr>
        <w:t xml:space="preserve"> და მათი მატერიალურ-ტექნიკური  თუ ადამიანური რესურსებით </w:t>
      </w:r>
      <w:r w:rsidRPr="009726A6">
        <w:rPr>
          <w:rFonts w:ascii="Sylfaen" w:eastAsia="Sylfaen" w:hAnsi="Sylfaen" w:cs="Sylfaen"/>
        </w:rPr>
        <w:t>უზრუნველყოფა</w:t>
      </w:r>
      <w:r>
        <w:rPr>
          <w:rFonts w:ascii="Sylfaen" w:eastAsia="Sylfaen" w:hAnsi="Sylfaen" w:cs="Sylfaen"/>
        </w:rPr>
        <w:t>ს</w:t>
      </w:r>
      <w:r w:rsidRPr="0019237F">
        <w:rPr>
          <w:rFonts w:ascii="Sylfaen" w:eastAsia="Sylfaen" w:hAnsi="Sylfaen" w:cs="Sylfaen"/>
        </w:rPr>
        <w:t>;</w:t>
      </w:r>
    </w:p>
    <w:p w14:paraId="44496537" w14:textId="77777777" w:rsidR="00E20397" w:rsidRPr="009364BE" w:rsidRDefault="00E20397" w:rsidP="00E20397">
      <w:pPr>
        <w:pStyle w:val="ListParagraph"/>
        <w:numPr>
          <w:ilvl w:val="0"/>
          <w:numId w:val="31"/>
        </w:numPr>
        <w:pBdr>
          <w:top w:val="nil"/>
          <w:left w:val="nil"/>
          <w:bottom w:val="nil"/>
          <w:right w:val="nil"/>
          <w:between w:val="nil"/>
          <w:bar w:val="nil"/>
        </w:pBdr>
        <w:spacing w:line="276" w:lineRule="auto"/>
        <w:jc w:val="both"/>
        <w:rPr>
          <w:rFonts w:ascii="Sylfaen" w:eastAsia="Sylfaen" w:hAnsi="Sylfaen" w:cs="Sylfaen"/>
        </w:rPr>
      </w:pPr>
      <w:r w:rsidRPr="0019237F">
        <w:rPr>
          <w:rFonts w:ascii="Sylfaen" w:eastAsia="Sylfaen" w:hAnsi="Sylfaen" w:cs="Sylfaen"/>
        </w:rPr>
        <w:t>ინსპექტორების რაოდენობის გაზრდა</w:t>
      </w:r>
      <w:r>
        <w:rPr>
          <w:rFonts w:ascii="Sylfaen" w:eastAsia="Sylfaen" w:hAnsi="Sylfaen" w:cs="Sylfaen"/>
        </w:rPr>
        <w:t>ს</w:t>
      </w:r>
      <w:r w:rsidRPr="0019237F">
        <w:rPr>
          <w:rFonts w:ascii="Sylfaen" w:eastAsia="Sylfaen" w:hAnsi="Sylfaen" w:cs="Sylfaen"/>
        </w:rPr>
        <w:t xml:space="preserve"> (100 ერთეულამდე), გადამზადება</w:t>
      </w:r>
      <w:r>
        <w:rPr>
          <w:rFonts w:ascii="Sylfaen" w:eastAsia="Sylfaen" w:hAnsi="Sylfaen" w:cs="Sylfaen"/>
        </w:rPr>
        <w:t>ს</w:t>
      </w:r>
      <w:r w:rsidRPr="0019237F">
        <w:rPr>
          <w:rFonts w:ascii="Sylfaen" w:eastAsia="Sylfaen" w:hAnsi="Sylfaen" w:cs="Sylfaen"/>
        </w:rPr>
        <w:t>, კვალიფიკაციის ამაღლება</w:t>
      </w:r>
      <w:r>
        <w:rPr>
          <w:rFonts w:ascii="Sylfaen" w:eastAsia="Sylfaen" w:hAnsi="Sylfaen" w:cs="Sylfaen"/>
        </w:rPr>
        <w:t>ს</w:t>
      </w:r>
      <w:r w:rsidRPr="0019237F">
        <w:rPr>
          <w:rFonts w:ascii="Sylfaen" w:eastAsia="Sylfaen" w:hAnsi="Sylfaen" w:cs="Sylfaen"/>
        </w:rPr>
        <w:t>, სერტიფიცირება</w:t>
      </w:r>
      <w:r>
        <w:rPr>
          <w:rFonts w:ascii="Sylfaen" w:eastAsia="Sylfaen" w:hAnsi="Sylfaen" w:cs="Sylfaen"/>
        </w:rPr>
        <w:t>სა</w:t>
      </w:r>
      <w:r w:rsidRPr="0019237F">
        <w:rPr>
          <w:rFonts w:ascii="Sylfaen" w:eastAsia="Sylfaen" w:hAnsi="Sylfaen" w:cs="Sylfaen"/>
        </w:rPr>
        <w:t xml:space="preserve"> და მატერიალურ-ტექნიკური საშუალებებით აღჭურვა</w:t>
      </w:r>
      <w:r>
        <w:rPr>
          <w:rFonts w:ascii="Sylfaen" w:eastAsia="Sylfaen" w:hAnsi="Sylfaen" w:cs="Sylfaen"/>
        </w:rPr>
        <w:t>ს</w:t>
      </w:r>
      <w:r w:rsidRPr="0019237F">
        <w:rPr>
          <w:rFonts w:ascii="Sylfaen" w:eastAsia="Sylfaen" w:hAnsi="Sylfaen" w:cs="Sylfaen"/>
        </w:rPr>
        <w:t xml:space="preserve"> (მათ </w:t>
      </w:r>
      <w:r w:rsidRPr="009726A6">
        <w:rPr>
          <w:rFonts w:ascii="Sylfaen" w:eastAsia="Sylfaen" w:hAnsi="Sylfaen" w:cs="Sylfaen"/>
        </w:rPr>
        <w:t xml:space="preserve">შორის </w:t>
      </w:r>
      <w:r w:rsidRPr="009364BE">
        <w:rPr>
          <w:rFonts w:ascii="Sylfaen" w:eastAsia="Sylfaen" w:hAnsi="Sylfaen" w:cs="Sylfaen"/>
        </w:rPr>
        <w:t xml:space="preserve">ავტომობილების შეძენა, რაც ხელს შეუწყობს ინსპექტირებების რაოდენობისა და ოპერატიულობის ზრდას).; </w:t>
      </w:r>
    </w:p>
    <w:p w14:paraId="4EBCBA6F" w14:textId="77777777" w:rsidR="00E20397" w:rsidRPr="009364BE" w:rsidRDefault="00E20397" w:rsidP="00E20397">
      <w:pPr>
        <w:pStyle w:val="ListParagraph"/>
        <w:numPr>
          <w:ilvl w:val="0"/>
          <w:numId w:val="31"/>
        </w:numPr>
        <w:pBdr>
          <w:top w:val="nil"/>
          <w:left w:val="nil"/>
          <w:bottom w:val="nil"/>
          <w:right w:val="nil"/>
          <w:between w:val="nil"/>
          <w:bar w:val="nil"/>
        </w:pBdr>
        <w:spacing w:line="276" w:lineRule="auto"/>
        <w:jc w:val="both"/>
        <w:rPr>
          <w:rFonts w:ascii="Sylfaen" w:eastAsia="Sylfaen" w:hAnsi="Sylfaen" w:cs="Sylfaen"/>
        </w:rPr>
      </w:pPr>
      <w:r w:rsidRPr="009364BE">
        <w:rPr>
          <w:rFonts w:ascii="Sylfaen" w:eastAsia="Sylfaen" w:hAnsi="Sylfaen" w:cs="Sylfaen"/>
          <w:b/>
          <w:bCs/>
        </w:rPr>
        <w:t>ინსპექტორთა სექტორული დაჯგუფება</w:t>
      </w:r>
      <w:r>
        <w:rPr>
          <w:rFonts w:ascii="Sylfaen" w:eastAsia="Sylfaen" w:hAnsi="Sylfaen" w:cs="Sylfaen"/>
          <w:b/>
          <w:bCs/>
        </w:rPr>
        <w:t>ს</w:t>
      </w:r>
      <w:r w:rsidRPr="009726A6">
        <w:rPr>
          <w:rFonts w:ascii="Sylfaen" w:eastAsia="Sylfaen" w:hAnsi="Sylfaen" w:cs="Sylfaen"/>
          <w:b/>
          <w:bCs/>
        </w:rPr>
        <w:t xml:space="preserve"> </w:t>
      </w:r>
      <w:r w:rsidRPr="009726A6">
        <w:rPr>
          <w:rFonts w:ascii="Sylfaen" w:eastAsia="Sylfaen" w:hAnsi="Sylfaen" w:cs="Sylfaen"/>
        </w:rPr>
        <w:t>(სამშენებლო, სამთო</w:t>
      </w:r>
      <w:r w:rsidRPr="009364BE">
        <w:rPr>
          <w:rFonts w:ascii="Sylfaen" w:eastAsia="Sylfaen" w:hAnsi="Sylfaen" w:cs="Sylfaen"/>
        </w:rPr>
        <w:t>-მოპოვებით და ა.შ) რომლისათვისაც აუცილებელი იქნება  მათი გადამზადება შესაბამისი ტექნიკური მიმართულებით;</w:t>
      </w:r>
    </w:p>
    <w:p w14:paraId="39490ACB" w14:textId="77777777" w:rsidR="00E20397" w:rsidRPr="0021722D" w:rsidRDefault="00E20397" w:rsidP="00E20397">
      <w:pPr>
        <w:pStyle w:val="Body"/>
        <w:numPr>
          <w:ilvl w:val="0"/>
          <w:numId w:val="31"/>
        </w:numPr>
        <w:spacing w:line="276" w:lineRule="auto"/>
        <w:jc w:val="both"/>
        <w:rPr>
          <w:sz w:val="22"/>
          <w:szCs w:val="22"/>
          <w:lang w:val="ka-GE"/>
        </w:rPr>
      </w:pPr>
      <w:r w:rsidRPr="0021722D">
        <w:rPr>
          <w:b/>
          <w:bCs/>
          <w:sz w:val="22"/>
          <w:szCs w:val="22"/>
          <w:lang w:val="ka-GE"/>
        </w:rPr>
        <w:t xml:space="preserve">ასოცირების ხელშეკრულებით ნაკისრი ვალდებულებების შესაბამისად </w:t>
      </w:r>
      <w:r w:rsidRPr="0021722D">
        <w:rPr>
          <w:sz w:val="22"/>
          <w:szCs w:val="22"/>
          <w:lang w:val="ka-GE"/>
        </w:rPr>
        <w:t xml:space="preserve">- შრომის უსაფრთხოების მიმართულებით 15 ევროდირექტივის მომზადებას ტრანსპოზიციისთვის; </w:t>
      </w:r>
      <w:r w:rsidRPr="0021722D">
        <w:rPr>
          <w:b/>
          <w:bCs/>
          <w:sz w:val="22"/>
          <w:szCs w:val="22"/>
          <w:lang w:val="ka-GE"/>
        </w:rPr>
        <w:t>(</w:t>
      </w:r>
      <w:r w:rsidRPr="0021722D">
        <w:rPr>
          <w:sz w:val="22"/>
          <w:szCs w:val="22"/>
          <w:lang w:val="ka-GE"/>
        </w:rPr>
        <w:t xml:space="preserve">ევროკავშირის დელეგაცია საქართველოში ახორციელებს </w:t>
      </w:r>
      <w:r w:rsidRPr="0021722D">
        <w:rPr>
          <w:b/>
          <w:bCs/>
          <w:sz w:val="22"/>
          <w:szCs w:val="22"/>
          <w:lang w:val="ka-GE"/>
        </w:rPr>
        <w:t>EU TWINNING Project-</w:t>
      </w:r>
      <w:r w:rsidRPr="0021722D">
        <w:rPr>
          <w:sz w:val="22"/>
          <w:szCs w:val="22"/>
          <w:lang w:val="ka-GE"/>
        </w:rPr>
        <w:t xml:space="preserve">ს, რომლის მთავარი ბენეფიციარი </w:t>
      </w:r>
      <w:r w:rsidRPr="0021722D">
        <w:rPr>
          <w:b/>
          <w:bCs/>
          <w:sz w:val="22"/>
          <w:szCs w:val="22"/>
          <w:lang w:val="ka-GE"/>
        </w:rPr>
        <w:t>შრომის პირობების ინსპექტირების დეპარტამენტია</w:t>
      </w:r>
      <w:r w:rsidRPr="0021722D">
        <w:rPr>
          <w:sz w:val="22"/>
          <w:szCs w:val="22"/>
          <w:lang w:val="ka-GE"/>
        </w:rPr>
        <w:t>. პროექტი მიზნად ისახავს 2019-2022 წლებისთვის მისაღები დირექტივების საქართველოს კანონმდებლობაში ტრანსპოზიციისთვის მომზადებასა და დამუშავებას);</w:t>
      </w:r>
    </w:p>
    <w:p w14:paraId="422FD8C0" w14:textId="77777777" w:rsidR="00E20397" w:rsidRPr="0021722D" w:rsidRDefault="00E20397" w:rsidP="00E20397">
      <w:pPr>
        <w:pStyle w:val="Body"/>
        <w:numPr>
          <w:ilvl w:val="0"/>
          <w:numId w:val="31"/>
        </w:numPr>
        <w:spacing w:line="276" w:lineRule="auto"/>
        <w:jc w:val="both"/>
        <w:rPr>
          <w:sz w:val="22"/>
          <w:szCs w:val="22"/>
          <w:lang w:val="ka-GE"/>
        </w:rPr>
      </w:pPr>
      <w:r w:rsidRPr="0021722D">
        <w:rPr>
          <w:b/>
          <w:bCs/>
          <w:sz w:val="22"/>
          <w:szCs w:val="22"/>
          <w:lang w:val="ka-GE"/>
        </w:rPr>
        <w:t xml:space="preserve">საერთაშორისო/ დონორ ორგანიზაციებთან </w:t>
      </w:r>
      <w:r w:rsidRPr="0021722D">
        <w:rPr>
          <w:sz w:val="22"/>
          <w:szCs w:val="22"/>
          <w:lang w:val="ka-GE"/>
        </w:rPr>
        <w:t>კოორდინირებული მუშაობის შესაბამისად ღია და მოქნილი თანამშრომლობის პლატფორმის შექმნა;</w:t>
      </w:r>
    </w:p>
    <w:p w14:paraId="409B10C5" w14:textId="77777777" w:rsidR="00E20397" w:rsidRPr="0019237F" w:rsidRDefault="00E20397" w:rsidP="00E20397">
      <w:pPr>
        <w:pStyle w:val="ListParagraph"/>
        <w:numPr>
          <w:ilvl w:val="0"/>
          <w:numId w:val="31"/>
        </w:numPr>
        <w:pBdr>
          <w:top w:val="nil"/>
          <w:left w:val="nil"/>
          <w:bottom w:val="nil"/>
          <w:right w:val="nil"/>
          <w:between w:val="nil"/>
          <w:bar w:val="nil"/>
        </w:pBdr>
        <w:spacing w:line="276" w:lineRule="auto"/>
        <w:jc w:val="both"/>
        <w:rPr>
          <w:rFonts w:ascii="Sylfaen" w:eastAsia="Sylfaen" w:hAnsi="Sylfaen" w:cs="Sylfaen"/>
        </w:rPr>
      </w:pPr>
      <w:r w:rsidRPr="009364BE">
        <w:rPr>
          <w:rFonts w:ascii="Sylfaen" w:eastAsia="Sylfaen" w:hAnsi="Sylfaen" w:cs="Sylfaen"/>
        </w:rPr>
        <w:t>დაგეგმილია</w:t>
      </w:r>
      <w:r w:rsidRPr="00A31989">
        <w:rPr>
          <w:rFonts w:ascii="Sylfaen" w:eastAsia="Sylfaen" w:hAnsi="Sylfaen" w:cs="Sylfaen"/>
        </w:rPr>
        <w:t xml:space="preserve"> </w:t>
      </w:r>
      <w:r w:rsidRPr="00762D76">
        <w:rPr>
          <w:rFonts w:ascii="Sylfaen" w:eastAsia="Sylfaen" w:hAnsi="Sylfaen" w:cs="Sylfaen"/>
        </w:rPr>
        <w:t xml:space="preserve">ცვლილებები </w:t>
      </w:r>
      <w:r w:rsidRPr="000F1C30">
        <w:rPr>
          <w:rFonts w:ascii="Sylfaen" w:eastAsia="Sylfaen" w:hAnsi="Sylfaen" w:cs="Sylfaen"/>
        </w:rPr>
        <w:t>საქართველოს</w:t>
      </w:r>
      <w:r w:rsidRPr="001F72C0">
        <w:rPr>
          <w:rFonts w:ascii="Sylfaen" w:eastAsia="Sylfaen" w:hAnsi="Sylfaen" w:cs="Sylfaen"/>
        </w:rPr>
        <w:t xml:space="preserve"> </w:t>
      </w:r>
      <w:r w:rsidRPr="008204C5">
        <w:rPr>
          <w:rFonts w:ascii="Sylfaen" w:eastAsia="Sylfaen" w:hAnsi="Sylfaen" w:cs="Sylfaen"/>
        </w:rPr>
        <w:t>ორგანულ კანონში „საქართველოს შრომის კოდექსი</w:t>
      </w:r>
      <w:r w:rsidRPr="003343C0">
        <w:rPr>
          <w:rFonts w:ascii="Sylfaen" w:eastAsia="Sylfaen" w:hAnsi="Sylfaen" w:cs="Sylfaen"/>
        </w:rPr>
        <w:t>“-</w:t>
      </w:r>
      <w:r w:rsidRPr="0019237F">
        <w:rPr>
          <w:rFonts w:ascii="Sylfaen" w:eastAsia="Sylfaen" w:hAnsi="Sylfaen" w:cs="Sylfaen"/>
        </w:rPr>
        <w:t xml:space="preserve">ში რომლის მიხედვითაც  ზედამხედველ ორგანოდ განისაზღვრება შრომის ინსპექცია. </w:t>
      </w:r>
    </w:p>
    <w:p w14:paraId="17DF394C" w14:textId="77777777" w:rsidR="00E20397" w:rsidRPr="0021722D" w:rsidRDefault="00E20397" w:rsidP="00E20397">
      <w:pPr>
        <w:pStyle w:val="Body"/>
        <w:numPr>
          <w:ilvl w:val="0"/>
          <w:numId w:val="31"/>
        </w:numPr>
        <w:spacing w:line="276" w:lineRule="auto"/>
        <w:rPr>
          <w:sz w:val="22"/>
          <w:szCs w:val="22"/>
          <w:lang w:val="ka-GE"/>
        </w:rPr>
      </w:pPr>
      <w:r w:rsidRPr="0021722D">
        <w:rPr>
          <w:sz w:val="22"/>
          <w:szCs w:val="22"/>
          <w:lang w:val="ka-GE"/>
        </w:rPr>
        <w:t xml:space="preserve">მოკლევადიანი და გრძელვადიანი განვითარების სტრატეგიის შექმნას, რომელიც მუდმივი რევიზიის ფარგლებში შესაბამისობაში მოვა სახელმწიფო ზედამხედველობის განმახორციელებელი ორგანოს საქმიანობის მარეგულირებელ ნორმებთან, ევროდირექტივებთან და სხვა მაღალი საზოგადოებრივი ინტერესის მქონე საკითხებთან; </w:t>
      </w:r>
    </w:p>
    <w:p w14:paraId="69A5E961" w14:textId="77777777" w:rsidR="00E20397" w:rsidRPr="0021722D" w:rsidRDefault="00E20397" w:rsidP="00E20397">
      <w:pPr>
        <w:pStyle w:val="Body"/>
        <w:numPr>
          <w:ilvl w:val="0"/>
          <w:numId w:val="31"/>
        </w:numPr>
        <w:spacing w:line="276" w:lineRule="auto"/>
        <w:rPr>
          <w:sz w:val="22"/>
          <w:szCs w:val="22"/>
          <w:lang w:val="ka-GE"/>
        </w:rPr>
      </w:pPr>
      <w:r w:rsidRPr="0021722D">
        <w:rPr>
          <w:sz w:val="22"/>
          <w:szCs w:val="22"/>
          <w:lang w:val="ka-GE"/>
        </w:rPr>
        <w:t>მომხმარებელზე მორგებული ვებ-გვერდისა და  Youtube -არხის შექმნა</w:t>
      </w:r>
      <w:r>
        <w:rPr>
          <w:sz w:val="22"/>
          <w:szCs w:val="22"/>
          <w:lang w:val="ka-GE"/>
        </w:rPr>
        <w:t>ს</w:t>
      </w:r>
      <w:r w:rsidRPr="0021722D">
        <w:rPr>
          <w:sz w:val="22"/>
          <w:szCs w:val="22"/>
          <w:lang w:val="ka-GE"/>
        </w:rPr>
        <w:t>;</w:t>
      </w:r>
    </w:p>
    <w:p w14:paraId="1CF7271A" w14:textId="77777777" w:rsidR="00E20397" w:rsidRPr="0021722D" w:rsidRDefault="00E20397" w:rsidP="00E20397">
      <w:pPr>
        <w:pStyle w:val="Body"/>
        <w:numPr>
          <w:ilvl w:val="0"/>
          <w:numId w:val="31"/>
        </w:numPr>
        <w:spacing w:line="276" w:lineRule="auto"/>
        <w:rPr>
          <w:sz w:val="22"/>
          <w:szCs w:val="22"/>
          <w:lang w:val="ka-GE"/>
        </w:rPr>
      </w:pPr>
      <w:r w:rsidRPr="0021722D">
        <w:rPr>
          <w:sz w:val="22"/>
          <w:szCs w:val="22"/>
          <w:lang w:val="ka-GE"/>
        </w:rPr>
        <w:t>ელექტრონული საქმისწარმოების პროცესზე  გადასვლა (</w:t>
      </w:r>
      <w:r w:rsidRPr="0021722D">
        <w:rPr>
          <w:b/>
          <w:bCs/>
          <w:sz w:val="22"/>
          <w:szCs w:val="22"/>
          <w:lang w:val="ka-GE"/>
        </w:rPr>
        <w:t>LIMS</w:t>
      </w:r>
      <w:r w:rsidRPr="0021722D">
        <w:rPr>
          <w:sz w:val="22"/>
          <w:szCs w:val="22"/>
          <w:lang w:val="ka-GE"/>
        </w:rPr>
        <w:t>-შრომის ინსპექციის მართვის სისტემა).</w:t>
      </w:r>
    </w:p>
    <w:p w14:paraId="3C2A4ADA" w14:textId="77777777" w:rsidR="00FD14AC" w:rsidRDefault="00FD14AC" w:rsidP="005B278D">
      <w:pPr>
        <w:pStyle w:val="Body"/>
        <w:spacing w:line="276" w:lineRule="auto"/>
        <w:rPr>
          <w:sz w:val="22"/>
          <w:szCs w:val="22"/>
        </w:rPr>
        <w:sectPr w:rsidR="00FD14AC" w:rsidSect="00E20397">
          <w:pgSz w:w="11909" w:h="16834" w:code="9"/>
          <w:pgMar w:top="675" w:right="992" w:bottom="851" w:left="709" w:header="720" w:footer="51" w:gutter="0"/>
          <w:cols w:space="720"/>
          <w:docGrid w:linePitch="360"/>
        </w:sectPr>
      </w:pPr>
    </w:p>
    <w:p w14:paraId="7B5858F2" w14:textId="3DFA08A4" w:rsidR="00136A23" w:rsidRDefault="00136A23" w:rsidP="005B278D">
      <w:pPr>
        <w:pStyle w:val="Body"/>
        <w:spacing w:line="276" w:lineRule="auto"/>
        <w:rPr>
          <w:sz w:val="22"/>
          <w:szCs w:val="22"/>
        </w:rPr>
      </w:pPr>
    </w:p>
    <w:p w14:paraId="1FDD2FA6" w14:textId="32AE43A6" w:rsidR="00A337E8" w:rsidRPr="005B278D" w:rsidRDefault="00A337E8" w:rsidP="00A337E8">
      <w:pPr>
        <w:pStyle w:val="Body"/>
        <w:rPr>
          <w:b/>
        </w:rPr>
      </w:pPr>
      <w:r w:rsidRPr="005B278D">
        <w:rPr>
          <w:b/>
        </w:rPr>
        <w:t xml:space="preserve"> LIMS-ის პირველადი/დემო ვერსია</w:t>
      </w:r>
    </w:p>
    <w:p w14:paraId="142B1C7C" w14:textId="6CFEBC04" w:rsidR="00E7739B" w:rsidRDefault="0042374A" w:rsidP="00E7739B">
      <w:pPr>
        <w:rPr>
          <w:lang w:val="ka-GE"/>
        </w:rPr>
      </w:pPr>
      <w:r>
        <w:rPr>
          <w:noProof/>
        </w:rPr>
        <w:pict w14:anchorId="4FA44B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45pt;margin-top:-.45pt;width:758pt;height:373pt;z-index:251679744">
            <v:imagedata r:id="rId59" o:title="LIMS"/>
            <w10:wrap type="topAndBottom"/>
          </v:shape>
        </w:pict>
      </w:r>
    </w:p>
    <w:p w14:paraId="692E4A4D" w14:textId="77777777" w:rsidR="00FD14AC" w:rsidRDefault="00FD14AC" w:rsidP="00E7739B">
      <w:pPr>
        <w:rPr>
          <w:lang w:val="ka-GE"/>
        </w:rPr>
        <w:sectPr w:rsidR="00FD14AC" w:rsidSect="00E20397">
          <w:pgSz w:w="16834" w:h="11909" w:orient="landscape" w:code="9"/>
          <w:pgMar w:top="709" w:right="675" w:bottom="992" w:left="851" w:header="720" w:footer="51" w:gutter="0"/>
          <w:cols w:space="720"/>
          <w:docGrid w:linePitch="360"/>
        </w:sectPr>
      </w:pPr>
    </w:p>
    <w:p w14:paraId="2F1870A4" w14:textId="77777777" w:rsidR="003E30BF" w:rsidRPr="00E52222" w:rsidRDefault="003E30BF" w:rsidP="00052058">
      <w:pPr>
        <w:pStyle w:val="Heading1"/>
        <w:numPr>
          <w:ilvl w:val="0"/>
          <w:numId w:val="0"/>
        </w:numPr>
        <w:jc w:val="center"/>
        <w:rPr>
          <w:lang w:val="ka-GE"/>
        </w:rPr>
      </w:pPr>
      <w:bookmarkStart w:id="74" w:name="_Toc33522417"/>
      <w:r w:rsidRPr="00E52222">
        <w:rPr>
          <w:lang w:val="ka-GE"/>
        </w:rPr>
        <w:lastRenderedPageBreak/>
        <w:t>დანართი</w:t>
      </w:r>
      <w:bookmarkEnd w:id="74"/>
    </w:p>
    <w:p w14:paraId="0AB9C81A" w14:textId="4197B325" w:rsidR="00446F76" w:rsidRPr="000375FE" w:rsidRDefault="00E7739B" w:rsidP="009D0D7C">
      <w:pPr>
        <w:pStyle w:val="Heading4"/>
      </w:pPr>
      <w:bookmarkStart w:id="75" w:name="_ცხრილი_№1"/>
      <w:bookmarkEnd w:id="75"/>
      <w:r w:rsidRPr="000375FE">
        <w:t xml:space="preserve">ცხრილი </w:t>
      </w:r>
      <w:r w:rsidRPr="000375FE">
        <w:rPr>
          <w:rFonts w:ascii="Times New Roman" w:hAnsi="Times New Roman" w:cs="Times New Roman"/>
        </w:rPr>
        <w:t>№</w:t>
      </w:r>
      <w:r w:rsidR="00985040">
        <w:rPr>
          <w:rFonts w:cs="Times New Roman"/>
        </w:rPr>
        <w:t>4</w:t>
      </w:r>
    </w:p>
    <w:tbl>
      <w:tblPr>
        <w:tblStyle w:val="GridTable1Light"/>
        <w:tblW w:w="16177" w:type="dxa"/>
        <w:tblInd w:w="-431" w:type="dxa"/>
        <w:tblLayout w:type="fixed"/>
        <w:tblLook w:val="04A0" w:firstRow="1" w:lastRow="0" w:firstColumn="1" w:lastColumn="0" w:noHBand="0" w:noVBand="1"/>
      </w:tblPr>
      <w:tblGrid>
        <w:gridCol w:w="426"/>
        <w:gridCol w:w="1121"/>
        <w:gridCol w:w="5263"/>
        <w:gridCol w:w="9356"/>
        <w:gridCol w:w="11"/>
      </w:tblGrid>
      <w:tr w:rsidR="005B3A13" w:rsidRPr="005B3A13" w14:paraId="72251B50" w14:textId="77777777" w:rsidTr="00052058">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6177" w:type="dxa"/>
            <w:gridSpan w:val="5"/>
            <w:vAlign w:val="center"/>
          </w:tcPr>
          <w:p w14:paraId="1C1BD0C7" w14:textId="6B1CAD4A" w:rsidR="005B3A13" w:rsidRPr="002B3C3D" w:rsidRDefault="005B3A13" w:rsidP="005B3A13">
            <w:pPr>
              <w:jc w:val="center"/>
              <w:rPr>
                <w:rFonts w:eastAsia="Times New Roman" w:cs="Calibri"/>
                <w:bCs w:val="0"/>
                <w:sz w:val="22"/>
              </w:rPr>
            </w:pPr>
            <w:r w:rsidRPr="002B3C3D">
              <w:rPr>
                <w:rFonts w:eastAsia="Times New Roman" w:cs="Calibri"/>
                <w:bCs w:val="0"/>
                <w:sz w:val="22"/>
                <w:lang w:val="ka-GE"/>
              </w:rPr>
              <w:t>2015 წლიდან 2019 წლის ჩათვლით შრომის პირობების ინსპექტირების დეპარტამენტის საქმიანობასთან დაკავშირებით გაფორმებული ურთიერთთანამშრომლობის მემორანდუმი</w:t>
            </w:r>
          </w:p>
        </w:tc>
      </w:tr>
      <w:tr w:rsidR="005B3A13" w:rsidRPr="005B3A13" w14:paraId="432BB536" w14:textId="77777777" w:rsidTr="00052058">
        <w:trPr>
          <w:gridAfter w:val="1"/>
          <w:wAfter w:w="11" w:type="dxa"/>
          <w:trHeight w:val="330"/>
        </w:trPr>
        <w:tc>
          <w:tcPr>
            <w:cnfStyle w:val="001000000000" w:firstRow="0" w:lastRow="0" w:firstColumn="1" w:lastColumn="0" w:oddVBand="0" w:evenVBand="0" w:oddHBand="0" w:evenHBand="0" w:firstRowFirstColumn="0" w:firstRowLastColumn="0" w:lastRowFirstColumn="0" w:lastRowLastColumn="0"/>
            <w:tcW w:w="426" w:type="dxa"/>
            <w:vAlign w:val="center"/>
            <w:hideMark/>
          </w:tcPr>
          <w:p w14:paraId="55932995" w14:textId="77777777" w:rsidR="005B3A13" w:rsidRPr="00052058" w:rsidRDefault="005B3A13" w:rsidP="005B3A13">
            <w:pPr>
              <w:jc w:val="center"/>
              <w:rPr>
                <w:rFonts w:eastAsia="Times New Roman" w:cs="Calibri"/>
                <w:sz w:val="16"/>
                <w:szCs w:val="16"/>
              </w:rPr>
            </w:pPr>
            <w:r w:rsidRPr="00052058">
              <w:rPr>
                <w:rFonts w:eastAsia="Times New Roman" w:cs="Calibri"/>
                <w:sz w:val="16"/>
                <w:szCs w:val="16"/>
              </w:rPr>
              <w:t>№</w:t>
            </w:r>
          </w:p>
        </w:tc>
        <w:tc>
          <w:tcPr>
            <w:tcW w:w="1121" w:type="dxa"/>
            <w:vAlign w:val="center"/>
            <w:hideMark/>
          </w:tcPr>
          <w:p w14:paraId="09AF1CDD" w14:textId="77777777" w:rsidR="005B3A13" w:rsidRPr="00052058" w:rsidRDefault="005B3A13" w:rsidP="005B3A13">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sz w:val="16"/>
                <w:szCs w:val="16"/>
              </w:rPr>
            </w:pPr>
            <w:r w:rsidRPr="00052058">
              <w:rPr>
                <w:rFonts w:eastAsia="Times New Roman" w:cs="Calibri"/>
                <w:b/>
                <w:bCs/>
                <w:sz w:val="16"/>
                <w:szCs w:val="16"/>
              </w:rPr>
              <w:t>გაფორმების თარიღი</w:t>
            </w:r>
          </w:p>
        </w:tc>
        <w:tc>
          <w:tcPr>
            <w:tcW w:w="5263" w:type="dxa"/>
            <w:vAlign w:val="center"/>
            <w:hideMark/>
          </w:tcPr>
          <w:p w14:paraId="1DF2F4B2" w14:textId="77777777" w:rsidR="005B3A13" w:rsidRPr="00052058" w:rsidRDefault="005B3A13" w:rsidP="005B3A13">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sz w:val="16"/>
                <w:szCs w:val="16"/>
              </w:rPr>
            </w:pPr>
            <w:r w:rsidRPr="00052058">
              <w:rPr>
                <w:rFonts w:eastAsia="Times New Roman" w:cs="Calibri"/>
                <w:b/>
                <w:bCs/>
                <w:sz w:val="16"/>
                <w:szCs w:val="16"/>
              </w:rPr>
              <w:t>მხარეები</w:t>
            </w:r>
          </w:p>
        </w:tc>
        <w:tc>
          <w:tcPr>
            <w:tcW w:w="9356" w:type="dxa"/>
            <w:vAlign w:val="center"/>
            <w:hideMark/>
          </w:tcPr>
          <w:p w14:paraId="0CA2232A" w14:textId="77777777" w:rsidR="005B3A13" w:rsidRPr="00052058" w:rsidRDefault="005B3A13" w:rsidP="005B3A13">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sz w:val="16"/>
                <w:szCs w:val="16"/>
              </w:rPr>
            </w:pPr>
            <w:r w:rsidRPr="00052058">
              <w:rPr>
                <w:rFonts w:eastAsia="Times New Roman" w:cs="Calibri"/>
                <w:b/>
                <w:bCs/>
                <w:sz w:val="16"/>
                <w:szCs w:val="16"/>
              </w:rPr>
              <w:t>მიზანი</w:t>
            </w:r>
          </w:p>
        </w:tc>
      </w:tr>
      <w:tr w:rsidR="005B3A13" w:rsidRPr="005B3A13" w14:paraId="49D2437D" w14:textId="77777777" w:rsidTr="00052058">
        <w:trPr>
          <w:gridAfter w:val="1"/>
          <w:wAfter w:w="11" w:type="dxa"/>
          <w:trHeight w:val="705"/>
        </w:trPr>
        <w:tc>
          <w:tcPr>
            <w:cnfStyle w:val="001000000000" w:firstRow="0" w:lastRow="0" w:firstColumn="1" w:lastColumn="0" w:oddVBand="0" w:evenVBand="0" w:oddHBand="0" w:evenHBand="0" w:firstRowFirstColumn="0" w:firstRowLastColumn="0" w:lastRowFirstColumn="0" w:lastRowLastColumn="0"/>
            <w:tcW w:w="426" w:type="dxa"/>
            <w:vAlign w:val="center"/>
          </w:tcPr>
          <w:p w14:paraId="7ED39FDF" w14:textId="1407DDC1" w:rsidR="005B3A13" w:rsidRPr="00052058" w:rsidRDefault="00614E57" w:rsidP="00614E57">
            <w:pPr>
              <w:jc w:val="center"/>
              <w:rPr>
                <w:rFonts w:eastAsia="Times New Roman"/>
                <w:color w:val="000000"/>
                <w:sz w:val="16"/>
                <w:szCs w:val="16"/>
                <w:lang w:val="ka-GE"/>
              </w:rPr>
            </w:pPr>
            <w:r w:rsidRPr="00052058">
              <w:rPr>
                <w:rFonts w:eastAsia="Times New Roman"/>
                <w:color w:val="000000"/>
                <w:sz w:val="16"/>
                <w:szCs w:val="16"/>
                <w:lang w:val="ka-GE"/>
              </w:rPr>
              <w:t>1</w:t>
            </w:r>
          </w:p>
        </w:tc>
        <w:tc>
          <w:tcPr>
            <w:tcW w:w="1121" w:type="dxa"/>
            <w:vAlign w:val="center"/>
            <w:hideMark/>
          </w:tcPr>
          <w:p w14:paraId="17A92440" w14:textId="77777777" w:rsidR="005B3A13" w:rsidRPr="00052058" w:rsidRDefault="005B3A13" w:rsidP="005B3A1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052058">
              <w:rPr>
                <w:rFonts w:eastAsia="Times New Roman" w:cs="Calibri"/>
                <w:color w:val="000000"/>
                <w:sz w:val="16"/>
                <w:szCs w:val="16"/>
              </w:rPr>
              <w:t xml:space="preserve">2015 წელი, 13 აგვისტო </w:t>
            </w:r>
          </w:p>
        </w:tc>
        <w:tc>
          <w:tcPr>
            <w:tcW w:w="5263" w:type="dxa"/>
            <w:vAlign w:val="center"/>
            <w:hideMark/>
          </w:tcPr>
          <w:p w14:paraId="4EE07700" w14:textId="77777777" w:rsidR="005B3A13" w:rsidRPr="00052058" w:rsidRDefault="005B3A13" w:rsidP="00584623">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rPr>
            </w:pPr>
            <w:r w:rsidRPr="00052058">
              <w:rPr>
                <w:rFonts w:eastAsia="Times New Roman" w:cs="Calibri"/>
                <w:color w:val="000000"/>
                <w:sz w:val="14"/>
                <w:szCs w:val="14"/>
              </w:rPr>
              <w:t>საქართველოს  შრომის, ჯანმრთელობისა და სოციალური დაცვის სამინისტრო და საქართველოს შინაგან საქმეთა სამინისტრო</w:t>
            </w:r>
          </w:p>
        </w:tc>
        <w:tc>
          <w:tcPr>
            <w:tcW w:w="9356" w:type="dxa"/>
            <w:vAlign w:val="center"/>
            <w:hideMark/>
          </w:tcPr>
          <w:p w14:paraId="14422D58" w14:textId="77777777" w:rsidR="005B3A13" w:rsidRPr="00052058" w:rsidRDefault="005B3A13" w:rsidP="00584623">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rPr>
            </w:pPr>
            <w:r w:rsidRPr="00052058">
              <w:rPr>
                <w:rFonts w:eastAsia="Times New Roman" w:cs="Calibri"/>
                <w:color w:val="000000"/>
                <w:sz w:val="14"/>
                <w:szCs w:val="14"/>
              </w:rPr>
              <w:t>კომპეტენციის ფარგლებში ადამიანით ვაჭრობის (ტრეფიკინგის) პრევენციის ეფექტური ღონისძიებების დაგეგმვა და განხორციელება, ასევე მის წინააღმდეგ ბრძოლის ეფექტიანობის ამაღლება და გამოვლენის ხელშეწყობა</w:t>
            </w:r>
          </w:p>
        </w:tc>
      </w:tr>
      <w:tr w:rsidR="005B3A13" w:rsidRPr="005B3A13" w14:paraId="366A33C0" w14:textId="77777777" w:rsidTr="00052058">
        <w:trPr>
          <w:gridAfter w:val="1"/>
          <w:wAfter w:w="11" w:type="dxa"/>
          <w:trHeight w:val="669"/>
        </w:trPr>
        <w:tc>
          <w:tcPr>
            <w:cnfStyle w:val="001000000000" w:firstRow="0" w:lastRow="0" w:firstColumn="1" w:lastColumn="0" w:oddVBand="0" w:evenVBand="0" w:oddHBand="0" w:evenHBand="0" w:firstRowFirstColumn="0" w:firstRowLastColumn="0" w:lastRowFirstColumn="0" w:lastRowLastColumn="0"/>
            <w:tcW w:w="426" w:type="dxa"/>
            <w:vAlign w:val="center"/>
          </w:tcPr>
          <w:p w14:paraId="2273E6EE" w14:textId="138A1A65" w:rsidR="005B3A13" w:rsidRPr="00052058" w:rsidRDefault="00614E57" w:rsidP="00614E57">
            <w:pPr>
              <w:jc w:val="center"/>
              <w:rPr>
                <w:rFonts w:eastAsia="Times New Roman"/>
                <w:color w:val="000000"/>
                <w:sz w:val="16"/>
                <w:szCs w:val="16"/>
                <w:lang w:val="ka-GE"/>
              </w:rPr>
            </w:pPr>
            <w:r w:rsidRPr="00052058">
              <w:rPr>
                <w:rFonts w:eastAsia="Times New Roman"/>
                <w:color w:val="000000"/>
                <w:sz w:val="16"/>
                <w:szCs w:val="16"/>
                <w:lang w:val="ka-GE"/>
              </w:rPr>
              <w:t>2</w:t>
            </w:r>
          </w:p>
        </w:tc>
        <w:tc>
          <w:tcPr>
            <w:tcW w:w="1121" w:type="dxa"/>
            <w:vAlign w:val="center"/>
            <w:hideMark/>
          </w:tcPr>
          <w:p w14:paraId="536F0E1A" w14:textId="77777777" w:rsidR="005B3A13" w:rsidRPr="00052058" w:rsidRDefault="005B3A13" w:rsidP="005B3A1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052058">
              <w:rPr>
                <w:rFonts w:eastAsia="Times New Roman" w:cs="Calibri"/>
                <w:color w:val="000000"/>
                <w:sz w:val="16"/>
                <w:szCs w:val="16"/>
              </w:rPr>
              <w:t>2017 წელი,  16 თებერვალი</w:t>
            </w:r>
          </w:p>
        </w:tc>
        <w:tc>
          <w:tcPr>
            <w:tcW w:w="5263" w:type="dxa"/>
            <w:vAlign w:val="center"/>
            <w:hideMark/>
          </w:tcPr>
          <w:p w14:paraId="667CECE2" w14:textId="77777777" w:rsidR="005B3A13" w:rsidRPr="00052058" w:rsidRDefault="005B3A13" w:rsidP="00584623">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rPr>
            </w:pPr>
            <w:r w:rsidRPr="00052058">
              <w:rPr>
                <w:rFonts w:eastAsia="Times New Roman" w:cs="Calibri"/>
                <w:color w:val="000000"/>
                <w:sz w:val="14"/>
                <w:szCs w:val="14"/>
              </w:rPr>
              <w:t xml:space="preserve">საქართველოს  შრომის, ჯანმრთელობისა და სოციალური დაცვის სამინისტრო და საქართველოს ეკონომოკისა და მდგრადი განვითარების სამინისტროს სისტემაში შემავალი </w:t>
            </w:r>
            <w:r w:rsidRPr="00052058">
              <w:rPr>
                <w:rFonts w:eastAsia="Times New Roman" w:cs="Calibri"/>
                <w:color w:val="000000"/>
                <w:sz w:val="14"/>
                <w:szCs w:val="14"/>
              </w:rPr>
              <w:br/>
              <w:t xml:space="preserve"> საჯარო სამართლის იურიდიული პირი სახელმწიფო ქონების ეროვნულ სააგენტო</w:t>
            </w:r>
          </w:p>
        </w:tc>
        <w:tc>
          <w:tcPr>
            <w:tcW w:w="9356" w:type="dxa"/>
            <w:vAlign w:val="center"/>
            <w:hideMark/>
          </w:tcPr>
          <w:p w14:paraId="61989A74" w14:textId="77777777" w:rsidR="005B3A13" w:rsidRPr="00052058" w:rsidRDefault="005B3A13" w:rsidP="00584623">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rPr>
            </w:pPr>
            <w:r w:rsidRPr="00052058">
              <w:rPr>
                <w:rFonts w:eastAsia="Times New Roman" w:cs="Calibri"/>
                <w:color w:val="000000"/>
                <w:sz w:val="14"/>
                <w:szCs w:val="14"/>
              </w:rPr>
              <w:t>სამინისტროს მიერ სამუშაო ადგილზე შემოწმების განხორციელებისას აღმოჩენილ დარღვევებზე  სახელწიფო საწარმოების მიმართ შესაბამისი რეკომენდაციების გაცემა და სამუშაო ადგილზე შრომის უსაფრთხოების დარღვევებსა და მის აღმოფხვრასთან დაკავშირებით საინფორმაციო შეხვედრების ორგანიზება</w:t>
            </w:r>
          </w:p>
        </w:tc>
      </w:tr>
      <w:tr w:rsidR="005B3A13" w:rsidRPr="005B3A13" w14:paraId="79C8FA2C" w14:textId="77777777" w:rsidTr="00052058">
        <w:trPr>
          <w:gridAfter w:val="1"/>
          <w:wAfter w:w="11" w:type="dxa"/>
          <w:trHeight w:val="565"/>
        </w:trPr>
        <w:tc>
          <w:tcPr>
            <w:cnfStyle w:val="001000000000" w:firstRow="0" w:lastRow="0" w:firstColumn="1" w:lastColumn="0" w:oddVBand="0" w:evenVBand="0" w:oddHBand="0" w:evenHBand="0" w:firstRowFirstColumn="0" w:firstRowLastColumn="0" w:lastRowFirstColumn="0" w:lastRowLastColumn="0"/>
            <w:tcW w:w="426" w:type="dxa"/>
            <w:vAlign w:val="center"/>
          </w:tcPr>
          <w:p w14:paraId="23501DE6" w14:textId="6AB7BD69" w:rsidR="005B3A13" w:rsidRPr="00052058" w:rsidRDefault="00614E57" w:rsidP="00614E57">
            <w:pPr>
              <w:jc w:val="center"/>
              <w:rPr>
                <w:rFonts w:eastAsia="Times New Roman"/>
                <w:color w:val="000000"/>
                <w:sz w:val="16"/>
                <w:szCs w:val="16"/>
                <w:lang w:val="ka-GE"/>
              </w:rPr>
            </w:pPr>
            <w:r w:rsidRPr="00052058">
              <w:rPr>
                <w:rFonts w:eastAsia="Times New Roman"/>
                <w:color w:val="000000"/>
                <w:sz w:val="16"/>
                <w:szCs w:val="16"/>
                <w:lang w:val="ka-GE"/>
              </w:rPr>
              <w:t>3</w:t>
            </w:r>
          </w:p>
        </w:tc>
        <w:tc>
          <w:tcPr>
            <w:tcW w:w="1121" w:type="dxa"/>
            <w:vAlign w:val="center"/>
            <w:hideMark/>
          </w:tcPr>
          <w:p w14:paraId="5397CF87" w14:textId="77777777" w:rsidR="005B3A13" w:rsidRPr="00052058" w:rsidRDefault="005B3A13" w:rsidP="005B3A1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052058">
              <w:rPr>
                <w:rFonts w:eastAsia="Times New Roman" w:cs="Calibri"/>
                <w:color w:val="000000"/>
                <w:sz w:val="16"/>
                <w:szCs w:val="16"/>
              </w:rPr>
              <w:t>2017 წელი, 11 მაისი</w:t>
            </w:r>
          </w:p>
        </w:tc>
        <w:tc>
          <w:tcPr>
            <w:tcW w:w="5263" w:type="dxa"/>
            <w:vAlign w:val="center"/>
            <w:hideMark/>
          </w:tcPr>
          <w:p w14:paraId="0201591F" w14:textId="77777777" w:rsidR="005B3A13" w:rsidRPr="00052058" w:rsidRDefault="005B3A13" w:rsidP="00584623">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rPr>
            </w:pPr>
            <w:r w:rsidRPr="00052058">
              <w:rPr>
                <w:rFonts w:eastAsia="Times New Roman" w:cs="Calibri"/>
                <w:color w:val="000000"/>
                <w:sz w:val="14"/>
                <w:szCs w:val="14"/>
              </w:rPr>
              <w:t>საქართველოს  შრომის, ჯანმრთელობისა და სოციალური დაცვის სამინისტრო და საქართველოს ეკონომოკისა და მდგრადი განვითარების სამინისტროს ტექნიკური და სამშენებლო  ზედამხედველობის სააგენტო</w:t>
            </w:r>
          </w:p>
        </w:tc>
        <w:tc>
          <w:tcPr>
            <w:tcW w:w="9356" w:type="dxa"/>
            <w:vAlign w:val="center"/>
            <w:hideMark/>
          </w:tcPr>
          <w:p w14:paraId="08C49D08" w14:textId="77777777" w:rsidR="005B3A13" w:rsidRPr="00052058" w:rsidRDefault="005B3A13" w:rsidP="00584623">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rPr>
            </w:pPr>
            <w:r w:rsidRPr="00052058">
              <w:rPr>
                <w:rFonts w:eastAsia="Times New Roman" w:cs="Calibri"/>
                <w:color w:val="000000"/>
                <w:sz w:val="14"/>
                <w:szCs w:val="14"/>
              </w:rPr>
              <w:t>შექმნილი ერთობლივი მონიტორინგის ჯგუფი უზრუნველყოფს  ინსპექტირებას მძიმე, მავნე და საშიშპირობებიან, ასევე მომეტებული საფრთხის შემცველ სამუშაო ადგილებზე, რომლებიც შიეცავს მომეტებულ რისკს ადამიანის სიცოცხლისა და ჯანმრთელობისათვის</w:t>
            </w:r>
          </w:p>
        </w:tc>
      </w:tr>
      <w:tr w:rsidR="005B3A13" w:rsidRPr="005B3A13" w14:paraId="206D0AC0" w14:textId="77777777" w:rsidTr="00052058">
        <w:trPr>
          <w:gridAfter w:val="1"/>
          <w:wAfter w:w="11" w:type="dxa"/>
          <w:trHeight w:val="545"/>
        </w:trPr>
        <w:tc>
          <w:tcPr>
            <w:cnfStyle w:val="001000000000" w:firstRow="0" w:lastRow="0" w:firstColumn="1" w:lastColumn="0" w:oddVBand="0" w:evenVBand="0" w:oddHBand="0" w:evenHBand="0" w:firstRowFirstColumn="0" w:firstRowLastColumn="0" w:lastRowFirstColumn="0" w:lastRowLastColumn="0"/>
            <w:tcW w:w="426" w:type="dxa"/>
            <w:vAlign w:val="center"/>
          </w:tcPr>
          <w:p w14:paraId="2E3258A5" w14:textId="216845DB" w:rsidR="005B3A13" w:rsidRPr="00052058" w:rsidRDefault="00614E57" w:rsidP="00614E57">
            <w:pPr>
              <w:jc w:val="center"/>
              <w:rPr>
                <w:rFonts w:eastAsia="Times New Roman"/>
                <w:color w:val="000000"/>
                <w:sz w:val="16"/>
                <w:szCs w:val="16"/>
                <w:lang w:val="ka-GE"/>
              </w:rPr>
            </w:pPr>
            <w:r w:rsidRPr="00052058">
              <w:rPr>
                <w:rFonts w:eastAsia="Times New Roman"/>
                <w:color w:val="000000"/>
                <w:sz w:val="16"/>
                <w:szCs w:val="16"/>
                <w:lang w:val="ka-GE"/>
              </w:rPr>
              <w:t>4</w:t>
            </w:r>
          </w:p>
        </w:tc>
        <w:tc>
          <w:tcPr>
            <w:tcW w:w="1121" w:type="dxa"/>
            <w:vAlign w:val="center"/>
            <w:hideMark/>
          </w:tcPr>
          <w:p w14:paraId="5C7F876F" w14:textId="77777777" w:rsidR="005B3A13" w:rsidRPr="00052058" w:rsidRDefault="005B3A13" w:rsidP="005B3A1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052058">
              <w:rPr>
                <w:rFonts w:eastAsia="Times New Roman" w:cs="Calibri"/>
                <w:color w:val="000000"/>
                <w:sz w:val="16"/>
                <w:szCs w:val="16"/>
              </w:rPr>
              <w:t>2017 წელი, 15 თებერვალი</w:t>
            </w:r>
          </w:p>
        </w:tc>
        <w:tc>
          <w:tcPr>
            <w:tcW w:w="5263" w:type="dxa"/>
            <w:vAlign w:val="center"/>
            <w:hideMark/>
          </w:tcPr>
          <w:p w14:paraId="237B90D5" w14:textId="77777777" w:rsidR="005B3A13" w:rsidRPr="00052058" w:rsidRDefault="005B3A13" w:rsidP="00584623">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rPr>
            </w:pPr>
            <w:r w:rsidRPr="00052058">
              <w:rPr>
                <w:rFonts w:eastAsia="Times New Roman" w:cs="Calibri"/>
                <w:color w:val="000000"/>
                <w:sz w:val="14"/>
                <w:szCs w:val="14"/>
              </w:rPr>
              <w:t>საქართველოს  შრომის, ჯანმრთელობისა და სოციალური დაცვის სამინისტრო და  საჯარო სამართლის იურიდიული პირი საქართველოს ტექნიკური უნივერსიტეტი</w:t>
            </w:r>
          </w:p>
        </w:tc>
        <w:tc>
          <w:tcPr>
            <w:tcW w:w="9356" w:type="dxa"/>
            <w:vAlign w:val="center"/>
            <w:hideMark/>
          </w:tcPr>
          <w:p w14:paraId="566FF73F" w14:textId="77777777" w:rsidR="005B3A13" w:rsidRPr="00052058" w:rsidRDefault="005B3A13" w:rsidP="00584623">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rPr>
            </w:pPr>
            <w:r w:rsidRPr="00052058">
              <w:rPr>
                <w:rFonts w:eastAsia="Times New Roman" w:cs="Calibri"/>
                <w:color w:val="000000"/>
                <w:sz w:val="14"/>
                <w:szCs w:val="14"/>
              </w:rPr>
              <w:t>ერთობლივი ეფექტური ღონისძიებების დაგეგმისა და განხორციელების შესახებ, რომლის ფარგლებშიც შრომის პირობების ინსპექტირების დეპარტამენტი უზრუნველყოფს ტექნიკური უნივერსიტეტის სტუდენტების სტაჟირებას, ხოლო დეპარტამენტის თანამშრომლები განახორციელებენ სასწავლო ვიზიტებს უნივერსიტეტის კუთვნილ სასწავლო შახტა-ლაბორატორიებში</w:t>
            </w:r>
          </w:p>
        </w:tc>
      </w:tr>
      <w:tr w:rsidR="005B3A13" w:rsidRPr="005B3A13" w14:paraId="03AE5D16" w14:textId="77777777" w:rsidTr="00052058">
        <w:trPr>
          <w:gridAfter w:val="1"/>
          <w:wAfter w:w="11" w:type="dxa"/>
          <w:trHeight w:val="978"/>
        </w:trPr>
        <w:tc>
          <w:tcPr>
            <w:cnfStyle w:val="001000000000" w:firstRow="0" w:lastRow="0" w:firstColumn="1" w:lastColumn="0" w:oddVBand="0" w:evenVBand="0" w:oddHBand="0" w:evenHBand="0" w:firstRowFirstColumn="0" w:firstRowLastColumn="0" w:lastRowFirstColumn="0" w:lastRowLastColumn="0"/>
            <w:tcW w:w="426" w:type="dxa"/>
            <w:vAlign w:val="center"/>
          </w:tcPr>
          <w:p w14:paraId="12421995" w14:textId="17B45B7A" w:rsidR="005B3A13" w:rsidRPr="00052058" w:rsidRDefault="00614E57" w:rsidP="00614E57">
            <w:pPr>
              <w:jc w:val="center"/>
              <w:rPr>
                <w:rFonts w:eastAsia="Times New Roman"/>
                <w:color w:val="000000"/>
                <w:sz w:val="16"/>
                <w:szCs w:val="16"/>
                <w:lang w:val="ka-GE"/>
              </w:rPr>
            </w:pPr>
            <w:r w:rsidRPr="00052058">
              <w:rPr>
                <w:rFonts w:eastAsia="Times New Roman"/>
                <w:color w:val="000000"/>
                <w:sz w:val="16"/>
                <w:szCs w:val="16"/>
                <w:lang w:val="ka-GE"/>
              </w:rPr>
              <w:t>5</w:t>
            </w:r>
          </w:p>
        </w:tc>
        <w:tc>
          <w:tcPr>
            <w:tcW w:w="1121" w:type="dxa"/>
            <w:vAlign w:val="center"/>
            <w:hideMark/>
          </w:tcPr>
          <w:p w14:paraId="0CDC1497" w14:textId="77777777" w:rsidR="005B3A13" w:rsidRPr="00052058" w:rsidRDefault="005B3A13" w:rsidP="005B3A1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052058">
              <w:rPr>
                <w:rFonts w:eastAsia="Times New Roman" w:cs="Calibri"/>
                <w:color w:val="000000"/>
                <w:sz w:val="16"/>
                <w:szCs w:val="16"/>
                <w:lang w:val="ka-GE"/>
              </w:rPr>
              <w:t>2019 წელი, 15 ივნისი</w:t>
            </w:r>
          </w:p>
        </w:tc>
        <w:tc>
          <w:tcPr>
            <w:tcW w:w="5263" w:type="dxa"/>
            <w:vAlign w:val="center"/>
            <w:hideMark/>
          </w:tcPr>
          <w:p w14:paraId="720EA5D1" w14:textId="77777777" w:rsidR="005B3A13" w:rsidRPr="00052058" w:rsidRDefault="005B3A13" w:rsidP="00584623">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rPr>
            </w:pPr>
            <w:r w:rsidRPr="00052058">
              <w:rPr>
                <w:rFonts w:eastAsia="Times New Roman" w:cs="Calibri"/>
                <w:color w:val="000000"/>
                <w:sz w:val="14"/>
                <w:szCs w:val="14"/>
              </w:rPr>
              <w:t xml:space="preserve">საქართველოს ოკუპირებული ტერიტორიებიდან დევნილთა, შრომის, ჯანმრთელობისა და სოციალური დაცვის სამინისტრო და „სამშენებლო ინდუსტრიაში უბედური შემთხვევის დაზღვევასა და პრევენციაზე უფლებამოსილი სადაზღვევო ინსტიტუტი“ </w:t>
            </w:r>
          </w:p>
        </w:tc>
        <w:tc>
          <w:tcPr>
            <w:tcW w:w="9356" w:type="dxa"/>
            <w:vAlign w:val="center"/>
            <w:hideMark/>
          </w:tcPr>
          <w:p w14:paraId="36FC2F46" w14:textId="77777777" w:rsidR="005B3A13" w:rsidRPr="00052058" w:rsidRDefault="005B3A13" w:rsidP="00584623">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rPr>
            </w:pPr>
            <w:r w:rsidRPr="00052058">
              <w:rPr>
                <w:rFonts w:eastAsia="Times New Roman" w:cs="Calibri"/>
                <w:color w:val="000000"/>
                <w:sz w:val="14"/>
                <w:szCs w:val="14"/>
                <w:lang w:val="ka-GE"/>
              </w:rPr>
              <w:t>მემორანდუმის მხარეები მიზნად ისახავენ ურთიერთთანამშრომლობის ფარგლებში საქართველოს სამშენებლო სექტორში შრომის უსაფრთხოებასა და ჯანმრთელობის მიმართულებით  ერთობლივი ეფექტური ღონისძიებების დაგეგმვას და განხორციელებას.</w:t>
            </w:r>
            <w:r w:rsidRPr="00052058">
              <w:rPr>
                <w:rFonts w:eastAsia="Times New Roman" w:cs="Calibri"/>
                <w:color w:val="000000"/>
                <w:sz w:val="14"/>
                <w:szCs w:val="14"/>
                <w:lang w:val="ka-GE"/>
              </w:rPr>
              <w:br/>
              <w:t>მხარეები ერთმანეთს ხელს შეუწყობენ გააუმჯობესონ ევროპული შუჯ სტანდარტების შესახებ ინფომაციის ხელმისაწვდომობა, სამშენებლო სექტორში როგორც ინდივიდუალურად დასაქმებულებისთვის და მენეჯმენტის წარმომადგენლებისთვის, ასევე პროფესიული კოლეჯებისა და სხვა საგანმანათლებლო ინსტიტუტების პროფესორ/მასწავლებლებისთვის.</w:t>
            </w:r>
          </w:p>
        </w:tc>
      </w:tr>
      <w:tr w:rsidR="005B3A13" w:rsidRPr="005B3A13" w14:paraId="55770359" w14:textId="77777777" w:rsidTr="00052058">
        <w:trPr>
          <w:gridAfter w:val="1"/>
          <w:wAfter w:w="11" w:type="dxa"/>
          <w:trHeight w:val="709"/>
        </w:trPr>
        <w:tc>
          <w:tcPr>
            <w:cnfStyle w:val="001000000000" w:firstRow="0" w:lastRow="0" w:firstColumn="1" w:lastColumn="0" w:oddVBand="0" w:evenVBand="0" w:oddHBand="0" w:evenHBand="0" w:firstRowFirstColumn="0" w:firstRowLastColumn="0" w:lastRowFirstColumn="0" w:lastRowLastColumn="0"/>
            <w:tcW w:w="426" w:type="dxa"/>
            <w:vAlign w:val="center"/>
          </w:tcPr>
          <w:p w14:paraId="5335C180" w14:textId="14BFE3A5" w:rsidR="005B3A13" w:rsidRPr="00052058" w:rsidRDefault="00614E57" w:rsidP="00614E57">
            <w:pPr>
              <w:jc w:val="center"/>
              <w:rPr>
                <w:rFonts w:eastAsia="Times New Roman"/>
                <w:color w:val="000000"/>
                <w:sz w:val="16"/>
                <w:szCs w:val="16"/>
                <w:lang w:val="ka-GE"/>
              </w:rPr>
            </w:pPr>
            <w:r w:rsidRPr="00052058">
              <w:rPr>
                <w:rFonts w:eastAsia="Times New Roman"/>
                <w:color w:val="000000"/>
                <w:sz w:val="16"/>
                <w:szCs w:val="16"/>
                <w:lang w:val="ka-GE"/>
              </w:rPr>
              <w:t>6</w:t>
            </w:r>
          </w:p>
        </w:tc>
        <w:tc>
          <w:tcPr>
            <w:tcW w:w="1121" w:type="dxa"/>
            <w:vAlign w:val="center"/>
            <w:hideMark/>
          </w:tcPr>
          <w:p w14:paraId="504D214B" w14:textId="77777777" w:rsidR="005B3A13" w:rsidRPr="00052058" w:rsidRDefault="005B3A13" w:rsidP="005B3A1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052058">
              <w:rPr>
                <w:rFonts w:eastAsia="Times New Roman" w:cs="Calibri"/>
                <w:color w:val="000000"/>
                <w:sz w:val="16"/>
                <w:szCs w:val="16"/>
              </w:rPr>
              <w:t>2019 წელი, 21 ივნისი</w:t>
            </w:r>
          </w:p>
        </w:tc>
        <w:tc>
          <w:tcPr>
            <w:tcW w:w="5263" w:type="dxa"/>
            <w:vAlign w:val="center"/>
            <w:hideMark/>
          </w:tcPr>
          <w:p w14:paraId="3A031343" w14:textId="77777777" w:rsidR="005B3A13" w:rsidRPr="00052058" w:rsidRDefault="005B3A13" w:rsidP="00584623">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rPr>
            </w:pPr>
            <w:r w:rsidRPr="00052058">
              <w:rPr>
                <w:rFonts w:eastAsia="Times New Roman" w:cs="Calibri"/>
                <w:color w:val="000000"/>
                <w:sz w:val="14"/>
                <w:szCs w:val="14"/>
              </w:rPr>
              <w:t>საჯარო სამართლის იურიდიული პირი „თბილისის სახელმწიფო სამედიცინო უნივერსიტეტი“ და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tc>
        <w:tc>
          <w:tcPr>
            <w:tcW w:w="9356" w:type="dxa"/>
            <w:vAlign w:val="center"/>
            <w:hideMark/>
          </w:tcPr>
          <w:p w14:paraId="2306C317" w14:textId="77777777" w:rsidR="005B3A13" w:rsidRPr="00052058" w:rsidRDefault="005B3A13" w:rsidP="00584623">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rPr>
            </w:pPr>
            <w:r w:rsidRPr="00052058">
              <w:rPr>
                <w:rFonts w:eastAsia="Times New Roman" w:cs="Calibri"/>
                <w:color w:val="000000"/>
                <w:sz w:val="14"/>
                <w:szCs w:val="14"/>
                <w:lang w:val="ka-GE"/>
              </w:rPr>
              <w:t>მხარეები მიზნად ისახავენ ურთიერთანამშრომლობის ფარგლებში  ერთობლივი ეფექტური ღონისძიებების დაგეგმვასა და განხორციელებას, კერძოდ სტუდენტთა/მაგისტრთა/დოქტორნატთათვის აუცილებელი პრაქტიკული უნარ-ჩვევების ათვისებასა დააკადემიური განვითარების ამოცანების განხორციელებაში ხელშესაწყობად დეპარტამენტის მიერ შრომის უსაფრთხოების ნორმების დაცვის შემოწმების პროცესთან დაკავშირებულ საკითხებშ ჩართვას, შესაძლებლობის ფარგლებში;</w:t>
            </w:r>
          </w:p>
        </w:tc>
      </w:tr>
      <w:tr w:rsidR="005B3A13" w:rsidRPr="005B3A13" w14:paraId="66B72F34" w14:textId="77777777" w:rsidTr="00052058">
        <w:trPr>
          <w:gridAfter w:val="1"/>
          <w:wAfter w:w="11" w:type="dxa"/>
          <w:trHeight w:val="563"/>
        </w:trPr>
        <w:tc>
          <w:tcPr>
            <w:cnfStyle w:val="001000000000" w:firstRow="0" w:lastRow="0" w:firstColumn="1" w:lastColumn="0" w:oddVBand="0" w:evenVBand="0" w:oddHBand="0" w:evenHBand="0" w:firstRowFirstColumn="0" w:firstRowLastColumn="0" w:lastRowFirstColumn="0" w:lastRowLastColumn="0"/>
            <w:tcW w:w="426" w:type="dxa"/>
            <w:vAlign w:val="center"/>
          </w:tcPr>
          <w:p w14:paraId="51C85DCC" w14:textId="05EC3387" w:rsidR="005B3A13" w:rsidRPr="00052058" w:rsidRDefault="00614E57" w:rsidP="00614E57">
            <w:pPr>
              <w:jc w:val="center"/>
              <w:rPr>
                <w:rFonts w:eastAsia="Times New Roman"/>
                <w:color w:val="000000"/>
                <w:sz w:val="16"/>
                <w:szCs w:val="16"/>
                <w:lang w:val="ka-GE"/>
              </w:rPr>
            </w:pPr>
            <w:r w:rsidRPr="00052058">
              <w:rPr>
                <w:rFonts w:eastAsia="Times New Roman"/>
                <w:color w:val="000000"/>
                <w:sz w:val="16"/>
                <w:szCs w:val="16"/>
                <w:lang w:val="ka-GE"/>
              </w:rPr>
              <w:t>7</w:t>
            </w:r>
          </w:p>
        </w:tc>
        <w:tc>
          <w:tcPr>
            <w:tcW w:w="1121" w:type="dxa"/>
            <w:vAlign w:val="center"/>
            <w:hideMark/>
          </w:tcPr>
          <w:p w14:paraId="0EC34D9A" w14:textId="77777777" w:rsidR="005B3A13" w:rsidRPr="00052058" w:rsidRDefault="005B3A13" w:rsidP="005B3A1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052058">
              <w:rPr>
                <w:rFonts w:eastAsia="Times New Roman" w:cs="Calibri"/>
                <w:color w:val="000000"/>
                <w:sz w:val="16"/>
                <w:szCs w:val="16"/>
              </w:rPr>
              <w:t>2019 წელი, 18 ივლისი</w:t>
            </w:r>
          </w:p>
        </w:tc>
        <w:tc>
          <w:tcPr>
            <w:tcW w:w="5263" w:type="dxa"/>
            <w:vAlign w:val="center"/>
            <w:hideMark/>
          </w:tcPr>
          <w:p w14:paraId="7584D566" w14:textId="77777777" w:rsidR="005B3A13" w:rsidRPr="00052058" w:rsidRDefault="005B3A13" w:rsidP="00584623">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rPr>
            </w:pPr>
            <w:r w:rsidRPr="00052058">
              <w:rPr>
                <w:rFonts w:eastAsia="Times New Roman" w:cs="Calibri"/>
                <w:color w:val="000000"/>
                <w:sz w:val="14"/>
                <w:szCs w:val="14"/>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  საქართველოს ეკონომიკისა და მდგრადი განვითარების სამინისტრო და ქალაქ თბილისის მუნიციპალიტეტის მერია</w:t>
            </w:r>
          </w:p>
        </w:tc>
        <w:tc>
          <w:tcPr>
            <w:tcW w:w="9356" w:type="dxa"/>
            <w:vAlign w:val="center"/>
            <w:hideMark/>
          </w:tcPr>
          <w:p w14:paraId="03FB9CB3" w14:textId="77777777" w:rsidR="005B3A13" w:rsidRPr="00052058" w:rsidRDefault="005B3A13" w:rsidP="00584623">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rPr>
            </w:pPr>
            <w:r w:rsidRPr="00052058">
              <w:rPr>
                <w:rFonts w:eastAsia="Times New Roman" w:cs="Calibri"/>
                <w:color w:val="000000"/>
                <w:sz w:val="14"/>
                <w:szCs w:val="14"/>
              </w:rPr>
              <w:t>სამშენებლო ობიექტებზე ინტეგრირებული მონიტორინგის ერთობლივი ღონისძიებების შემუშავება და გატარება, იმ შრომის ან/და ტექნიკური/სამშენებლო უსაფრთხოების ნორმების დარღვევაზე მონიტორინგის, რეაგირების და შემდგომი პრევენციის მიზნით, რომლებიც შეიცავს ადამიანის სიცოცხლის ხელყოფის ან/და ჯანმრთელობის დაზიანების მყისიერ და მომეტებულ რისკს.</w:t>
            </w:r>
          </w:p>
        </w:tc>
      </w:tr>
      <w:tr w:rsidR="005B3A13" w:rsidRPr="005B3A13" w14:paraId="2126F28D" w14:textId="77777777" w:rsidTr="00052058">
        <w:trPr>
          <w:gridAfter w:val="1"/>
          <w:wAfter w:w="11" w:type="dxa"/>
          <w:trHeight w:val="487"/>
        </w:trPr>
        <w:tc>
          <w:tcPr>
            <w:cnfStyle w:val="001000000000" w:firstRow="0" w:lastRow="0" w:firstColumn="1" w:lastColumn="0" w:oddVBand="0" w:evenVBand="0" w:oddHBand="0" w:evenHBand="0" w:firstRowFirstColumn="0" w:firstRowLastColumn="0" w:lastRowFirstColumn="0" w:lastRowLastColumn="0"/>
            <w:tcW w:w="426" w:type="dxa"/>
            <w:vAlign w:val="center"/>
          </w:tcPr>
          <w:p w14:paraId="1C9AD63A" w14:textId="476C93FB" w:rsidR="005B3A13" w:rsidRPr="00052058" w:rsidRDefault="00614E57" w:rsidP="00614E57">
            <w:pPr>
              <w:jc w:val="center"/>
              <w:rPr>
                <w:rFonts w:eastAsia="Times New Roman"/>
                <w:color w:val="000000"/>
                <w:sz w:val="16"/>
                <w:szCs w:val="16"/>
                <w:lang w:val="ka-GE"/>
              </w:rPr>
            </w:pPr>
            <w:r w:rsidRPr="00052058">
              <w:rPr>
                <w:rFonts w:eastAsia="Times New Roman"/>
                <w:color w:val="000000"/>
                <w:sz w:val="16"/>
                <w:szCs w:val="16"/>
                <w:lang w:val="ka-GE"/>
              </w:rPr>
              <w:t>8</w:t>
            </w:r>
          </w:p>
        </w:tc>
        <w:tc>
          <w:tcPr>
            <w:tcW w:w="1121" w:type="dxa"/>
            <w:vAlign w:val="center"/>
            <w:hideMark/>
          </w:tcPr>
          <w:p w14:paraId="7B193DF7" w14:textId="0B6B658D" w:rsidR="005B3A13" w:rsidRPr="00052058" w:rsidRDefault="00464277" w:rsidP="005B3A1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18</w:t>
            </w:r>
            <w:r w:rsidR="005B3A13" w:rsidRPr="00052058">
              <w:rPr>
                <w:rFonts w:eastAsia="Times New Roman" w:cs="Calibri"/>
                <w:color w:val="000000"/>
                <w:sz w:val="16"/>
                <w:szCs w:val="16"/>
              </w:rPr>
              <w:t xml:space="preserve"> ნოემბერი</w:t>
            </w:r>
          </w:p>
        </w:tc>
        <w:tc>
          <w:tcPr>
            <w:tcW w:w="5263" w:type="dxa"/>
            <w:vAlign w:val="center"/>
            <w:hideMark/>
          </w:tcPr>
          <w:p w14:paraId="126B3733" w14:textId="77777777" w:rsidR="005B3A13" w:rsidRPr="00052058" w:rsidRDefault="005B3A13" w:rsidP="00584623">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rPr>
            </w:pPr>
            <w:r w:rsidRPr="00052058">
              <w:rPr>
                <w:rFonts w:eastAsia="Times New Roman" w:cs="Calibri"/>
                <w:color w:val="000000"/>
                <w:sz w:val="14"/>
                <w:szCs w:val="14"/>
              </w:rPr>
              <w:t>საჯარო სამართლის იურიდიული პირი საქართველოს ადვოკატთა ასოციაცია და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tc>
        <w:tc>
          <w:tcPr>
            <w:tcW w:w="9356" w:type="dxa"/>
            <w:vAlign w:val="center"/>
            <w:hideMark/>
          </w:tcPr>
          <w:p w14:paraId="36316CC8" w14:textId="77777777" w:rsidR="005B3A13" w:rsidRPr="00052058" w:rsidRDefault="005B3A13" w:rsidP="00584623">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rPr>
            </w:pPr>
            <w:r w:rsidRPr="00052058">
              <w:rPr>
                <w:rFonts w:eastAsia="Times New Roman" w:cs="Calibri"/>
                <w:color w:val="000000"/>
                <w:sz w:val="14"/>
                <w:szCs w:val="14"/>
              </w:rPr>
              <w:t>მხარეთა საერთო ინტერესების სფეროში შემავალ აქტუალურ საკითხებზე თანამშრომლობა, ერთობლივი ღონიძლიებების, პროექტებისა და ინიციატივების განხორციელების გზით.</w:t>
            </w:r>
          </w:p>
        </w:tc>
      </w:tr>
      <w:tr w:rsidR="005B3A13" w:rsidRPr="005B3A13" w14:paraId="597C287A" w14:textId="77777777" w:rsidTr="00052058">
        <w:trPr>
          <w:gridAfter w:val="1"/>
          <w:wAfter w:w="11" w:type="dxa"/>
          <w:trHeight w:val="900"/>
        </w:trPr>
        <w:tc>
          <w:tcPr>
            <w:cnfStyle w:val="001000000000" w:firstRow="0" w:lastRow="0" w:firstColumn="1" w:lastColumn="0" w:oddVBand="0" w:evenVBand="0" w:oddHBand="0" w:evenHBand="0" w:firstRowFirstColumn="0" w:firstRowLastColumn="0" w:lastRowFirstColumn="0" w:lastRowLastColumn="0"/>
            <w:tcW w:w="426" w:type="dxa"/>
            <w:vAlign w:val="center"/>
          </w:tcPr>
          <w:p w14:paraId="6E33C00B" w14:textId="3182D336" w:rsidR="005B3A13" w:rsidRPr="00052058" w:rsidRDefault="00614E57" w:rsidP="00614E57">
            <w:pPr>
              <w:jc w:val="center"/>
              <w:rPr>
                <w:rFonts w:eastAsia="Times New Roman"/>
                <w:color w:val="000000"/>
                <w:sz w:val="16"/>
                <w:szCs w:val="16"/>
                <w:lang w:val="ka-GE"/>
              </w:rPr>
            </w:pPr>
            <w:r w:rsidRPr="00052058">
              <w:rPr>
                <w:rFonts w:eastAsia="Times New Roman"/>
                <w:color w:val="000000"/>
                <w:sz w:val="16"/>
                <w:szCs w:val="16"/>
                <w:lang w:val="ka-GE"/>
              </w:rPr>
              <w:t>9</w:t>
            </w:r>
          </w:p>
        </w:tc>
        <w:tc>
          <w:tcPr>
            <w:tcW w:w="1121" w:type="dxa"/>
            <w:vAlign w:val="center"/>
            <w:hideMark/>
          </w:tcPr>
          <w:p w14:paraId="525B685F" w14:textId="77777777" w:rsidR="005B3A13" w:rsidRPr="00052058" w:rsidRDefault="005B3A13" w:rsidP="005B3A1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052058">
              <w:rPr>
                <w:rFonts w:eastAsia="Times New Roman" w:cs="Calibri"/>
                <w:color w:val="000000"/>
                <w:sz w:val="16"/>
                <w:szCs w:val="16"/>
              </w:rPr>
              <w:t>22 ნოემბერი</w:t>
            </w:r>
          </w:p>
        </w:tc>
        <w:tc>
          <w:tcPr>
            <w:tcW w:w="5263" w:type="dxa"/>
            <w:vAlign w:val="center"/>
            <w:hideMark/>
          </w:tcPr>
          <w:p w14:paraId="17BFE074" w14:textId="77777777" w:rsidR="005B3A13" w:rsidRPr="00052058" w:rsidRDefault="005B3A13" w:rsidP="00584623">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rPr>
            </w:pPr>
            <w:r w:rsidRPr="00052058">
              <w:rPr>
                <w:rFonts w:eastAsia="Times New Roman" w:cs="Calibri"/>
                <w:color w:val="000000"/>
                <w:sz w:val="14"/>
                <w:szCs w:val="14"/>
              </w:rPr>
              <w:t>საქართველოს შინაგან საქმეთა სამინისტროს საჯარო სამართლის იურიდიული პირი - „112“ და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tc>
        <w:tc>
          <w:tcPr>
            <w:tcW w:w="9356" w:type="dxa"/>
            <w:vAlign w:val="center"/>
            <w:hideMark/>
          </w:tcPr>
          <w:p w14:paraId="371270BF" w14:textId="77777777" w:rsidR="005B3A13" w:rsidRPr="00052058" w:rsidRDefault="005B3A13" w:rsidP="00584623">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rPr>
            </w:pPr>
            <w:r w:rsidRPr="00052058">
              <w:rPr>
                <w:rFonts w:eastAsia="Times New Roman" w:cs="Calibri"/>
                <w:color w:val="000000"/>
                <w:sz w:val="14"/>
                <w:szCs w:val="14"/>
              </w:rPr>
              <w:t>შრომის უსაფრთხოების ნორმების დართვევის საფუძვლით პიროვნების დაზიანების/გარდაცვალების შესახებ მონაცემების მიწოდება შრომის პირობების ინსპექტირების დეპარტამენტისთვის</w:t>
            </w:r>
          </w:p>
        </w:tc>
      </w:tr>
    </w:tbl>
    <w:p w14:paraId="70267CE1" w14:textId="6120661C" w:rsidR="00BB17A4" w:rsidRDefault="00BB17A4" w:rsidP="00CC3EC3">
      <w:pPr>
        <w:rPr>
          <w:highlight w:val="yellow"/>
        </w:rPr>
      </w:pPr>
      <w:bookmarkStart w:id="76" w:name="_ცხრილი№2"/>
      <w:bookmarkEnd w:id="76"/>
    </w:p>
    <w:p w14:paraId="32FA2AB9" w14:textId="77777777" w:rsidR="00512D1D" w:rsidRDefault="00512D1D" w:rsidP="00CC3EC3">
      <w:pPr>
        <w:rPr>
          <w:highlight w:val="yellow"/>
        </w:rPr>
      </w:pPr>
    </w:p>
    <w:p w14:paraId="1B1C4881" w14:textId="252F7505" w:rsidR="00446F76" w:rsidRPr="00985040" w:rsidRDefault="00E7739B" w:rsidP="009D0D7C">
      <w:pPr>
        <w:pStyle w:val="Heading4"/>
      </w:pPr>
      <w:bookmarkStart w:id="77" w:name="_ცხრილი_№2"/>
      <w:bookmarkEnd w:id="77"/>
      <w:r w:rsidRPr="00985040">
        <w:lastRenderedPageBreak/>
        <w:t>ცხრილი</w:t>
      </w:r>
      <w:r w:rsidR="00446F76" w:rsidRPr="00985040">
        <w:t xml:space="preserve"> </w:t>
      </w:r>
      <w:r w:rsidRPr="00985040">
        <w:rPr>
          <w:rFonts w:ascii="Times New Roman" w:hAnsi="Times New Roman" w:cs="Times New Roman"/>
        </w:rPr>
        <w:t>№</w:t>
      </w:r>
      <w:r w:rsidR="00985040" w:rsidRPr="00985040">
        <w:rPr>
          <w:rFonts w:cs="Times New Roman"/>
        </w:rPr>
        <w:t>5</w:t>
      </w:r>
    </w:p>
    <w:p w14:paraId="1ADBF39E" w14:textId="5B85F0E6" w:rsidR="00ED6A26" w:rsidRDefault="00ED6A26" w:rsidP="00ED6A26">
      <w:pPr>
        <w:jc w:val="center"/>
        <w:rPr>
          <w:b/>
          <w:lang w:val="ka-GE"/>
        </w:rPr>
      </w:pPr>
      <w:r w:rsidRPr="001B175B">
        <w:rPr>
          <w:b/>
          <w:lang w:val="ka-GE"/>
        </w:rPr>
        <w:t>ევროკავშირის დაძმობილების პროექტის ფარგლებში შესული ევროდირექტივები</w:t>
      </w:r>
    </w:p>
    <w:p w14:paraId="3C77970C" w14:textId="77777777" w:rsidR="00FB42DB" w:rsidRPr="001B175B" w:rsidRDefault="00FB42DB" w:rsidP="00ED6A26">
      <w:pPr>
        <w:jc w:val="center"/>
        <w:rPr>
          <w:b/>
          <w:lang w:val="ka-GE"/>
        </w:rPr>
      </w:pPr>
    </w:p>
    <w:tbl>
      <w:tblPr>
        <w:tblW w:w="1549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6804"/>
        <w:gridCol w:w="8152"/>
      </w:tblGrid>
      <w:tr w:rsidR="00587F59" w:rsidRPr="00052058" w14:paraId="69795E7D" w14:textId="77777777" w:rsidTr="00D9105F">
        <w:tc>
          <w:tcPr>
            <w:tcW w:w="534" w:type="dxa"/>
            <w:shd w:val="clear" w:color="auto" w:fill="auto"/>
          </w:tcPr>
          <w:p w14:paraId="75DFC96B" w14:textId="77777777" w:rsidR="00587F59" w:rsidRPr="00052058" w:rsidRDefault="00587F59" w:rsidP="00B35E35">
            <w:pPr>
              <w:pStyle w:val="CommentText"/>
              <w:jc w:val="both"/>
              <w:rPr>
                <w:b/>
                <w:sz w:val="18"/>
                <w:szCs w:val="18"/>
                <w:lang w:val="en-GB"/>
              </w:rPr>
            </w:pPr>
            <w:r w:rsidRPr="00052058">
              <w:rPr>
                <w:b/>
                <w:sz w:val="18"/>
                <w:szCs w:val="18"/>
                <w:lang w:val="en-GB"/>
              </w:rPr>
              <w:t>No</w:t>
            </w:r>
          </w:p>
        </w:tc>
        <w:tc>
          <w:tcPr>
            <w:tcW w:w="6804" w:type="dxa"/>
            <w:shd w:val="clear" w:color="auto" w:fill="auto"/>
          </w:tcPr>
          <w:p w14:paraId="253F060F" w14:textId="4BEA4F47" w:rsidR="00587F59" w:rsidRPr="00052058" w:rsidRDefault="00EF7C10" w:rsidP="00FB42DB">
            <w:pPr>
              <w:pStyle w:val="CommentText"/>
              <w:jc w:val="center"/>
              <w:rPr>
                <w:b/>
                <w:sz w:val="18"/>
                <w:szCs w:val="18"/>
                <w:lang w:val="ka-GE"/>
              </w:rPr>
            </w:pPr>
            <w:r w:rsidRPr="00052058">
              <w:rPr>
                <w:b/>
                <w:sz w:val="18"/>
                <w:szCs w:val="18"/>
                <w:lang w:val="ka-GE"/>
              </w:rPr>
              <w:t>შრომის სამართალი</w:t>
            </w:r>
          </w:p>
        </w:tc>
        <w:tc>
          <w:tcPr>
            <w:tcW w:w="8152" w:type="dxa"/>
            <w:shd w:val="clear" w:color="auto" w:fill="auto"/>
          </w:tcPr>
          <w:p w14:paraId="7DD82E69" w14:textId="445F580A" w:rsidR="00587F59" w:rsidRPr="00052058" w:rsidRDefault="00B12D36" w:rsidP="00FB42DB">
            <w:pPr>
              <w:pStyle w:val="CommentText"/>
              <w:jc w:val="center"/>
              <w:rPr>
                <w:b/>
                <w:sz w:val="18"/>
                <w:szCs w:val="18"/>
                <w:lang w:val="en-GB"/>
              </w:rPr>
            </w:pPr>
            <w:r w:rsidRPr="00052058">
              <w:rPr>
                <w:b/>
                <w:sz w:val="18"/>
                <w:szCs w:val="18"/>
                <w:lang w:val="ka-GE"/>
              </w:rPr>
              <w:t>პროექტის შექმნისას არსებული მდგომარეობის მიმოხილვა</w:t>
            </w:r>
          </w:p>
        </w:tc>
      </w:tr>
      <w:tr w:rsidR="00587F59" w:rsidRPr="00052058" w14:paraId="133BE7B9" w14:textId="77777777" w:rsidTr="00D9105F">
        <w:tc>
          <w:tcPr>
            <w:tcW w:w="534" w:type="dxa"/>
            <w:shd w:val="clear" w:color="auto" w:fill="auto"/>
          </w:tcPr>
          <w:p w14:paraId="702AD46C" w14:textId="77777777" w:rsidR="00587F59" w:rsidRPr="00052058" w:rsidRDefault="00587F59" w:rsidP="00B35E35">
            <w:pPr>
              <w:pStyle w:val="CommentText"/>
              <w:jc w:val="both"/>
              <w:rPr>
                <w:sz w:val="18"/>
                <w:szCs w:val="18"/>
                <w:lang w:val="en-GB"/>
              </w:rPr>
            </w:pPr>
            <w:r w:rsidRPr="00052058">
              <w:rPr>
                <w:sz w:val="18"/>
                <w:szCs w:val="18"/>
                <w:lang w:val="en-GB"/>
              </w:rPr>
              <w:t>1</w:t>
            </w:r>
          </w:p>
        </w:tc>
        <w:tc>
          <w:tcPr>
            <w:tcW w:w="6804" w:type="dxa"/>
            <w:shd w:val="clear" w:color="auto" w:fill="auto"/>
          </w:tcPr>
          <w:p w14:paraId="36242C78" w14:textId="6CF08917" w:rsidR="00587F59" w:rsidRPr="00052058" w:rsidRDefault="00EF7C10" w:rsidP="00B35E35">
            <w:pPr>
              <w:pStyle w:val="CommentText"/>
              <w:jc w:val="both"/>
              <w:rPr>
                <w:sz w:val="18"/>
                <w:szCs w:val="18"/>
                <w:lang w:val="en-GB"/>
              </w:rPr>
            </w:pPr>
            <w:r w:rsidRPr="00052058">
              <w:rPr>
                <w:sz w:val="18"/>
                <w:szCs w:val="18"/>
                <w:lang w:val="en-GB"/>
              </w:rPr>
              <w:t>1991 წლის 14 ოქტომბრის საბჭოს 91/533/EEC დირექტივა  შრომითი ხელშეკრულებით გათვალისწინებული პირობების ან დასაქმებასთან დაკავშირებული ურთიერთობების შესახებ დამსაქმებლის მიერ დასაქმებულთა ინფორმირების ვალდებულების შესახებ</w:t>
            </w:r>
          </w:p>
        </w:tc>
        <w:tc>
          <w:tcPr>
            <w:tcW w:w="8152" w:type="dxa"/>
            <w:shd w:val="clear" w:color="auto" w:fill="auto"/>
          </w:tcPr>
          <w:p w14:paraId="24CACD8A" w14:textId="5B442F3D" w:rsidR="00587F59" w:rsidRPr="00052058" w:rsidRDefault="00B12D36" w:rsidP="00B35E35">
            <w:pPr>
              <w:pStyle w:val="CommentText"/>
              <w:jc w:val="both"/>
              <w:rPr>
                <w:sz w:val="18"/>
                <w:szCs w:val="18"/>
                <w:lang w:val="en-GB"/>
              </w:rPr>
            </w:pPr>
            <w:r w:rsidRPr="00052058">
              <w:rPr>
                <w:sz w:val="18"/>
                <w:szCs w:val="18"/>
                <w:lang w:val="en-GB"/>
              </w:rPr>
              <w:t xml:space="preserve">შედგენილია შესაბამისობის ცხრილი, მაგრამ იგი არ </w:t>
            </w:r>
            <w:r w:rsidRPr="00052058">
              <w:rPr>
                <w:sz w:val="18"/>
                <w:szCs w:val="18"/>
                <w:lang w:val="ka-GE"/>
              </w:rPr>
              <w:t xml:space="preserve">არის </w:t>
            </w:r>
            <w:r w:rsidRPr="00052058">
              <w:rPr>
                <w:sz w:val="18"/>
                <w:szCs w:val="18"/>
                <w:lang w:val="en-GB"/>
              </w:rPr>
              <w:t>გაიზიარებული სხვა დაინტერესებულ მხარეებთან</w:t>
            </w:r>
          </w:p>
        </w:tc>
      </w:tr>
      <w:tr w:rsidR="00587F59" w:rsidRPr="00052058" w14:paraId="3299C5A2" w14:textId="77777777" w:rsidTr="00D9105F">
        <w:tc>
          <w:tcPr>
            <w:tcW w:w="534" w:type="dxa"/>
            <w:shd w:val="clear" w:color="auto" w:fill="auto"/>
          </w:tcPr>
          <w:p w14:paraId="7C356DB5" w14:textId="77777777" w:rsidR="00587F59" w:rsidRPr="00052058" w:rsidRDefault="00587F59" w:rsidP="00B35E35">
            <w:pPr>
              <w:pStyle w:val="CommentText"/>
              <w:jc w:val="both"/>
              <w:rPr>
                <w:sz w:val="18"/>
                <w:szCs w:val="18"/>
                <w:lang w:val="en-GB"/>
              </w:rPr>
            </w:pPr>
            <w:r w:rsidRPr="00052058">
              <w:rPr>
                <w:sz w:val="18"/>
                <w:szCs w:val="18"/>
                <w:lang w:val="en-GB"/>
              </w:rPr>
              <w:t>2</w:t>
            </w:r>
          </w:p>
        </w:tc>
        <w:tc>
          <w:tcPr>
            <w:tcW w:w="6804" w:type="dxa"/>
            <w:shd w:val="clear" w:color="auto" w:fill="auto"/>
          </w:tcPr>
          <w:p w14:paraId="28BEC03A" w14:textId="01B9FAF9" w:rsidR="00587F59" w:rsidRPr="00052058" w:rsidRDefault="00EF7C10" w:rsidP="00B35E35">
            <w:pPr>
              <w:autoSpaceDE w:val="0"/>
              <w:autoSpaceDN w:val="0"/>
              <w:adjustRightInd w:val="0"/>
              <w:spacing w:after="0" w:line="240" w:lineRule="auto"/>
              <w:jc w:val="both"/>
              <w:rPr>
                <w:rFonts w:ascii="Times New Roman" w:eastAsia="Times New Roman" w:hAnsi="Times New Roman"/>
                <w:sz w:val="18"/>
                <w:szCs w:val="18"/>
              </w:rPr>
            </w:pPr>
            <w:r w:rsidRPr="00052058">
              <w:rPr>
                <w:rFonts w:ascii="Times New Roman" w:eastAsia="Times New Roman" w:hAnsi="Times New Roman"/>
                <w:sz w:val="18"/>
                <w:szCs w:val="18"/>
              </w:rPr>
              <w:t xml:space="preserve">1999 </w:t>
            </w:r>
            <w:r w:rsidRPr="00052058">
              <w:rPr>
                <w:rFonts w:eastAsia="Times New Roman" w:cs="Sylfaen"/>
                <w:sz w:val="18"/>
                <w:szCs w:val="18"/>
              </w:rPr>
              <w:t>წლის</w:t>
            </w:r>
            <w:r w:rsidRPr="00052058">
              <w:rPr>
                <w:rFonts w:ascii="Times New Roman" w:eastAsia="Times New Roman" w:hAnsi="Times New Roman"/>
                <w:sz w:val="18"/>
                <w:szCs w:val="18"/>
              </w:rPr>
              <w:t xml:space="preserve"> 28 </w:t>
            </w:r>
            <w:r w:rsidRPr="00052058">
              <w:rPr>
                <w:rFonts w:eastAsia="Times New Roman" w:cs="Sylfaen"/>
                <w:sz w:val="18"/>
                <w:szCs w:val="18"/>
              </w:rPr>
              <w:t>ივნისის</w:t>
            </w:r>
            <w:r w:rsidRPr="00052058">
              <w:rPr>
                <w:rFonts w:ascii="Times New Roman" w:eastAsia="Times New Roman" w:hAnsi="Times New Roman"/>
                <w:sz w:val="18"/>
                <w:szCs w:val="18"/>
              </w:rPr>
              <w:t xml:space="preserve"> </w:t>
            </w:r>
            <w:r w:rsidRPr="00052058">
              <w:rPr>
                <w:rFonts w:eastAsia="Times New Roman" w:cs="Sylfaen"/>
                <w:sz w:val="18"/>
                <w:szCs w:val="18"/>
              </w:rPr>
              <w:t>საბჭოს</w:t>
            </w:r>
            <w:r w:rsidRPr="00052058">
              <w:rPr>
                <w:rFonts w:ascii="Times New Roman" w:eastAsia="Times New Roman" w:hAnsi="Times New Roman"/>
                <w:sz w:val="18"/>
                <w:szCs w:val="18"/>
              </w:rPr>
              <w:t xml:space="preserve"> 1999/70/EC </w:t>
            </w:r>
            <w:r w:rsidRPr="00052058">
              <w:rPr>
                <w:rFonts w:eastAsia="Times New Roman" w:cs="Sylfaen"/>
                <w:sz w:val="18"/>
                <w:szCs w:val="18"/>
              </w:rPr>
              <w:t>დირექტივა</w:t>
            </w:r>
            <w:r w:rsidRPr="00052058">
              <w:rPr>
                <w:rFonts w:ascii="Times New Roman" w:eastAsia="Times New Roman" w:hAnsi="Times New Roman"/>
                <w:sz w:val="18"/>
                <w:szCs w:val="18"/>
              </w:rPr>
              <w:t xml:space="preserve"> </w:t>
            </w:r>
            <w:r w:rsidRPr="00052058">
              <w:rPr>
                <w:rFonts w:eastAsia="Times New Roman" w:cs="Sylfaen"/>
                <w:sz w:val="18"/>
                <w:szCs w:val="18"/>
              </w:rPr>
              <w:t>ევროპის</w:t>
            </w:r>
            <w:r w:rsidRPr="00052058">
              <w:rPr>
                <w:rFonts w:ascii="Times New Roman" w:eastAsia="Times New Roman" w:hAnsi="Times New Roman"/>
                <w:sz w:val="18"/>
                <w:szCs w:val="18"/>
              </w:rPr>
              <w:t xml:space="preserve"> </w:t>
            </w:r>
            <w:r w:rsidRPr="00052058">
              <w:rPr>
                <w:rFonts w:eastAsia="Times New Roman" w:cs="Sylfaen"/>
                <w:sz w:val="18"/>
                <w:szCs w:val="18"/>
              </w:rPr>
              <w:t>პროფკავშირების</w:t>
            </w:r>
            <w:r w:rsidRPr="00052058">
              <w:rPr>
                <w:rFonts w:ascii="Times New Roman" w:eastAsia="Times New Roman" w:hAnsi="Times New Roman"/>
                <w:sz w:val="18"/>
                <w:szCs w:val="18"/>
              </w:rPr>
              <w:t xml:space="preserve"> </w:t>
            </w:r>
            <w:r w:rsidRPr="00052058">
              <w:rPr>
                <w:rFonts w:eastAsia="Times New Roman" w:cs="Sylfaen"/>
                <w:sz w:val="18"/>
                <w:szCs w:val="18"/>
              </w:rPr>
              <w:t>კონფედერაციის</w:t>
            </w:r>
            <w:r w:rsidRPr="00052058">
              <w:rPr>
                <w:rFonts w:ascii="Times New Roman" w:eastAsia="Times New Roman" w:hAnsi="Times New Roman"/>
                <w:sz w:val="18"/>
                <w:szCs w:val="18"/>
              </w:rPr>
              <w:t xml:space="preserve"> (ETUC), </w:t>
            </w:r>
            <w:r w:rsidRPr="00052058">
              <w:rPr>
                <w:rFonts w:eastAsia="Times New Roman" w:cs="Sylfaen"/>
                <w:sz w:val="18"/>
                <w:szCs w:val="18"/>
              </w:rPr>
              <w:t>ევროპის</w:t>
            </w:r>
            <w:r w:rsidRPr="00052058">
              <w:rPr>
                <w:rFonts w:ascii="Times New Roman" w:eastAsia="Times New Roman" w:hAnsi="Times New Roman"/>
                <w:sz w:val="18"/>
                <w:szCs w:val="18"/>
              </w:rPr>
              <w:t xml:space="preserve"> </w:t>
            </w:r>
            <w:r w:rsidRPr="00052058">
              <w:rPr>
                <w:rFonts w:eastAsia="Times New Roman" w:cs="Sylfaen"/>
                <w:sz w:val="18"/>
                <w:szCs w:val="18"/>
              </w:rPr>
              <w:t>მრეწველთა</w:t>
            </w:r>
            <w:r w:rsidRPr="00052058">
              <w:rPr>
                <w:rFonts w:ascii="Times New Roman" w:eastAsia="Times New Roman" w:hAnsi="Times New Roman"/>
                <w:sz w:val="18"/>
                <w:szCs w:val="18"/>
              </w:rPr>
              <w:t xml:space="preserve"> </w:t>
            </w:r>
            <w:r w:rsidRPr="00052058">
              <w:rPr>
                <w:rFonts w:eastAsia="Times New Roman" w:cs="Sylfaen"/>
                <w:sz w:val="18"/>
                <w:szCs w:val="18"/>
              </w:rPr>
              <w:t>და</w:t>
            </w:r>
            <w:r w:rsidRPr="00052058">
              <w:rPr>
                <w:rFonts w:ascii="Times New Roman" w:eastAsia="Times New Roman" w:hAnsi="Times New Roman"/>
                <w:sz w:val="18"/>
                <w:szCs w:val="18"/>
              </w:rPr>
              <w:t xml:space="preserve"> </w:t>
            </w:r>
            <w:r w:rsidRPr="00052058">
              <w:rPr>
                <w:rFonts w:eastAsia="Times New Roman" w:cs="Sylfaen"/>
                <w:sz w:val="18"/>
                <w:szCs w:val="18"/>
              </w:rPr>
              <w:t>დამსაქმებელთა</w:t>
            </w:r>
            <w:r w:rsidRPr="00052058">
              <w:rPr>
                <w:rFonts w:ascii="Times New Roman" w:eastAsia="Times New Roman" w:hAnsi="Times New Roman"/>
                <w:sz w:val="18"/>
                <w:szCs w:val="18"/>
              </w:rPr>
              <w:t xml:space="preserve"> </w:t>
            </w:r>
            <w:r w:rsidRPr="00052058">
              <w:rPr>
                <w:rFonts w:eastAsia="Times New Roman" w:cs="Sylfaen"/>
                <w:sz w:val="18"/>
                <w:szCs w:val="18"/>
              </w:rPr>
              <w:t>კონფედერაციის</w:t>
            </w:r>
            <w:r w:rsidRPr="00052058">
              <w:rPr>
                <w:rFonts w:ascii="Times New Roman" w:eastAsia="Times New Roman" w:hAnsi="Times New Roman"/>
                <w:sz w:val="18"/>
                <w:szCs w:val="18"/>
              </w:rPr>
              <w:t xml:space="preserve"> </w:t>
            </w:r>
            <w:r w:rsidRPr="00052058">
              <w:rPr>
                <w:rFonts w:eastAsia="Times New Roman" w:cs="Sylfaen"/>
                <w:sz w:val="18"/>
                <w:szCs w:val="18"/>
              </w:rPr>
              <w:t>კავშირისა</w:t>
            </w:r>
            <w:r w:rsidRPr="00052058">
              <w:rPr>
                <w:rFonts w:ascii="Times New Roman" w:eastAsia="Times New Roman" w:hAnsi="Times New Roman"/>
                <w:sz w:val="18"/>
                <w:szCs w:val="18"/>
              </w:rPr>
              <w:t xml:space="preserve"> (UNICE) </w:t>
            </w:r>
            <w:r w:rsidRPr="00052058">
              <w:rPr>
                <w:rFonts w:eastAsia="Times New Roman" w:cs="Sylfaen"/>
                <w:sz w:val="18"/>
                <w:szCs w:val="18"/>
              </w:rPr>
              <w:t>და</w:t>
            </w:r>
            <w:r w:rsidRPr="00052058">
              <w:rPr>
                <w:rFonts w:ascii="Times New Roman" w:eastAsia="Times New Roman" w:hAnsi="Times New Roman"/>
                <w:sz w:val="18"/>
                <w:szCs w:val="18"/>
              </w:rPr>
              <w:t xml:space="preserve"> </w:t>
            </w:r>
            <w:r w:rsidRPr="00052058">
              <w:rPr>
                <w:rFonts w:eastAsia="Times New Roman" w:cs="Sylfaen"/>
                <w:sz w:val="18"/>
                <w:szCs w:val="18"/>
              </w:rPr>
              <w:t>დამსაქმებელთა</w:t>
            </w:r>
            <w:r w:rsidRPr="00052058">
              <w:rPr>
                <w:rFonts w:ascii="Times New Roman" w:eastAsia="Times New Roman" w:hAnsi="Times New Roman"/>
                <w:sz w:val="18"/>
                <w:szCs w:val="18"/>
              </w:rPr>
              <w:t xml:space="preserve"> </w:t>
            </w:r>
            <w:r w:rsidRPr="00052058">
              <w:rPr>
                <w:rFonts w:eastAsia="Times New Roman" w:cs="Sylfaen"/>
                <w:sz w:val="18"/>
                <w:szCs w:val="18"/>
              </w:rPr>
              <w:t>და</w:t>
            </w:r>
            <w:r w:rsidRPr="00052058">
              <w:rPr>
                <w:rFonts w:ascii="Times New Roman" w:eastAsia="Times New Roman" w:hAnsi="Times New Roman"/>
                <w:sz w:val="18"/>
                <w:szCs w:val="18"/>
              </w:rPr>
              <w:t xml:space="preserve"> </w:t>
            </w:r>
            <w:r w:rsidRPr="00052058">
              <w:rPr>
                <w:rFonts w:eastAsia="Times New Roman" w:cs="Sylfaen"/>
                <w:sz w:val="18"/>
                <w:szCs w:val="18"/>
              </w:rPr>
              <w:t>საწარმოთა</w:t>
            </w:r>
            <w:r w:rsidRPr="00052058">
              <w:rPr>
                <w:rFonts w:ascii="Times New Roman" w:eastAsia="Times New Roman" w:hAnsi="Times New Roman"/>
                <w:sz w:val="18"/>
                <w:szCs w:val="18"/>
              </w:rPr>
              <w:t xml:space="preserve"> </w:t>
            </w:r>
            <w:r w:rsidRPr="00052058">
              <w:rPr>
                <w:rFonts w:eastAsia="Times New Roman" w:cs="Sylfaen"/>
                <w:sz w:val="18"/>
                <w:szCs w:val="18"/>
              </w:rPr>
              <w:t>ევროპული</w:t>
            </w:r>
            <w:r w:rsidRPr="00052058">
              <w:rPr>
                <w:rFonts w:ascii="Times New Roman" w:eastAsia="Times New Roman" w:hAnsi="Times New Roman"/>
                <w:sz w:val="18"/>
                <w:szCs w:val="18"/>
              </w:rPr>
              <w:t xml:space="preserve"> </w:t>
            </w:r>
            <w:r w:rsidRPr="00052058">
              <w:rPr>
                <w:rFonts w:eastAsia="Times New Roman" w:cs="Sylfaen"/>
                <w:sz w:val="18"/>
                <w:szCs w:val="18"/>
              </w:rPr>
              <w:t>ცენტრის</w:t>
            </w:r>
            <w:r w:rsidRPr="00052058">
              <w:rPr>
                <w:rFonts w:ascii="Times New Roman" w:eastAsia="Times New Roman" w:hAnsi="Times New Roman"/>
                <w:sz w:val="18"/>
                <w:szCs w:val="18"/>
              </w:rPr>
              <w:t xml:space="preserve"> (CEEP) </w:t>
            </w:r>
            <w:r w:rsidRPr="00052058">
              <w:rPr>
                <w:rFonts w:eastAsia="Times New Roman" w:cs="Sylfaen"/>
                <w:sz w:val="18"/>
                <w:szCs w:val="18"/>
              </w:rPr>
              <w:t>მიერ</w:t>
            </w:r>
            <w:r w:rsidRPr="00052058">
              <w:rPr>
                <w:rFonts w:ascii="Times New Roman" w:eastAsia="Times New Roman" w:hAnsi="Times New Roman"/>
                <w:sz w:val="18"/>
                <w:szCs w:val="18"/>
              </w:rPr>
              <w:t xml:space="preserve"> </w:t>
            </w:r>
            <w:r w:rsidRPr="00052058">
              <w:rPr>
                <w:rFonts w:eastAsia="Times New Roman" w:cs="Sylfaen"/>
                <w:sz w:val="18"/>
                <w:szCs w:val="18"/>
              </w:rPr>
              <w:t>გაფორმებული</w:t>
            </w:r>
            <w:r w:rsidRPr="00052058">
              <w:rPr>
                <w:rFonts w:ascii="Times New Roman" w:eastAsia="Times New Roman" w:hAnsi="Times New Roman"/>
                <w:sz w:val="18"/>
                <w:szCs w:val="18"/>
              </w:rPr>
              <w:t xml:space="preserve"> </w:t>
            </w:r>
            <w:r w:rsidRPr="00052058">
              <w:rPr>
                <w:rFonts w:ascii="Times New Roman" w:eastAsia="Times New Roman" w:hAnsi="Times New Roman" w:cs="Times New Roman"/>
                <w:sz w:val="18"/>
                <w:szCs w:val="18"/>
              </w:rPr>
              <w:t>“</w:t>
            </w:r>
            <w:r w:rsidRPr="00052058">
              <w:rPr>
                <w:rFonts w:eastAsia="Times New Roman" w:cs="Sylfaen"/>
                <w:sz w:val="18"/>
                <w:szCs w:val="18"/>
              </w:rPr>
              <w:t>ვადიანი</w:t>
            </w:r>
            <w:r w:rsidRPr="00052058">
              <w:rPr>
                <w:rFonts w:ascii="Times New Roman" w:eastAsia="Times New Roman" w:hAnsi="Times New Roman"/>
                <w:sz w:val="18"/>
                <w:szCs w:val="18"/>
              </w:rPr>
              <w:t xml:space="preserve"> </w:t>
            </w:r>
            <w:r w:rsidRPr="00052058">
              <w:rPr>
                <w:rFonts w:eastAsia="Times New Roman" w:cs="Sylfaen"/>
                <w:sz w:val="18"/>
                <w:szCs w:val="18"/>
              </w:rPr>
              <w:t>სამუშაოს</w:t>
            </w:r>
            <w:r w:rsidRPr="00052058">
              <w:rPr>
                <w:rFonts w:ascii="Times New Roman" w:eastAsia="Times New Roman" w:hAnsi="Times New Roman"/>
                <w:sz w:val="18"/>
                <w:szCs w:val="18"/>
              </w:rPr>
              <w:t xml:space="preserve"> </w:t>
            </w:r>
            <w:r w:rsidRPr="00052058">
              <w:rPr>
                <w:rFonts w:eastAsia="Times New Roman" w:cs="Sylfaen"/>
                <w:sz w:val="18"/>
                <w:szCs w:val="18"/>
              </w:rPr>
              <w:t>შესახებ</w:t>
            </w:r>
            <w:r w:rsidRPr="00052058">
              <w:rPr>
                <w:rFonts w:ascii="Times New Roman" w:eastAsia="Times New Roman" w:hAnsi="Times New Roman" w:cs="Times New Roman"/>
                <w:sz w:val="18"/>
                <w:szCs w:val="18"/>
              </w:rPr>
              <w:t>”</w:t>
            </w:r>
            <w:r w:rsidRPr="00052058">
              <w:rPr>
                <w:rFonts w:ascii="Times New Roman" w:eastAsia="Times New Roman" w:hAnsi="Times New Roman"/>
                <w:sz w:val="18"/>
                <w:szCs w:val="18"/>
              </w:rPr>
              <w:t xml:space="preserve"> </w:t>
            </w:r>
            <w:r w:rsidRPr="00052058">
              <w:rPr>
                <w:rFonts w:eastAsia="Times New Roman" w:cs="Sylfaen"/>
                <w:sz w:val="18"/>
                <w:szCs w:val="18"/>
              </w:rPr>
              <w:t>ჩარჩო</w:t>
            </w:r>
            <w:r w:rsidRPr="00052058">
              <w:rPr>
                <w:rFonts w:ascii="Times New Roman" w:eastAsia="Times New Roman" w:hAnsi="Times New Roman"/>
                <w:sz w:val="18"/>
                <w:szCs w:val="18"/>
              </w:rPr>
              <w:t xml:space="preserve"> </w:t>
            </w:r>
            <w:r w:rsidRPr="00052058">
              <w:rPr>
                <w:rFonts w:eastAsia="Times New Roman" w:cs="Sylfaen"/>
                <w:sz w:val="18"/>
                <w:szCs w:val="18"/>
              </w:rPr>
              <w:t>შეთანხმების</w:t>
            </w:r>
            <w:r w:rsidRPr="00052058">
              <w:rPr>
                <w:rFonts w:ascii="Times New Roman" w:eastAsia="Times New Roman" w:hAnsi="Times New Roman"/>
                <w:sz w:val="18"/>
                <w:szCs w:val="18"/>
              </w:rPr>
              <w:t xml:space="preserve"> </w:t>
            </w:r>
            <w:r w:rsidRPr="00052058">
              <w:rPr>
                <w:rFonts w:eastAsia="Times New Roman" w:cs="Sylfaen"/>
                <w:sz w:val="18"/>
                <w:szCs w:val="18"/>
              </w:rPr>
              <w:t>თაობაზე</w:t>
            </w:r>
          </w:p>
        </w:tc>
        <w:tc>
          <w:tcPr>
            <w:tcW w:w="8152" w:type="dxa"/>
            <w:shd w:val="clear" w:color="auto" w:fill="auto"/>
          </w:tcPr>
          <w:p w14:paraId="38E13422" w14:textId="3D77DEA7" w:rsidR="00587F59" w:rsidRPr="00052058" w:rsidRDefault="00B12D36" w:rsidP="00B35E35">
            <w:pPr>
              <w:pStyle w:val="CommentText"/>
              <w:jc w:val="both"/>
              <w:rPr>
                <w:sz w:val="18"/>
                <w:szCs w:val="18"/>
                <w:lang w:val="en-GB"/>
              </w:rPr>
            </w:pPr>
            <w:r w:rsidRPr="00052058">
              <w:rPr>
                <w:sz w:val="18"/>
                <w:szCs w:val="18"/>
                <w:lang w:val="en-GB"/>
              </w:rPr>
              <w:t xml:space="preserve">შედგენილია შესაბამისობის ცხრილი, მაგრამ იგი არ </w:t>
            </w:r>
            <w:r w:rsidRPr="00052058">
              <w:rPr>
                <w:sz w:val="18"/>
                <w:szCs w:val="18"/>
                <w:lang w:val="ka-GE"/>
              </w:rPr>
              <w:t xml:space="preserve">არის </w:t>
            </w:r>
            <w:r w:rsidRPr="00052058">
              <w:rPr>
                <w:sz w:val="18"/>
                <w:szCs w:val="18"/>
                <w:lang w:val="en-GB"/>
              </w:rPr>
              <w:t>გაიზიარებული სხვა დაინტერესებულ მხარეებთან</w:t>
            </w:r>
          </w:p>
        </w:tc>
      </w:tr>
      <w:tr w:rsidR="00587F59" w:rsidRPr="00052058" w14:paraId="12DFF728" w14:textId="77777777" w:rsidTr="00D9105F">
        <w:tc>
          <w:tcPr>
            <w:tcW w:w="534" w:type="dxa"/>
            <w:shd w:val="clear" w:color="auto" w:fill="auto"/>
          </w:tcPr>
          <w:p w14:paraId="503FA40E" w14:textId="77777777" w:rsidR="00587F59" w:rsidRPr="00052058" w:rsidRDefault="00587F59" w:rsidP="00B35E35">
            <w:pPr>
              <w:pStyle w:val="CommentText"/>
              <w:jc w:val="both"/>
              <w:rPr>
                <w:sz w:val="18"/>
                <w:szCs w:val="18"/>
                <w:lang w:val="en-GB"/>
              </w:rPr>
            </w:pPr>
            <w:r w:rsidRPr="00052058">
              <w:rPr>
                <w:sz w:val="18"/>
                <w:szCs w:val="18"/>
                <w:lang w:val="en-GB"/>
              </w:rPr>
              <w:t>3</w:t>
            </w:r>
          </w:p>
        </w:tc>
        <w:tc>
          <w:tcPr>
            <w:tcW w:w="6804" w:type="dxa"/>
            <w:shd w:val="clear" w:color="auto" w:fill="auto"/>
          </w:tcPr>
          <w:p w14:paraId="34857C83" w14:textId="6CFE8F9A" w:rsidR="00587F59" w:rsidRPr="00052058" w:rsidRDefault="00EF7C10" w:rsidP="00B35E35">
            <w:pPr>
              <w:autoSpaceDE w:val="0"/>
              <w:autoSpaceDN w:val="0"/>
              <w:adjustRightInd w:val="0"/>
              <w:spacing w:after="0" w:line="240" w:lineRule="auto"/>
              <w:jc w:val="both"/>
              <w:rPr>
                <w:rFonts w:ascii="Times New Roman" w:eastAsia="Times New Roman" w:hAnsi="Times New Roman"/>
                <w:sz w:val="18"/>
                <w:szCs w:val="18"/>
              </w:rPr>
            </w:pPr>
            <w:r w:rsidRPr="00052058">
              <w:rPr>
                <w:rFonts w:ascii="Times New Roman" w:eastAsia="Times New Roman" w:hAnsi="Times New Roman"/>
                <w:sz w:val="18"/>
                <w:szCs w:val="18"/>
              </w:rPr>
              <w:t xml:space="preserve">1997 </w:t>
            </w:r>
            <w:r w:rsidRPr="00052058">
              <w:rPr>
                <w:rFonts w:eastAsia="Times New Roman" w:cs="Sylfaen"/>
                <w:sz w:val="18"/>
                <w:szCs w:val="18"/>
              </w:rPr>
              <w:t>წლის</w:t>
            </w:r>
            <w:r w:rsidRPr="00052058">
              <w:rPr>
                <w:rFonts w:ascii="Times New Roman" w:eastAsia="Times New Roman" w:hAnsi="Times New Roman"/>
                <w:sz w:val="18"/>
                <w:szCs w:val="18"/>
              </w:rPr>
              <w:t xml:space="preserve"> 15 </w:t>
            </w:r>
            <w:r w:rsidRPr="00052058">
              <w:rPr>
                <w:rFonts w:eastAsia="Times New Roman" w:cs="Sylfaen"/>
                <w:sz w:val="18"/>
                <w:szCs w:val="18"/>
              </w:rPr>
              <w:t>დეკემბრის</w:t>
            </w:r>
            <w:r w:rsidRPr="00052058">
              <w:rPr>
                <w:rFonts w:ascii="Times New Roman" w:eastAsia="Times New Roman" w:hAnsi="Times New Roman"/>
                <w:sz w:val="18"/>
                <w:szCs w:val="18"/>
              </w:rPr>
              <w:t xml:space="preserve"> </w:t>
            </w:r>
            <w:r w:rsidRPr="00052058">
              <w:rPr>
                <w:rFonts w:eastAsia="Times New Roman" w:cs="Sylfaen"/>
                <w:sz w:val="18"/>
                <w:szCs w:val="18"/>
              </w:rPr>
              <w:t>საბჭოს</w:t>
            </w:r>
            <w:r w:rsidRPr="00052058">
              <w:rPr>
                <w:rFonts w:ascii="Times New Roman" w:eastAsia="Times New Roman" w:hAnsi="Times New Roman"/>
                <w:sz w:val="18"/>
                <w:szCs w:val="18"/>
              </w:rPr>
              <w:t xml:space="preserve"> 97/81/EC </w:t>
            </w:r>
            <w:r w:rsidRPr="00052058">
              <w:rPr>
                <w:rFonts w:eastAsia="Times New Roman" w:cs="Sylfaen"/>
                <w:sz w:val="18"/>
                <w:szCs w:val="18"/>
              </w:rPr>
              <w:t>დირექტივა</w:t>
            </w:r>
            <w:r w:rsidRPr="00052058">
              <w:rPr>
                <w:rFonts w:ascii="Times New Roman" w:eastAsia="Times New Roman" w:hAnsi="Times New Roman"/>
                <w:sz w:val="18"/>
                <w:szCs w:val="18"/>
              </w:rPr>
              <w:t xml:space="preserve"> </w:t>
            </w:r>
            <w:r w:rsidRPr="00052058">
              <w:rPr>
                <w:rFonts w:eastAsia="Times New Roman" w:cs="Sylfaen"/>
                <w:sz w:val="18"/>
                <w:szCs w:val="18"/>
              </w:rPr>
              <w:t>ევროპის</w:t>
            </w:r>
            <w:r w:rsidRPr="00052058">
              <w:rPr>
                <w:rFonts w:ascii="Times New Roman" w:eastAsia="Times New Roman" w:hAnsi="Times New Roman"/>
                <w:sz w:val="18"/>
                <w:szCs w:val="18"/>
              </w:rPr>
              <w:t xml:space="preserve"> </w:t>
            </w:r>
            <w:r w:rsidRPr="00052058">
              <w:rPr>
                <w:rFonts w:eastAsia="Times New Roman" w:cs="Sylfaen"/>
                <w:sz w:val="18"/>
                <w:szCs w:val="18"/>
              </w:rPr>
              <w:t>მრეწველთა</w:t>
            </w:r>
            <w:r w:rsidRPr="00052058">
              <w:rPr>
                <w:rFonts w:ascii="Times New Roman" w:eastAsia="Times New Roman" w:hAnsi="Times New Roman"/>
                <w:sz w:val="18"/>
                <w:szCs w:val="18"/>
              </w:rPr>
              <w:t xml:space="preserve"> </w:t>
            </w:r>
            <w:r w:rsidRPr="00052058">
              <w:rPr>
                <w:rFonts w:eastAsia="Times New Roman" w:cs="Sylfaen"/>
                <w:sz w:val="18"/>
                <w:szCs w:val="18"/>
              </w:rPr>
              <w:t>და</w:t>
            </w:r>
            <w:r w:rsidRPr="00052058">
              <w:rPr>
                <w:rFonts w:ascii="Times New Roman" w:eastAsia="Times New Roman" w:hAnsi="Times New Roman"/>
                <w:sz w:val="18"/>
                <w:szCs w:val="18"/>
              </w:rPr>
              <w:t xml:space="preserve"> </w:t>
            </w:r>
            <w:r w:rsidRPr="00052058">
              <w:rPr>
                <w:rFonts w:eastAsia="Times New Roman" w:cs="Sylfaen"/>
                <w:sz w:val="18"/>
                <w:szCs w:val="18"/>
              </w:rPr>
              <w:t>დამსაქმებელთა</w:t>
            </w:r>
            <w:r w:rsidRPr="00052058">
              <w:rPr>
                <w:rFonts w:ascii="Times New Roman" w:eastAsia="Times New Roman" w:hAnsi="Times New Roman"/>
                <w:sz w:val="18"/>
                <w:szCs w:val="18"/>
              </w:rPr>
              <w:t xml:space="preserve"> </w:t>
            </w:r>
            <w:r w:rsidRPr="00052058">
              <w:rPr>
                <w:rFonts w:eastAsia="Times New Roman" w:cs="Sylfaen"/>
                <w:sz w:val="18"/>
                <w:szCs w:val="18"/>
              </w:rPr>
              <w:t>კონფედერაციის</w:t>
            </w:r>
            <w:r w:rsidRPr="00052058">
              <w:rPr>
                <w:rFonts w:ascii="Times New Roman" w:eastAsia="Times New Roman" w:hAnsi="Times New Roman"/>
                <w:sz w:val="18"/>
                <w:szCs w:val="18"/>
              </w:rPr>
              <w:t xml:space="preserve"> </w:t>
            </w:r>
            <w:r w:rsidRPr="00052058">
              <w:rPr>
                <w:rFonts w:eastAsia="Times New Roman" w:cs="Sylfaen"/>
                <w:sz w:val="18"/>
                <w:szCs w:val="18"/>
              </w:rPr>
              <w:t>კავშირის</w:t>
            </w:r>
            <w:r w:rsidRPr="00052058">
              <w:rPr>
                <w:rFonts w:ascii="Times New Roman" w:eastAsia="Times New Roman" w:hAnsi="Times New Roman"/>
                <w:sz w:val="18"/>
                <w:szCs w:val="18"/>
              </w:rPr>
              <w:t xml:space="preserve"> (UNICE), </w:t>
            </w:r>
            <w:r w:rsidRPr="00052058">
              <w:rPr>
                <w:rFonts w:eastAsia="Times New Roman" w:cs="Sylfaen"/>
                <w:sz w:val="18"/>
                <w:szCs w:val="18"/>
              </w:rPr>
              <w:t>დამსაქმებელთა</w:t>
            </w:r>
            <w:r w:rsidRPr="00052058">
              <w:rPr>
                <w:rFonts w:ascii="Times New Roman" w:eastAsia="Times New Roman" w:hAnsi="Times New Roman"/>
                <w:sz w:val="18"/>
                <w:szCs w:val="18"/>
              </w:rPr>
              <w:t xml:space="preserve"> </w:t>
            </w:r>
            <w:r w:rsidRPr="00052058">
              <w:rPr>
                <w:rFonts w:eastAsia="Times New Roman" w:cs="Sylfaen"/>
                <w:sz w:val="18"/>
                <w:szCs w:val="18"/>
              </w:rPr>
              <w:t>და</w:t>
            </w:r>
            <w:r w:rsidRPr="00052058">
              <w:rPr>
                <w:rFonts w:ascii="Times New Roman" w:eastAsia="Times New Roman" w:hAnsi="Times New Roman"/>
                <w:sz w:val="18"/>
                <w:szCs w:val="18"/>
              </w:rPr>
              <w:t xml:space="preserve"> </w:t>
            </w:r>
            <w:r w:rsidRPr="00052058">
              <w:rPr>
                <w:rFonts w:eastAsia="Times New Roman" w:cs="Sylfaen"/>
                <w:sz w:val="18"/>
                <w:szCs w:val="18"/>
              </w:rPr>
              <w:t>საწარმოთა</w:t>
            </w:r>
            <w:r w:rsidRPr="00052058">
              <w:rPr>
                <w:rFonts w:ascii="Times New Roman" w:eastAsia="Times New Roman" w:hAnsi="Times New Roman"/>
                <w:sz w:val="18"/>
                <w:szCs w:val="18"/>
              </w:rPr>
              <w:t xml:space="preserve"> </w:t>
            </w:r>
            <w:r w:rsidRPr="00052058">
              <w:rPr>
                <w:rFonts w:eastAsia="Times New Roman" w:cs="Sylfaen"/>
                <w:sz w:val="18"/>
                <w:szCs w:val="18"/>
              </w:rPr>
              <w:t>ევროპული</w:t>
            </w:r>
            <w:r w:rsidRPr="00052058">
              <w:rPr>
                <w:rFonts w:ascii="Times New Roman" w:eastAsia="Times New Roman" w:hAnsi="Times New Roman"/>
                <w:sz w:val="18"/>
                <w:szCs w:val="18"/>
              </w:rPr>
              <w:t xml:space="preserve"> </w:t>
            </w:r>
            <w:r w:rsidRPr="00052058">
              <w:rPr>
                <w:rFonts w:eastAsia="Times New Roman" w:cs="Sylfaen"/>
                <w:sz w:val="18"/>
                <w:szCs w:val="18"/>
              </w:rPr>
              <w:t>ცენტრისა</w:t>
            </w:r>
            <w:r w:rsidRPr="00052058">
              <w:rPr>
                <w:rFonts w:ascii="Times New Roman" w:eastAsia="Times New Roman" w:hAnsi="Times New Roman"/>
                <w:sz w:val="18"/>
                <w:szCs w:val="18"/>
              </w:rPr>
              <w:t xml:space="preserve"> (CEEP) </w:t>
            </w:r>
            <w:r w:rsidRPr="00052058">
              <w:rPr>
                <w:rFonts w:eastAsia="Times New Roman" w:cs="Sylfaen"/>
                <w:sz w:val="18"/>
                <w:szCs w:val="18"/>
              </w:rPr>
              <w:t>და</w:t>
            </w:r>
            <w:r w:rsidRPr="00052058">
              <w:rPr>
                <w:rFonts w:ascii="Times New Roman" w:eastAsia="Times New Roman" w:hAnsi="Times New Roman"/>
                <w:sz w:val="18"/>
                <w:szCs w:val="18"/>
              </w:rPr>
              <w:t xml:space="preserve"> </w:t>
            </w:r>
            <w:r w:rsidRPr="00052058">
              <w:rPr>
                <w:rFonts w:eastAsia="Times New Roman" w:cs="Sylfaen"/>
                <w:sz w:val="18"/>
                <w:szCs w:val="18"/>
              </w:rPr>
              <w:t>ევროპის</w:t>
            </w:r>
            <w:r w:rsidRPr="00052058">
              <w:rPr>
                <w:rFonts w:ascii="Times New Roman" w:eastAsia="Times New Roman" w:hAnsi="Times New Roman"/>
                <w:sz w:val="18"/>
                <w:szCs w:val="18"/>
              </w:rPr>
              <w:t xml:space="preserve"> </w:t>
            </w:r>
            <w:r w:rsidRPr="00052058">
              <w:rPr>
                <w:rFonts w:eastAsia="Times New Roman" w:cs="Sylfaen"/>
                <w:sz w:val="18"/>
                <w:szCs w:val="18"/>
              </w:rPr>
              <w:t>პროფკავშირების</w:t>
            </w:r>
            <w:r w:rsidRPr="00052058">
              <w:rPr>
                <w:rFonts w:ascii="Times New Roman" w:eastAsia="Times New Roman" w:hAnsi="Times New Roman"/>
                <w:sz w:val="18"/>
                <w:szCs w:val="18"/>
              </w:rPr>
              <w:t xml:space="preserve"> </w:t>
            </w:r>
            <w:r w:rsidRPr="00052058">
              <w:rPr>
                <w:rFonts w:eastAsia="Times New Roman" w:cs="Sylfaen"/>
                <w:sz w:val="18"/>
                <w:szCs w:val="18"/>
              </w:rPr>
              <w:t>კონფედერაციის</w:t>
            </w:r>
            <w:r w:rsidRPr="00052058">
              <w:rPr>
                <w:rFonts w:ascii="Times New Roman" w:eastAsia="Times New Roman" w:hAnsi="Times New Roman"/>
                <w:sz w:val="18"/>
                <w:szCs w:val="18"/>
              </w:rPr>
              <w:t xml:space="preserve"> (ETUC) </w:t>
            </w:r>
            <w:r w:rsidRPr="00052058">
              <w:rPr>
                <w:rFonts w:eastAsia="Times New Roman" w:cs="Sylfaen"/>
                <w:sz w:val="18"/>
                <w:szCs w:val="18"/>
              </w:rPr>
              <w:t>მიერ</w:t>
            </w:r>
            <w:r w:rsidRPr="00052058">
              <w:rPr>
                <w:rFonts w:ascii="Times New Roman" w:eastAsia="Times New Roman" w:hAnsi="Times New Roman"/>
                <w:sz w:val="18"/>
                <w:szCs w:val="18"/>
              </w:rPr>
              <w:t xml:space="preserve"> </w:t>
            </w:r>
            <w:r w:rsidRPr="00052058">
              <w:rPr>
                <w:rFonts w:eastAsia="Times New Roman" w:cs="Sylfaen"/>
                <w:sz w:val="18"/>
                <w:szCs w:val="18"/>
              </w:rPr>
              <w:t>გაფორმებული</w:t>
            </w:r>
            <w:r w:rsidRPr="00052058">
              <w:rPr>
                <w:rFonts w:ascii="Times New Roman" w:eastAsia="Times New Roman" w:hAnsi="Times New Roman"/>
                <w:sz w:val="18"/>
                <w:szCs w:val="18"/>
              </w:rPr>
              <w:t xml:space="preserve"> </w:t>
            </w:r>
            <w:r w:rsidRPr="00052058">
              <w:rPr>
                <w:rFonts w:ascii="Times New Roman" w:eastAsia="Times New Roman" w:hAnsi="Times New Roman" w:cs="Times New Roman"/>
                <w:sz w:val="18"/>
                <w:szCs w:val="18"/>
              </w:rPr>
              <w:t>“</w:t>
            </w:r>
            <w:r w:rsidRPr="00052058">
              <w:rPr>
                <w:rFonts w:eastAsia="Times New Roman" w:cs="Sylfaen"/>
                <w:sz w:val="18"/>
                <w:szCs w:val="18"/>
              </w:rPr>
              <w:t>ნახევარ</w:t>
            </w:r>
            <w:r w:rsidRPr="00052058">
              <w:rPr>
                <w:rFonts w:ascii="Times New Roman" w:eastAsia="Times New Roman" w:hAnsi="Times New Roman"/>
                <w:sz w:val="18"/>
                <w:szCs w:val="18"/>
              </w:rPr>
              <w:t xml:space="preserve"> </w:t>
            </w:r>
            <w:r w:rsidRPr="00052058">
              <w:rPr>
                <w:rFonts w:eastAsia="Times New Roman" w:cs="Sylfaen"/>
                <w:sz w:val="18"/>
                <w:szCs w:val="18"/>
              </w:rPr>
              <w:t>განაკვეთზე</w:t>
            </w:r>
            <w:r w:rsidRPr="00052058">
              <w:rPr>
                <w:rFonts w:ascii="Times New Roman" w:eastAsia="Times New Roman" w:hAnsi="Times New Roman"/>
                <w:sz w:val="18"/>
                <w:szCs w:val="18"/>
              </w:rPr>
              <w:t xml:space="preserve"> </w:t>
            </w:r>
            <w:r w:rsidRPr="00052058">
              <w:rPr>
                <w:rFonts w:eastAsia="Times New Roman" w:cs="Sylfaen"/>
                <w:sz w:val="18"/>
                <w:szCs w:val="18"/>
              </w:rPr>
              <w:t>სამუშაოს</w:t>
            </w:r>
            <w:r w:rsidRPr="00052058">
              <w:rPr>
                <w:rFonts w:ascii="Times New Roman" w:eastAsia="Times New Roman" w:hAnsi="Times New Roman"/>
                <w:sz w:val="18"/>
                <w:szCs w:val="18"/>
              </w:rPr>
              <w:t xml:space="preserve"> </w:t>
            </w:r>
            <w:r w:rsidRPr="00052058">
              <w:rPr>
                <w:rFonts w:eastAsia="Times New Roman" w:cs="Sylfaen"/>
                <w:sz w:val="18"/>
                <w:szCs w:val="18"/>
              </w:rPr>
              <w:t>შესახებ</w:t>
            </w:r>
            <w:r w:rsidRPr="00052058">
              <w:rPr>
                <w:rFonts w:ascii="Times New Roman" w:eastAsia="Times New Roman" w:hAnsi="Times New Roman" w:cs="Times New Roman"/>
                <w:sz w:val="18"/>
                <w:szCs w:val="18"/>
              </w:rPr>
              <w:t>”</w:t>
            </w:r>
            <w:r w:rsidRPr="00052058">
              <w:rPr>
                <w:rFonts w:ascii="Times New Roman" w:eastAsia="Times New Roman" w:hAnsi="Times New Roman"/>
                <w:sz w:val="18"/>
                <w:szCs w:val="18"/>
              </w:rPr>
              <w:t xml:space="preserve"> </w:t>
            </w:r>
            <w:r w:rsidRPr="00052058">
              <w:rPr>
                <w:rFonts w:eastAsia="Times New Roman" w:cs="Sylfaen"/>
                <w:sz w:val="18"/>
                <w:szCs w:val="18"/>
              </w:rPr>
              <w:t>ჩარჩო</w:t>
            </w:r>
            <w:r w:rsidRPr="00052058">
              <w:rPr>
                <w:rFonts w:ascii="Times New Roman" w:eastAsia="Times New Roman" w:hAnsi="Times New Roman"/>
                <w:sz w:val="18"/>
                <w:szCs w:val="18"/>
              </w:rPr>
              <w:t xml:space="preserve"> </w:t>
            </w:r>
            <w:r w:rsidRPr="00052058">
              <w:rPr>
                <w:rFonts w:eastAsia="Times New Roman" w:cs="Sylfaen"/>
                <w:sz w:val="18"/>
                <w:szCs w:val="18"/>
              </w:rPr>
              <w:t>შეთანხმების</w:t>
            </w:r>
            <w:r w:rsidRPr="00052058">
              <w:rPr>
                <w:rFonts w:ascii="Times New Roman" w:eastAsia="Times New Roman" w:hAnsi="Times New Roman"/>
                <w:sz w:val="18"/>
                <w:szCs w:val="18"/>
              </w:rPr>
              <w:t xml:space="preserve"> </w:t>
            </w:r>
            <w:r w:rsidRPr="00052058">
              <w:rPr>
                <w:rFonts w:eastAsia="Times New Roman" w:cs="Sylfaen"/>
                <w:sz w:val="18"/>
                <w:szCs w:val="18"/>
              </w:rPr>
              <w:t>თაობაზე</w:t>
            </w:r>
            <w:r w:rsidRPr="00052058">
              <w:rPr>
                <w:rFonts w:ascii="Times New Roman" w:eastAsia="Times New Roman" w:hAnsi="Times New Roman"/>
                <w:sz w:val="18"/>
                <w:szCs w:val="18"/>
              </w:rPr>
              <w:t xml:space="preserve"> - </w:t>
            </w:r>
            <w:r w:rsidRPr="00052058">
              <w:rPr>
                <w:rFonts w:eastAsia="Times New Roman" w:cs="Sylfaen"/>
                <w:sz w:val="18"/>
                <w:szCs w:val="18"/>
              </w:rPr>
              <w:t>დანართი</w:t>
            </w:r>
            <w:r w:rsidRPr="00052058">
              <w:rPr>
                <w:rFonts w:ascii="Times New Roman" w:eastAsia="Times New Roman" w:hAnsi="Times New Roman"/>
                <w:sz w:val="18"/>
                <w:szCs w:val="18"/>
              </w:rPr>
              <w:t xml:space="preserve">: </w:t>
            </w:r>
            <w:r w:rsidRPr="00052058">
              <w:rPr>
                <w:rFonts w:eastAsia="Times New Roman" w:cs="Sylfaen"/>
                <w:sz w:val="18"/>
                <w:szCs w:val="18"/>
              </w:rPr>
              <w:t>ნახევარ</w:t>
            </w:r>
            <w:r w:rsidRPr="00052058">
              <w:rPr>
                <w:rFonts w:ascii="Times New Roman" w:eastAsia="Times New Roman" w:hAnsi="Times New Roman"/>
                <w:sz w:val="18"/>
                <w:szCs w:val="18"/>
              </w:rPr>
              <w:t xml:space="preserve"> </w:t>
            </w:r>
            <w:r w:rsidRPr="00052058">
              <w:rPr>
                <w:rFonts w:eastAsia="Times New Roman" w:cs="Sylfaen"/>
                <w:sz w:val="18"/>
                <w:szCs w:val="18"/>
              </w:rPr>
              <w:t>განაკვეთზე</w:t>
            </w:r>
            <w:r w:rsidRPr="00052058">
              <w:rPr>
                <w:rFonts w:ascii="Times New Roman" w:eastAsia="Times New Roman" w:hAnsi="Times New Roman"/>
                <w:sz w:val="18"/>
                <w:szCs w:val="18"/>
              </w:rPr>
              <w:t xml:space="preserve"> </w:t>
            </w:r>
            <w:r w:rsidRPr="00052058">
              <w:rPr>
                <w:rFonts w:eastAsia="Times New Roman" w:cs="Sylfaen"/>
                <w:sz w:val="18"/>
                <w:szCs w:val="18"/>
              </w:rPr>
              <w:t>სამუშაოს</w:t>
            </w:r>
            <w:r w:rsidRPr="00052058">
              <w:rPr>
                <w:rFonts w:ascii="Times New Roman" w:eastAsia="Times New Roman" w:hAnsi="Times New Roman"/>
                <w:sz w:val="18"/>
                <w:szCs w:val="18"/>
              </w:rPr>
              <w:t xml:space="preserve"> </w:t>
            </w:r>
            <w:r w:rsidRPr="00052058">
              <w:rPr>
                <w:rFonts w:eastAsia="Times New Roman" w:cs="Sylfaen"/>
                <w:sz w:val="18"/>
                <w:szCs w:val="18"/>
              </w:rPr>
              <w:t>შესახებ</w:t>
            </w:r>
            <w:r w:rsidRPr="00052058">
              <w:rPr>
                <w:rFonts w:ascii="Times New Roman" w:eastAsia="Times New Roman" w:hAnsi="Times New Roman" w:cs="Times New Roman"/>
                <w:sz w:val="18"/>
                <w:szCs w:val="18"/>
              </w:rPr>
              <w:t>”</w:t>
            </w:r>
            <w:r w:rsidRPr="00052058">
              <w:rPr>
                <w:rFonts w:ascii="Times New Roman" w:eastAsia="Times New Roman" w:hAnsi="Times New Roman"/>
                <w:sz w:val="18"/>
                <w:szCs w:val="18"/>
              </w:rPr>
              <w:t xml:space="preserve"> </w:t>
            </w:r>
            <w:r w:rsidRPr="00052058">
              <w:rPr>
                <w:rFonts w:eastAsia="Times New Roman" w:cs="Sylfaen"/>
                <w:sz w:val="18"/>
                <w:szCs w:val="18"/>
              </w:rPr>
              <w:t>ჩარჩო</w:t>
            </w:r>
            <w:r w:rsidRPr="00052058">
              <w:rPr>
                <w:rFonts w:ascii="Times New Roman" w:eastAsia="Times New Roman" w:hAnsi="Times New Roman"/>
                <w:sz w:val="18"/>
                <w:szCs w:val="18"/>
              </w:rPr>
              <w:t xml:space="preserve"> </w:t>
            </w:r>
            <w:r w:rsidRPr="00052058">
              <w:rPr>
                <w:rFonts w:eastAsia="Times New Roman" w:cs="Sylfaen"/>
                <w:sz w:val="18"/>
                <w:szCs w:val="18"/>
              </w:rPr>
              <w:t>შეთანხმება</w:t>
            </w:r>
          </w:p>
        </w:tc>
        <w:tc>
          <w:tcPr>
            <w:tcW w:w="8152" w:type="dxa"/>
            <w:shd w:val="clear" w:color="auto" w:fill="auto"/>
          </w:tcPr>
          <w:p w14:paraId="000675C0" w14:textId="019B3273" w:rsidR="00587F59" w:rsidRPr="00052058" w:rsidRDefault="00B12D36" w:rsidP="00B35E35">
            <w:pPr>
              <w:pStyle w:val="CommentText"/>
              <w:jc w:val="both"/>
              <w:rPr>
                <w:sz w:val="18"/>
                <w:szCs w:val="18"/>
                <w:lang w:val="en-GB"/>
              </w:rPr>
            </w:pPr>
            <w:r w:rsidRPr="00052058">
              <w:rPr>
                <w:sz w:val="18"/>
                <w:szCs w:val="18"/>
                <w:lang w:val="en-GB"/>
              </w:rPr>
              <w:t xml:space="preserve">შედგენილია შესაბამისობის ცხრილი, მაგრამ იგი არ </w:t>
            </w:r>
            <w:r w:rsidRPr="00052058">
              <w:rPr>
                <w:sz w:val="18"/>
                <w:szCs w:val="18"/>
                <w:lang w:val="ka-GE"/>
              </w:rPr>
              <w:t xml:space="preserve">არის </w:t>
            </w:r>
            <w:r w:rsidRPr="00052058">
              <w:rPr>
                <w:sz w:val="18"/>
                <w:szCs w:val="18"/>
                <w:lang w:val="en-GB"/>
              </w:rPr>
              <w:t>გაიზიარებული სხვა დაინტერესებულ მხარეებთან</w:t>
            </w:r>
          </w:p>
        </w:tc>
      </w:tr>
      <w:tr w:rsidR="00587F59" w:rsidRPr="00052058" w14:paraId="6CFA9A86" w14:textId="77777777" w:rsidTr="00D9105F">
        <w:tc>
          <w:tcPr>
            <w:tcW w:w="534" w:type="dxa"/>
            <w:shd w:val="clear" w:color="auto" w:fill="auto"/>
          </w:tcPr>
          <w:p w14:paraId="35197A0C" w14:textId="77777777" w:rsidR="00587F59" w:rsidRPr="00052058" w:rsidRDefault="00587F59" w:rsidP="00B35E35">
            <w:pPr>
              <w:pStyle w:val="CommentText"/>
              <w:jc w:val="both"/>
              <w:rPr>
                <w:sz w:val="18"/>
                <w:szCs w:val="18"/>
                <w:lang w:val="en-GB"/>
              </w:rPr>
            </w:pPr>
            <w:r w:rsidRPr="00052058">
              <w:rPr>
                <w:sz w:val="18"/>
                <w:szCs w:val="18"/>
                <w:lang w:val="en-GB"/>
              </w:rPr>
              <w:t>4</w:t>
            </w:r>
          </w:p>
        </w:tc>
        <w:tc>
          <w:tcPr>
            <w:tcW w:w="6804" w:type="dxa"/>
            <w:shd w:val="clear" w:color="auto" w:fill="auto"/>
          </w:tcPr>
          <w:p w14:paraId="2D6BEE8E" w14:textId="1D49A306" w:rsidR="00587F59" w:rsidRPr="00052058" w:rsidRDefault="00EF7C10" w:rsidP="00B35E35">
            <w:pPr>
              <w:pStyle w:val="CommentText"/>
              <w:jc w:val="both"/>
              <w:rPr>
                <w:sz w:val="18"/>
                <w:szCs w:val="18"/>
                <w:lang w:val="en-GB"/>
              </w:rPr>
            </w:pPr>
            <w:r w:rsidRPr="00052058">
              <w:rPr>
                <w:sz w:val="18"/>
                <w:szCs w:val="18"/>
                <w:lang w:val="en-GB"/>
              </w:rPr>
              <w:t>2002 წლის 11 მარტის ევროპარლამენტისა და საბჭოს 2002/14/EC დირექტივა, რომელიც აყალიბებს ზოგად სტრუქტურას ევროპის თანამეგობრობაში   დასაქმებულთა ინფორმირებისა და მათთვის კონსულტაციების გაწევის მიზნით – ევროპარლამენტის, საბჭოსა და ევროკომისიის ერთობლივი დეკლარაცია  დასაქმებულთა წარმომადგენლობის შესახებ</w:t>
            </w:r>
          </w:p>
        </w:tc>
        <w:tc>
          <w:tcPr>
            <w:tcW w:w="8152" w:type="dxa"/>
            <w:shd w:val="clear" w:color="auto" w:fill="auto"/>
          </w:tcPr>
          <w:p w14:paraId="20AB76D5" w14:textId="77E4A09E" w:rsidR="00587F59" w:rsidRPr="00052058" w:rsidRDefault="00B12D36" w:rsidP="00B35E35">
            <w:pPr>
              <w:pStyle w:val="CommentText"/>
              <w:jc w:val="both"/>
              <w:rPr>
                <w:sz w:val="18"/>
                <w:szCs w:val="18"/>
                <w:lang w:val="en-GB"/>
              </w:rPr>
            </w:pPr>
            <w:r w:rsidRPr="00052058">
              <w:rPr>
                <w:sz w:val="18"/>
                <w:szCs w:val="18"/>
                <w:lang w:val="en-GB"/>
              </w:rPr>
              <w:t xml:space="preserve">შედგენილია შესაბამისობის ცხრილი, მაგრამ იგი არ </w:t>
            </w:r>
            <w:r w:rsidRPr="00052058">
              <w:rPr>
                <w:sz w:val="18"/>
                <w:szCs w:val="18"/>
                <w:lang w:val="ka-GE"/>
              </w:rPr>
              <w:t xml:space="preserve">არის </w:t>
            </w:r>
            <w:r w:rsidRPr="00052058">
              <w:rPr>
                <w:sz w:val="18"/>
                <w:szCs w:val="18"/>
                <w:lang w:val="en-GB"/>
              </w:rPr>
              <w:t>გაიზიარებული სხვა დაინტერესებულ მხარეებთან</w:t>
            </w:r>
          </w:p>
        </w:tc>
      </w:tr>
      <w:tr w:rsidR="00587F59" w:rsidRPr="00052058" w14:paraId="0F4A5466" w14:textId="77777777" w:rsidTr="00D9105F">
        <w:tc>
          <w:tcPr>
            <w:tcW w:w="534" w:type="dxa"/>
            <w:shd w:val="clear" w:color="auto" w:fill="auto"/>
          </w:tcPr>
          <w:p w14:paraId="6506FC04" w14:textId="77777777" w:rsidR="00587F59" w:rsidRPr="00052058" w:rsidRDefault="00587F59" w:rsidP="00B35E35">
            <w:pPr>
              <w:pStyle w:val="CommentText"/>
              <w:jc w:val="both"/>
              <w:rPr>
                <w:sz w:val="18"/>
                <w:szCs w:val="18"/>
                <w:lang w:val="en-GB"/>
              </w:rPr>
            </w:pPr>
            <w:r w:rsidRPr="00052058">
              <w:rPr>
                <w:sz w:val="18"/>
                <w:szCs w:val="18"/>
                <w:lang w:val="en-GB"/>
              </w:rPr>
              <w:t>5</w:t>
            </w:r>
          </w:p>
        </w:tc>
        <w:tc>
          <w:tcPr>
            <w:tcW w:w="6804" w:type="dxa"/>
            <w:shd w:val="clear" w:color="auto" w:fill="auto"/>
          </w:tcPr>
          <w:p w14:paraId="57FF10AD" w14:textId="406C0516" w:rsidR="00587F59" w:rsidRPr="00052058" w:rsidRDefault="00EF7C10" w:rsidP="00B35E35">
            <w:pPr>
              <w:autoSpaceDE w:val="0"/>
              <w:autoSpaceDN w:val="0"/>
              <w:adjustRightInd w:val="0"/>
              <w:spacing w:after="0" w:line="240" w:lineRule="auto"/>
              <w:jc w:val="both"/>
              <w:rPr>
                <w:rFonts w:ascii="Times New Roman" w:eastAsia="Times New Roman" w:hAnsi="Times New Roman"/>
                <w:sz w:val="18"/>
                <w:szCs w:val="18"/>
              </w:rPr>
            </w:pPr>
            <w:r w:rsidRPr="00052058">
              <w:rPr>
                <w:rFonts w:ascii="Times New Roman" w:eastAsia="Times New Roman" w:hAnsi="Times New Roman"/>
                <w:sz w:val="18"/>
                <w:szCs w:val="18"/>
              </w:rPr>
              <w:t xml:space="preserve">2001 </w:t>
            </w:r>
            <w:r w:rsidRPr="00052058">
              <w:rPr>
                <w:rFonts w:eastAsia="Times New Roman" w:cs="Sylfaen"/>
                <w:sz w:val="18"/>
                <w:szCs w:val="18"/>
              </w:rPr>
              <w:t>წლის</w:t>
            </w:r>
            <w:r w:rsidRPr="00052058">
              <w:rPr>
                <w:rFonts w:ascii="Times New Roman" w:eastAsia="Times New Roman" w:hAnsi="Times New Roman"/>
                <w:sz w:val="18"/>
                <w:szCs w:val="18"/>
              </w:rPr>
              <w:t xml:space="preserve"> 12 </w:t>
            </w:r>
            <w:r w:rsidRPr="00052058">
              <w:rPr>
                <w:rFonts w:eastAsia="Times New Roman" w:cs="Sylfaen"/>
                <w:sz w:val="18"/>
                <w:szCs w:val="18"/>
              </w:rPr>
              <w:t>მარტის</w:t>
            </w:r>
            <w:r w:rsidRPr="00052058">
              <w:rPr>
                <w:rFonts w:ascii="Times New Roman" w:eastAsia="Times New Roman" w:hAnsi="Times New Roman"/>
                <w:sz w:val="18"/>
                <w:szCs w:val="18"/>
              </w:rPr>
              <w:t xml:space="preserve"> </w:t>
            </w:r>
            <w:r w:rsidRPr="00052058">
              <w:rPr>
                <w:rFonts w:eastAsia="Times New Roman" w:cs="Sylfaen"/>
                <w:sz w:val="18"/>
                <w:szCs w:val="18"/>
              </w:rPr>
              <w:t>საბჭოს</w:t>
            </w:r>
            <w:r w:rsidRPr="00052058">
              <w:rPr>
                <w:rFonts w:ascii="Times New Roman" w:eastAsia="Times New Roman" w:hAnsi="Times New Roman"/>
                <w:sz w:val="18"/>
                <w:szCs w:val="18"/>
              </w:rPr>
              <w:t xml:space="preserve"> 2001/23/EC </w:t>
            </w:r>
            <w:r w:rsidRPr="00052058">
              <w:rPr>
                <w:rFonts w:eastAsia="Times New Roman" w:cs="Sylfaen"/>
                <w:sz w:val="18"/>
                <w:szCs w:val="18"/>
              </w:rPr>
              <w:t>დირექტივა</w:t>
            </w:r>
            <w:r w:rsidRPr="00052058">
              <w:rPr>
                <w:rFonts w:ascii="Times New Roman" w:eastAsia="Times New Roman" w:hAnsi="Times New Roman"/>
                <w:sz w:val="18"/>
                <w:szCs w:val="18"/>
              </w:rPr>
              <w:t xml:space="preserve"> </w:t>
            </w:r>
            <w:r w:rsidRPr="00052058">
              <w:rPr>
                <w:rFonts w:eastAsia="Times New Roman" w:cs="Sylfaen"/>
                <w:sz w:val="18"/>
                <w:szCs w:val="18"/>
              </w:rPr>
              <w:t>საწარმოებისა</w:t>
            </w:r>
            <w:r w:rsidRPr="00052058">
              <w:rPr>
                <w:rFonts w:ascii="Times New Roman" w:eastAsia="Times New Roman" w:hAnsi="Times New Roman"/>
                <w:sz w:val="18"/>
                <w:szCs w:val="18"/>
              </w:rPr>
              <w:t xml:space="preserve"> </w:t>
            </w:r>
            <w:r w:rsidRPr="00052058">
              <w:rPr>
                <w:rFonts w:eastAsia="Times New Roman" w:cs="Sylfaen"/>
                <w:sz w:val="18"/>
                <w:szCs w:val="18"/>
              </w:rPr>
              <w:t>და</w:t>
            </w:r>
            <w:r w:rsidRPr="00052058">
              <w:rPr>
                <w:rFonts w:ascii="Times New Roman" w:eastAsia="Times New Roman" w:hAnsi="Times New Roman"/>
                <w:sz w:val="18"/>
                <w:szCs w:val="18"/>
              </w:rPr>
              <w:t xml:space="preserve"> </w:t>
            </w:r>
            <w:r w:rsidRPr="00052058">
              <w:rPr>
                <w:rFonts w:eastAsia="Times New Roman" w:cs="Sylfaen"/>
                <w:sz w:val="18"/>
                <w:szCs w:val="18"/>
              </w:rPr>
              <w:t>ბიზნესების</w:t>
            </w:r>
            <w:r w:rsidRPr="00052058">
              <w:rPr>
                <w:rFonts w:ascii="Times New Roman" w:eastAsia="Times New Roman" w:hAnsi="Times New Roman"/>
                <w:sz w:val="18"/>
                <w:szCs w:val="18"/>
              </w:rPr>
              <w:t xml:space="preserve"> </w:t>
            </w:r>
            <w:r w:rsidRPr="00052058">
              <w:rPr>
                <w:rFonts w:eastAsia="Times New Roman" w:cs="Sylfaen"/>
                <w:sz w:val="18"/>
                <w:szCs w:val="18"/>
              </w:rPr>
              <w:t>სრული</w:t>
            </w:r>
            <w:r w:rsidRPr="00052058">
              <w:rPr>
                <w:rFonts w:ascii="Times New Roman" w:eastAsia="Times New Roman" w:hAnsi="Times New Roman"/>
                <w:sz w:val="18"/>
                <w:szCs w:val="18"/>
              </w:rPr>
              <w:t xml:space="preserve"> </w:t>
            </w:r>
            <w:r w:rsidRPr="00052058">
              <w:rPr>
                <w:rFonts w:eastAsia="Times New Roman" w:cs="Sylfaen"/>
                <w:sz w:val="18"/>
                <w:szCs w:val="18"/>
              </w:rPr>
              <w:t>ან</w:t>
            </w:r>
            <w:r w:rsidRPr="00052058">
              <w:rPr>
                <w:rFonts w:ascii="Times New Roman" w:eastAsia="Times New Roman" w:hAnsi="Times New Roman"/>
                <w:sz w:val="18"/>
                <w:szCs w:val="18"/>
              </w:rPr>
              <w:t xml:space="preserve"> </w:t>
            </w:r>
            <w:r w:rsidRPr="00052058">
              <w:rPr>
                <w:rFonts w:eastAsia="Times New Roman" w:cs="Sylfaen"/>
                <w:sz w:val="18"/>
                <w:szCs w:val="18"/>
              </w:rPr>
              <w:t>ნაწილობრივი</w:t>
            </w:r>
            <w:r w:rsidRPr="00052058">
              <w:rPr>
                <w:rFonts w:ascii="Times New Roman" w:eastAsia="Times New Roman" w:hAnsi="Times New Roman"/>
                <w:sz w:val="18"/>
                <w:szCs w:val="18"/>
              </w:rPr>
              <w:t xml:space="preserve"> </w:t>
            </w:r>
            <w:r w:rsidRPr="00052058">
              <w:rPr>
                <w:rFonts w:eastAsia="Times New Roman" w:cs="Sylfaen"/>
                <w:sz w:val="18"/>
                <w:szCs w:val="18"/>
              </w:rPr>
              <w:t>გასხვისების</w:t>
            </w:r>
            <w:r w:rsidRPr="00052058">
              <w:rPr>
                <w:rFonts w:ascii="Times New Roman" w:eastAsia="Times New Roman" w:hAnsi="Times New Roman"/>
                <w:sz w:val="18"/>
                <w:szCs w:val="18"/>
              </w:rPr>
              <w:t xml:space="preserve">  </w:t>
            </w:r>
            <w:r w:rsidRPr="00052058">
              <w:rPr>
                <w:rFonts w:eastAsia="Times New Roman" w:cs="Sylfaen"/>
                <w:sz w:val="18"/>
                <w:szCs w:val="18"/>
              </w:rPr>
              <w:t>შემთხვევაში</w:t>
            </w:r>
            <w:r w:rsidRPr="00052058">
              <w:rPr>
                <w:rFonts w:ascii="Times New Roman" w:eastAsia="Times New Roman" w:hAnsi="Times New Roman"/>
                <w:sz w:val="18"/>
                <w:szCs w:val="18"/>
              </w:rPr>
              <w:t xml:space="preserve"> </w:t>
            </w:r>
            <w:r w:rsidRPr="00052058">
              <w:rPr>
                <w:rFonts w:eastAsia="Times New Roman" w:cs="Sylfaen"/>
                <w:sz w:val="18"/>
                <w:szCs w:val="18"/>
              </w:rPr>
              <w:t>დასაქმებულთა</w:t>
            </w:r>
            <w:r w:rsidRPr="00052058">
              <w:rPr>
                <w:rFonts w:ascii="Times New Roman" w:eastAsia="Times New Roman" w:hAnsi="Times New Roman"/>
                <w:sz w:val="18"/>
                <w:szCs w:val="18"/>
              </w:rPr>
              <w:t xml:space="preserve"> </w:t>
            </w:r>
            <w:r w:rsidRPr="00052058">
              <w:rPr>
                <w:rFonts w:eastAsia="Times New Roman" w:cs="Sylfaen"/>
                <w:sz w:val="18"/>
                <w:szCs w:val="18"/>
              </w:rPr>
              <w:t>უფლებების</w:t>
            </w:r>
            <w:r w:rsidRPr="00052058">
              <w:rPr>
                <w:rFonts w:ascii="Times New Roman" w:eastAsia="Times New Roman" w:hAnsi="Times New Roman"/>
                <w:sz w:val="18"/>
                <w:szCs w:val="18"/>
              </w:rPr>
              <w:t xml:space="preserve"> </w:t>
            </w:r>
            <w:r w:rsidRPr="00052058">
              <w:rPr>
                <w:rFonts w:eastAsia="Times New Roman" w:cs="Sylfaen"/>
                <w:sz w:val="18"/>
                <w:szCs w:val="18"/>
              </w:rPr>
              <w:t>დაცვასთან</w:t>
            </w:r>
            <w:r w:rsidRPr="00052058">
              <w:rPr>
                <w:rFonts w:ascii="Times New Roman" w:eastAsia="Times New Roman" w:hAnsi="Times New Roman"/>
                <w:sz w:val="18"/>
                <w:szCs w:val="18"/>
              </w:rPr>
              <w:t xml:space="preserve"> </w:t>
            </w:r>
            <w:r w:rsidRPr="00052058">
              <w:rPr>
                <w:rFonts w:eastAsia="Times New Roman" w:cs="Sylfaen"/>
                <w:sz w:val="18"/>
                <w:szCs w:val="18"/>
              </w:rPr>
              <w:t>დაკავშირებით</w:t>
            </w:r>
            <w:r w:rsidRPr="00052058">
              <w:rPr>
                <w:rFonts w:ascii="Times New Roman" w:eastAsia="Times New Roman" w:hAnsi="Times New Roman"/>
                <w:sz w:val="18"/>
                <w:szCs w:val="18"/>
              </w:rPr>
              <w:t xml:space="preserve"> </w:t>
            </w:r>
            <w:r w:rsidRPr="00052058">
              <w:rPr>
                <w:rFonts w:eastAsia="Times New Roman" w:cs="Sylfaen"/>
                <w:sz w:val="18"/>
                <w:szCs w:val="18"/>
              </w:rPr>
              <w:t>წევრ</w:t>
            </w:r>
            <w:r w:rsidRPr="00052058">
              <w:rPr>
                <w:rFonts w:ascii="Times New Roman" w:eastAsia="Times New Roman" w:hAnsi="Times New Roman"/>
                <w:sz w:val="18"/>
                <w:szCs w:val="18"/>
              </w:rPr>
              <w:t xml:space="preserve"> </w:t>
            </w:r>
            <w:r w:rsidRPr="00052058">
              <w:rPr>
                <w:rFonts w:eastAsia="Times New Roman" w:cs="Sylfaen"/>
                <w:sz w:val="18"/>
                <w:szCs w:val="18"/>
              </w:rPr>
              <w:t>სახელმწიფოთა</w:t>
            </w:r>
            <w:r w:rsidRPr="00052058">
              <w:rPr>
                <w:rFonts w:ascii="Times New Roman" w:eastAsia="Times New Roman" w:hAnsi="Times New Roman"/>
                <w:sz w:val="18"/>
                <w:szCs w:val="18"/>
              </w:rPr>
              <w:t xml:space="preserve"> </w:t>
            </w:r>
            <w:r w:rsidRPr="00052058">
              <w:rPr>
                <w:rFonts w:eastAsia="Times New Roman" w:cs="Sylfaen"/>
                <w:sz w:val="18"/>
                <w:szCs w:val="18"/>
              </w:rPr>
              <w:t>კანონების</w:t>
            </w:r>
            <w:r w:rsidRPr="00052058">
              <w:rPr>
                <w:rFonts w:ascii="Times New Roman" w:eastAsia="Times New Roman" w:hAnsi="Times New Roman"/>
                <w:sz w:val="18"/>
                <w:szCs w:val="18"/>
              </w:rPr>
              <w:t xml:space="preserve"> </w:t>
            </w:r>
            <w:r w:rsidRPr="00052058">
              <w:rPr>
                <w:rFonts w:eastAsia="Times New Roman" w:cs="Sylfaen"/>
                <w:sz w:val="18"/>
                <w:szCs w:val="18"/>
              </w:rPr>
              <w:t>დაახლოების</w:t>
            </w:r>
            <w:r w:rsidRPr="00052058">
              <w:rPr>
                <w:rFonts w:ascii="Times New Roman" w:eastAsia="Times New Roman" w:hAnsi="Times New Roman"/>
                <w:sz w:val="18"/>
                <w:szCs w:val="18"/>
              </w:rPr>
              <w:t xml:space="preserve"> </w:t>
            </w:r>
            <w:r w:rsidRPr="00052058">
              <w:rPr>
                <w:rFonts w:eastAsia="Times New Roman" w:cs="Sylfaen"/>
                <w:sz w:val="18"/>
                <w:szCs w:val="18"/>
              </w:rPr>
              <w:t>თაობაზე</w:t>
            </w:r>
            <w:r w:rsidRPr="00052058">
              <w:rPr>
                <w:rFonts w:ascii="Times New Roman" w:eastAsia="Times New Roman" w:hAnsi="Times New Roman"/>
                <w:sz w:val="18"/>
                <w:szCs w:val="18"/>
              </w:rPr>
              <w:t xml:space="preserve">  </w:t>
            </w:r>
          </w:p>
        </w:tc>
        <w:tc>
          <w:tcPr>
            <w:tcW w:w="8152" w:type="dxa"/>
            <w:shd w:val="clear" w:color="auto" w:fill="auto"/>
          </w:tcPr>
          <w:p w14:paraId="6F2F93E9" w14:textId="6E6C0AE3" w:rsidR="00587F59" w:rsidRPr="00052058" w:rsidRDefault="00B12D36" w:rsidP="00D9105F">
            <w:pPr>
              <w:pStyle w:val="CommentText"/>
              <w:jc w:val="both"/>
              <w:rPr>
                <w:sz w:val="18"/>
                <w:szCs w:val="18"/>
                <w:lang w:val="ka-GE"/>
              </w:rPr>
            </w:pPr>
            <w:r w:rsidRPr="00052058">
              <w:rPr>
                <w:sz w:val="18"/>
                <w:szCs w:val="18"/>
                <w:lang w:val="en-GB"/>
              </w:rPr>
              <w:t xml:space="preserve">დირექტივა თარგმნილია, </w:t>
            </w:r>
            <w:r w:rsidRPr="00052058">
              <w:rPr>
                <w:sz w:val="18"/>
                <w:szCs w:val="18"/>
                <w:lang w:val="ka-GE"/>
              </w:rPr>
              <w:t>თუმცა</w:t>
            </w:r>
            <w:r w:rsidR="00D9105F" w:rsidRPr="00052058">
              <w:rPr>
                <w:sz w:val="18"/>
                <w:szCs w:val="18"/>
                <w:lang w:val="ka-GE"/>
              </w:rPr>
              <w:t xml:space="preserve"> დამატებითი </w:t>
            </w:r>
            <w:r w:rsidRPr="00052058">
              <w:rPr>
                <w:sz w:val="18"/>
                <w:szCs w:val="18"/>
                <w:lang w:val="en-GB"/>
              </w:rPr>
              <w:t>სამუშაოები</w:t>
            </w:r>
            <w:r w:rsidR="00D9105F" w:rsidRPr="00052058">
              <w:rPr>
                <w:sz w:val="18"/>
                <w:szCs w:val="18"/>
                <w:lang w:val="ka-GE"/>
              </w:rPr>
              <w:t xml:space="preserve">  </w:t>
            </w:r>
            <w:r w:rsidR="00D9105F" w:rsidRPr="00052058">
              <w:rPr>
                <w:sz w:val="18"/>
                <w:szCs w:val="18"/>
                <w:lang w:val="en-GB"/>
              </w:rPr>
              <w:t>ჯერ არ გა</w:t>
            </w:r>
            <w:r w:rsidR="00D9105F" w:rsidRPr="00052058">
              <w:rPr>
                <w:sz w:val="18"/>
                <w:szCs w:val="18"/>
                <w:lang w:val="ka-GE"/>
              </w:rPr>
              <w:t>ნხორციელებულა</w:t>
            </w:r>
          </w:p>
        </w:tc>
      </w:tr>
      <w:tr w:rsidR="00587F59" w:rsidRPr="00052058" w14:paraId="67385A9B" w14:textId="77777777" w:rsidTr="00D9105F">
        <w:tc>
          <w:tcPr>
            <w:tcW w:w="534" w:type="dxa"/>
            <w:shd w:val="clear" w:color="auto" w:fill="auto"/>
          </w:tcPr>
          <w:p w14:paraId="31947F2F" w14:textId="77777777" w:rsidR="00587F59" w:rsidRPr="00052058" w:rsidRDefault="00587F59" w:rsidP="00B35E35">
            <w:pPr>
              <w:pStyle w:val="CommentText"/>
              <w:jc w:val="both"/>
              <w:rPr>
                <w:sz w:val="18"/>
                <w:szCs w:val="18"/>
                <w:lang w:val="en-GB"/>
              </w:rPr>
            </w:pPr>
            <w:r w:rsidRPr="00052058">
              <w:rPr>
                <w:sz w:val="18"/>
                <w:szCs w:val="18"/>
                <w:lang w:val="en-GB"/>
              </w:rPr>
              <w:t>6</w:t>
            </w:r>
          </w:p>
        </w:tc>
        <w:tc>
          <w:tcPr>
            <w:tcW w:w="6804" w:type="dxa"/>
            <w:shd w:val="clear" w:color="auto" w:fill="auto"/>
          </w:tcPr>
          <w:p w14:paraId="28DFF568" w14:textId="4E8F7136" w:rsidR="00587F59" w:rsidRPr="00052058" w:rsidRDefault="00EF7C10" w:rsidP="00B35E35">
            <w:pPr>
              <w:pStyle w:val="CommentText"/>
              <w:jc w:val="both"/>
              <w:rPr>
                <w:sz w:val="18"/>
                <w:szCs w:val="18"/>
                <w:lang w:val="en-GB"/>
              </w:rPr>
            </w:pPr>
            <w:r w:rsidRPr="00052058">
              <w:rPr>
                <w:sz w:val="18"/>
                <w:szCs w:val="18"/>
                <w:lang w:val="en-GB"/>
              </w:rPr>
              <w:t>1998 წლის 20 ივლისის საბჭოს 98/59/EC დირექტივა სამსახურიდან კოლექტიური გათავისუფლების შესახებ წევრ სახელმწიფოთა კანონების დაახლოების თაობაზე</w:t>
            </w:r>
          </w:p>
        </w:tc>
        <w:tc>
          <w:tcPr>
            <w:tcW w:w="8152" w:type="dxa"/>
            <w:shd w:val="clear" w:color="auto" w:fill="auto"/>
          </w:tcPr>
          <w:p w14:paraId="32D66DA0" w14:textId="764B96C4" w:rsidR="00587F59" w:rsidRPr="00052058" w:rsidRDefault="00D9105F" w:rsidP="00B35E35">
            <w:pPr>
              <w:pStyle w:val="CommentText"/>
              <w:jc w:val="both"/>
              <w:rPr>
                <w:sz w:val="18"/>
                <w:szCs w:val="18"/>
                <w:lang w:val="en-GB"/>
              </w:rPr>
            </w:pPr>
            <w:r w:rsidRPr="00052058">
              <w:rPr>
                <w:sz w:val="18"/>
                <w:szCs w:val="18"/>
                <w:lang w:val="en-GB"/>
              </w:rPr>
              <w:t xml:space="preserve">დირექტივა თარგმნილია, </w:t>
            </w:r>
            <w:r w:rsidRPr="00052058">
              <w:rPr>
                <w:sz w:val="18"/>
                <w:szCs w:val="18"/>
                <w:lang w:val="ka-GE"/>
              </w:rPr>
              <w:t xml:space="preserve">თუმცა დამატებითი </w:t>
            </w:r>
            <w:r w:rsidRPr="00052058">
              <w:rPr>
                <w:sz w:val="18"/>
                <w:szCs w:val="18"/>
                <w:lang w:val="en-GB"/>
              </w:rPr>
              <w:t>სამუშაოები</w:t>
            </w:r>
            <w:r w:rsidRPr="00052058">
              <w:rPr>
                <w:sz w:val="18"/>
                <w:szCs w:val="18"/>
                <w:lang w:val="ka-GE"/>
              </w:rPr>
              <w:t xml:space="preserve">  </w:t>
            </w:r>
            <w:r w:rsidRPr="00052058">
              <w:rPr>
                <w:sz w:val="18"/>
                <w:szCs w:val="18"/>
                <w:lang w:val="en-GB"/>
              </w:rPr>
              <w:t>ჯერ არ გა</w:t>
            </w:r>
            <w:r w:rsidRPr="00052058">
              <w:rPr>
                <w:sz w:val="18"/>
                <w:szCs w:val="18"/>
                <w:lang w:val="ka-GE"/>
              </w:rPr>
              <w:t>ნხორციელებულა</w:t>
            </w:r>
          </w:p>
        </w:tc>
      </w:tr>
      <w:tr w:rsidR="00587F59" w:rsidRPr="00052058" w14:paraId="03AE87F3" w14:textId="77777777" w:rsidTr="00D9105F">
        <w:tc>
          <w:tcPr>
            <w:tcW w:w="534" w:type="dxa"/>
            <w:shd w:val="clear" w:color="auto" w:fill="auto"/>
          </w:tcPr>
          <w:p w14:paraId="77F8D116" w14:textId="77777777" w:rsidR="00587F59" w:rsidRPr="00052058" w:rsidRDefault="00587F59" w:rsidP="00B35E35">
            <w:pPr>
              <w:pStyle w:val="CommentText"/>
              <w:jc w:val="both"/>
              <w:rPr>
                <w:sz w:val="18"/>
                <w:szCs w:val="18"/>
                <w:lang w:val="en-GB"/>
              </w:rPr>
            </w:pPr>
            <w:r w:rsidRPr="00052058">
              <w:rPr>
                <w:sz w:val="18"/>
                <w:szCs w:val="18"/>
                <w:lang w:val="en-GB"/>
              </w:rPr>
              <w:t>7</w:t>
            </w:r>
          </w:p>
        </w:tc>
        <w:tc>
          <w:tcPr>
            <w:tcW w:w="6804" w:type="dxa"/>
            <w:shd w:val="clear" w:color="auto" w:fill="auto"/>
          </w:tcPr>
          <w:p w14:paraId="1F7A1E99" w14:textId="6EE04DF0" w:rsidR="00587F59" w:rsidRPr="00052058" w:rsidRDefault="00EF7C10" w:rsidP="00B35E35">
            <w:pPr>
              <w:pStyle w:val="CommentText"/>
              <w:jc w:val="both"/>
              <w:rPr>
                <w:sz w:val="18"/>
                <w:szCs w:val="18"/>
                <w:lang w:val="en-GB"/>
              </w:rPr>
            </w:pPr>
            <w:r w:rsidRPr="00052058">
              <w:rPr>
                <w:sz w:val="18"/>
                <w:szCs w:val="18"/>
                <w:lang w:val="en-GB"/>
              </w:rPr>
              <w:t>1991 წლის 25 ივნისის საბჭოს 91/383/EEC დირექტივა, რომელიც ავსებს ფიქსირებული ვადით  ან დროებით დასაქმებულ   მუშაკთა  უსაფრთხოებისა და ჯანმრთელობის დაცვის გაუმჯობესების ხელის შემწყობ ზომებს</w:t>
            </w:r>
          </w:p>
        </w:tc>
        <w:tc>
          <w:tcPr>
            <w:tcW w:w="8152" w:type="dxa"/>
            <w:shd w:val="clear" w:color="auto" w:fill="auto"/>
          </w:tcPr>
          <w:p w14:paraId="2AF492C0" w14:textId="4492AFC9" w:rsidR="00587F59" w:rsidRPr="00052058" w:rsidRDefault="00D9105F" w:rsidP="00B35E35">
            <w:pPr>
              <w:pStyle w:val="CommentText"/>
              <w:jc w:val="both"/>
              <w:rPr>
                <w:sz w:val="18"/>
                <w:szCs w:val="18"/>
                <w:lang w:val="en-GB"/>
              </w:rPr>
            </w:pPr>
            <w:r w:rsidRPr="00052058">
              <w:rPr>
                <w:sz w:val="18"/>
                <w:szCs w:val="18"/>
                <w:lang w:val="en-GB"/>
              </w:rPr>
              <w:t xml:space="preserve">დირექტივა თარგმნილია, </w:t>
            </w:r>
            <w:r w:rsidRPr="00052058">
              <w:rPr>
                <w:sz w:val="18"/>
                <w:szCs w:val="18"/>
                <w:lang w:val="ka-GE"/>
              </w:rPr>
              <w:t xml:space="preserve">თუმცა დამატებითი </w:t>
            </w:r>
            <w:r w:rsidRPr="00052058">
              <w:rPr>
                <w:sz w:val="18"/>
                <w:szCs w:val="18"/>
                <w:lang w:val="en-GB"/>
              </w:rPr>
              <w:t>სამუშაოები</w:t>
            </w:r>
            <w:r w:rsidRPr="00052058">
              <w:rPr>
                <w:sz w:val="18"/>
                <w:szCs w:val="18"/>
                <w:lang w:val="ka-GE"/>
              </w:rPr>
              <w:t xml:space="preserve">  </w:t>
            </w:r>
            <w:r w:rsidRPr="00052058">
              <w:rPr>
                <w:sz w:val="18"/>
                <w:szCs w:val="18"/>
                <w:lang w:val="en-GB"/>
              </w:rPr>
              <w:t>ჯერ არ გა</w:t>
            </w:r>
            <w:r w:rsidRPr="00052058">
              <w:rPr>
                <w:sz w:val="18"/>
                <w:szCs w:val="18"/>
                <w:lang w:val="ka-GE"/>
              </w:rPr>
              <w:t>ნხორციელებულა</w:t>
            </w:r>
          </w:p>
        </w:tc>
      </w:tr>
      <w:tr w:rsidR="00587F59" w:rsidRPr="00052058" w14:paraId="6E6EC74B" w14:textId="77777777" w:rsidTr="00D9105F">
        <w:tc>
          <w:tcPr>
            <w:tcW w:w="534" w:type="dxa"/>
            <w:shd w:val="clear" w:color="auto" w:fill="auto"/>
          </w:tcPr>
          <w:p w14:paraId="59A23198" w14:textId="77777777" w:rsidR="00587F59" w:rsidRPr="00052058" w:rsidRDefault="00587F59" w:rsidP="00B35E35">
            <w:pPr>
              <w:pStyle w:val="CommentText"/>
              <w:jc w:val="both"/>
              <w:rPr>
                <w:sz w:val="18"/>
                <w:szCs w:val="18"/>
                <w:lang w:val="en-GB"/>
              </w:rPr>
            </w:pPr>
            <w:r w:rsidRPr="00052058">
              <w:rPr>
                <w:sz w:val="18"/>
                <w:szCs w:val="18"/>
                <w:lang w:val="en-GB"/>
              </w:rPr>
              <w:t>8</w:t>
            </w:r>
          </w:p>
        </w:tc>
        <w:tc>
          <w:tcPr>
            <w:tcW w:w="6804" w:type="dxa"/>
            <w:shd w:val="clear" w:color="auto" w:fill="auto"/>
          </w:tcPr>
          <w:p w14:paraId="3E557686" w14:textId="3952DEE6" w:rsidR="00587F59" w:rsidRPr="00052058" w:rsidRDefault="00EF7C10" w:rsidP="00B35E35">
            <w:pPr>
              <w:autoSpaceDE w:val="0"/>
              <w:autoSpaceDN w:val="0"/>
              <w:adjustRightInd w:val="0"/>
              <w:spacing w:after="0" w:line="240" w:lineRule="auto"/>
              <w:jc w:val="both"/>
              <w:rPr>
                <w:rFonts w:ascii="Times New Roman" w:eastAsia="Times New Roman" w:hAnsi="Times New Roman"/>
                <w:sz w:val="18"/>
                <w:szCs w:val="18"/>
              </w:rPr>
            </w:pPr>
            <w:r w:rsidRPr="00052058">
              <w:rPr>
                <w:rFonts w:ascii="Times New Roman" w:eastAsia="Times New Roman" w:hAnsi="Times New Roman"/>
                <w:sz w:val="18"/>
                <w:szCs w:val="18"/>
              </w:rPr>
              <w:t xml:space="preserve">2003 </w:t>
            </w:r>
            <w:r w:rsidRPr="00052058">
              <w:rPr>
                <w:rFonts w:eastAsia="Times New Roman" w:cs="Sylfaen"/>
                <w:sz w:val="18"/>
                <w:szCs w:val="18"/>
              </w:rPr>
              <w:t>წლის</w:t>
            </w:r>
            <w:r w:rsidRPr="00052058">
              <w:rPr>
                <w:rFonts w:ascii="Times New Roman" w:eastAsia="Times New Roman" w:hAnsi="Times New Roman"/>
                <w:sz w:val="18"/>
                <w:szCs w:val="18"/>
              </w:rPr>
              <w:t xml:space="preserve"> 4 </w:t>
            </w:r>
            <w:r w:rsidRPr="00052058">
              <w:rPr>
                <w:rFonts w:eastAsia="Times New Roman" w:cs="Sylfaen"/>
                <w:sz w:val="18"/>
                <w:szCs w:val="18"/>
              </w:rPr>
              <w:t>ნოემბრის</w:t>
            </w:r>
            <w:r w:rsidRPr="00052058">
              <w:rPr>
                <w:rFonts w:ascii="Times New Roman" w:eastAsia="Times New Roman" w:hAnsi="Times New Roman"/>
                <w:sz w:val="18"/>
                <w:szCs w:val="18"/>
              </w:rPr>
              <w:t xml:space="preserve"> </w:t>
            </w:r>
            <w:r w:rsidRPr="00052058">
              <w:rPr>
                <w:rFonts w:eastAsia="Times New Roman" w:cs="Sylfaen"/>
                <w:sz w:val="18"/>
                <w:szCs w:val="18"/>
              </w:rPr>
              <w:t>ევროპარლამენტისა</w:t>
            </w:r>
            <w:r w:rsidRPr="00052058">
              <w:rPr>
                <w:rFonts w:ascii="Times New Roman" w:eastAsia="Times New Roman" w:hAnsi="Times New Roman"/>
                <w:sz w:val="18"/>
                <w:szCs w:val="18"/>
              </w:rPr>
              <w:t xml:space="preserve"> </w:t>
            </w:r>
            <w:r w:rsidRPr="00052058">
              <w:rPr>
                <w:rFonts w:eastAsia="Times New Roman" w:cs="Sylfaen"/>
                <w:sz w:val="18"/>
                <w:szCs w:val="18"/>
              </w:rPr>
              <w:t>და</w:t>
            </w:r>
            <w:r w:rsidRPr="00052058">
              <w:rPr>
                <w:rFonts w:ascii="Times New Roman" w:eastAsia="Times New Roman" w:hAnsi="Times New Roman"/>
                <w:sz w:val="18"/>
                <w:szCs w:val="18"/>
              </w:rPr>
              <w:t xml:space="preserve"> </w:t>
            </w:r>
            <w:r w:rsidRPr="00052058">
              <w:rPr>
                <w:rFonts w:eastAsia="Times New Roman" w:cs="Sylfaen"/>
                <w:sz w:val="18"/>
                <w:szCs w:val="18"/>
              </w:rPr>
              <w:t>საბჭოს</w:t>
            </w:r>
            <w:r w:rsidRPr="00052058">
              <w:rPr>
                <w:rFonts w:ascii="Times New Roman" w:eastAsia="Times New Roman" w:hAnsi="Times New Roman"/>
                <w:sz w:val="18"/>
                <w:szCs w:val="18"/>
              </w:rPr>
              <w:t xml:space="preserve"> 2003/88/EC </w:t>
            </w:r>
            <w:r w:rsidRPr="00052058">
              <w:rPr>
                <w:rFonts w:eastAsia="Times New Roman" w:cs="Sylfaen"/>
                <w:sz w:val="18"/>
                <w:szCs w:val="18"/>
              </w:rPr>
              <w:t>დირექტივა</w:t>
            </w:r>
            <w:r w:rsidRPr="00052058">
              <w:rPr>
                <w:rFonts w:ascii="Times New Roman" w:eastAsia="Times New Roman" w:hAnsi="Times New Roman"/>
                <w:sz w:val="18"/>
                <w:szCs w:val="18"/>
              </w:rPr>
              <w:t xml:space="preserve"> </w:t>
            </w:r>
            <w:r w:rsidRPr="00052058">
              <w:rPr>
                <w:rFonts w:eastAsia="Times New Roman" w:cs="Sylfaen"/>
                <w:sz w:val="18"/>
                <w:szCs w:val="18"/>
              </w:rPr>
              <w:t>სამუშაო</w:t>
            </w:r>
            <w:r w:rsidRPr="00052058">
              <w:rPr>
                <w:rFonts w:ascii="Times New Roman" w:eastAsia="Times New Roman" w:hAnsi="Times New Roman"/>
                <w:sz w:val="18"/>
                <w:szCs w:val="18"/>
              </w:rPr>
              <w:t xml:space="preserve"> </w:t>
            </w:r>
            <w:r w:rsidRPr="00052058">
              <w:rPr>
                <w:rFonts w:eastAsia="Times New Roman" w:cs="Sylfaen"/>
                <w:sz w:val="18"/>
                <w:szCs w:val="18"/>
              </w:rPr>
              <w:t>დროის</w:t>
            </w:r>
            <w:r w:rsidRPr="00052058">
              <w:rPr>
                <w:rFonts w:ascii="Times New Roman" w:eastAsia="Times New Roman" w:hAnsi="Times New Roman"/>
                <w:sz w:val="18"/>
                <w:szCs w:val="18"/>
              </w:rPr>
              <w:t xml:space="preserve"> </w:t>
            </w:r>
            <w:r w:rsidRPr="00052058">
              <w:rPr>
                <w:rFonts w:eastAsia="Times New Roman" w:cs="Sylfaen"/>
                <w:sz w:val="18"/>
                <w:szCs w:val="18"/>
              </w:rPr>
              <w:t>ორგანიზების</w:t>
            </w:r>
            <w:r w:rsidRPr="00052058">
              <w:rPr>
                <w:rFonts w:ascii="Times New Roman" w:eastAsia="Times New Roman" w:hAnsi="Times New Roman"/>
                <w:sz w:val="18"/>
                <w:szCs w:val="18"/>
              </w:rPr>
              <w:t xml:space="preserve"> </w:t>
            </w:r>
            <w:r w:rsidRPr="00052058">
              <w:rPr>
                <w:rFonts w:eastAsia="Times New Roman" w:cs="Sylfaen"/>
                <w:sz w:val="18"/>
                <w:szCs w:val="18"/>
              </w:rPr>
              <w:t>გარკვეული</w:t>
            </w:r>
            <w:r w:rsidRPr="00052058">
              <w:rPr>
                <w:rFonts w:ascii="Times New Roman" w:eastAsia="Times New Roman" w:hAnsi="Times New Roman"/>
                <w:sz w:val="18"/>
                <w:szCs w:val="18"/>
              </w:rPr>
              <w:t xml:space="preserve"> </w:t>
            </w:r>
            <w:r w:rsidRPr="00052058">
              <w:rPr>
                <w:rFonts w:eastAsia="Times New Roman" w:cs="Sylfaen"/>
                <w:sz w:val="18"/>
                <w:szCs w:val="18"/>
              </w:rPr>
              <w:t>ასპექტების</w:t>
            </w:r>
            <w:r w:rsidRPr="00052058">
              <w:rPr>
                <w:rFonts w:ascii="Times New Roman" w:eastAsia="Times New Roman" w:hAnsi="Times New Roman"/>
                <w:sz w:val="18"/>
                <w:szCs w:val="18"/>
              </w:rPr>
              <w:t xml:space="preserve"> </w:t>
            </w:r>
            <w:r w:rsidRPr="00052058">
              <w:rPr>
                <w:rFonts w:eastAsia="Times New Roman" w:cs="Sylfaen"/>
                <w:sz w:val="18"/>
                <w:szCs w:val="18"/>
              </w:rPr>
              <w:t>შესახებ</w:t>
            </w:r>
          </w:p>
        </w:tc>
        <w:tc>
          <w:tcPr>
            <w:tcW w:w="8152" w:type="dxa"/>
            <w:shd w:val="clear" w:color="auto" w:fill="auto"/>
          </w:tcPr>
          <w:p w14:paraId="6FB0D881" w14:textId="73352DE9" w:rsidR="00587F59" w:rsidRPr="00052058" w:rsidRDefault="00D9105F" w:rsidP="00B35E35">
            <w:pPr>
              <w:pStyle w:val="CommentText"/>
              <w:jc w:val="both"/>
              <w:rPr>
                <w:sz w:val="18"/>
                <w:szCs w:val="18"/>
                <w:lang w:val="en-GB"/>
              </w:rPr>
            </w:pPr>
            <w:r w:rsidRPr="00052058">
              <w:rPr>
                <w:sz w:val="18"/>
                <w:szCs w:val="18"/>
                <w:lang w:val="en-GB"/>
              </w:rPr>
              <w:t xml:space="preserve">დირექტივა თარგმნილია, </w:t>
            </w:r>
            <w:r w:rsidRPr="00052058">
              <w:rPr>
                <w:sz w:val="18"/>
                <w:szCs w:val="18"/>
                <w:lang w:val="ka-GE"/>
              </w:rPr>
              <w:t xml:space="preserve">თუმცა დამატებითი </w:t>
            </w:r>
            <w:r w:rsidRPr="00052058">
              <w:rPr>
                <w:sz w:val="18"/>
                <w:szCs w:val="18"/>
                <w:lang w:val="en-GB"/>
              </w:rPr>
              <w:t>სამუშაოები</w:t>
            </w:r>
            <w:r w:rsidRPr="00052058">
              <w:rPr>
                <w:sz w:val="18"/>
                <w:szCs w:val="18"/>
                <w:lang w:val="ka-GE"/>
              </w:rPr>
              <w:t xml:space="preserve">  </w:t>
            </w:r>
            <w:r w:rsidRPr="00052058">
              <w:rPr>
                <w:sz w:val="18"/>
                <w:szCs w:val="18"/>
                <w:lang w:val="en-GB"/>
              </w:rPr>
              <w:t>ჯერ არ გა</w:t>
            </w:r>
            <w:r w:rsidRPr="00052058">
              <w:rPr>
                <w:sz w:val="18"/>
                <w:szCs w:val="18"/>
                <w:lang w:val="ka-GE"/>
              </w:rPr>
              <w:t>ნხორციელებულა</w:t>
            </w:r>
          </w:p>
        </w:tc>
      </w:tr>
      <w:tr w:rsidR="00587F59" w:rsidRPr="00052058" w14:paraId="1669D377" w14:textId="77777777" w:rsidTr="00D9105F">
        <w:tc>
          <w:tcPr>
            <w:tcW w:w="534" w:type="dxa"/>
            <w:shd w:val="clear" w:color="auto" w:fill="auto"/>
          </w:tcPr>
          <w:p w14:paraId="2AE080F5" w14:textId="77777777" w:rsidR="00587F59" w:rsidRPr="00052058" w:rsidRDefault="00587F59" w:rsidP="00B35E35">
            <w:pPr>
              <w:pStyle w:val="CommentText"/>
              <w:jc w:val="both"/>
              <w:rPr>
                <w:b/>
                <w:sz w:val="18"/>
                <w:szCs w:val="18"/>
                <w:lang w:val="en-GB"/>
              </w:rPr>
            </w:pPr>
            <w:r w:rsidRPr="00052058">
              <w:rPr>
                <w:b/>
                <w:sz w:val="18"/>
                <w:szCs w:val="18"/>
                <w:lang w:val="en-GB"/>
              </w:rPr>
              <w:lastRenderedPageBreak/>
              <w:t>No</w:t>
            </w:r>
          </w:p>
        </w:tc>
        <w:tc>
          <w:tcPr>
            <w:tcW w:w="6804" w:type="dxa"/>
            <w:shd w:val="clear" w:color="auto" w:fill="auto"/>
          </w:tcPr>
          <w:p w14:paraId="01C00276" w14:textId="4D1C0507" w:rsidR="00587F59" w:rsidRPr="00052058" w:rsidRDefault="00EF7C10" w:rsidP="00FB42DB">
            <w:pPr>
              <w:autoSpaceDE w:val="0"/>
              <w:autoSpaceDN w:val="0"/>
              <w:adjustRightInd w:val="0"/>
              <w:spacing w:after="0" w:line="240" w:lineRule="auto"/>
              <w:jc w:val="center"/>
              <w:rPr>
                <w:rFonts w:eastAsia="Times New Roman"/>
                <w:b/>
                <w:sz w:val="18"/>
                <w:szCs w:val="18"/>
                <w:lang w:val="ka-GE"/>
              </w:rPr>
            </w:pPr>
            <w:r w:rsidRPr="00052058">
              <w:rPr>
                <w:rFonts w:eastAsia="Times New Roman"/>
                <w:b/>
                <w:sz w:val="18"/>
                <w:szCs w:val="18"/>
                <w:lang w:val="ka-GE"/>
              </w:rPr>
              <w:t>დისკრიმინაციის აკრძალვა და გენდერული თანასწორობა</w:t>
            </w:r>
          </w:p>
        </w:tc>
        <w:tc>
          <w:tcPr>
            <w:tcW w:w="8152" w:type="dxa"/>
            <w:shd w:val="clear" w:color="auto" w:fill="auto"/>
          </w:tcPr>
          <w:p w14:paraId="3E2B18F9" w14:textId="4E313A01" w:rsidR="00587F59" w:rsidRPr="00052058" w:rsidRDefault="00B12D36" w:rsidP="00FB42DB">
            <w:pPr>
              <w:pStyle w:val="CommentText"/>
              <w:jc w:val="center"/>
              <w:rPr>
                <w:sz w:val="18"/>
                <w:szCs w:val="18"/>
                <w:lang w:val="en-GB"/>
              </w:rPr>
            </w:pPr>
            <w:r w:rsidRPr="00052058">
              <w:rPr>
                <w:b/>
                <w:sz w:val="18"/>
                <w:szCs w:val="18"/>
                <w:lang w:val="ka-GE"/>
              </w:rPr>
              <w:t>პროექტის შექმნისას არსებული მდგომარეობის მიმოხილვა</w:t>
            </w:r>
          </w:p>
        </w:tc>
      </w:tr>
      <w:tr w:rsidR="00587F59" w:rsidRPr="00052058" w14:paraId="6A75FDAC" w14:textId="77777777" w:rsidTr="00D9105F">
        <w:tc>
          <w:tcPr>
            <w:tcW w:w="534" w:type="dxa"/>
            <w:shd w:val="clear" w:color="auto" w:fill="auto"/>
          </w:tcPr>
          <w:p w14:paraId="74E23FE3" w14:textId="77777777" w:rsidR="00587F59" w:rsidRPr="00052058" w:rsidRDefault="00587F59" w:rsidP="00B35E35">
            <w:pPr>
              <w:pStyle w:val="CommentText"/>
              <w:jc w:val="both"/>
              <w:rPr>
                <w:sz w:val="18"/>
                <w:szCs w:val="18"/>
                <w:lang w:val="en-GB"/>
              </w:rPr>
            </w:pPr>
            <w:r w:rsidRPr="00052058">
              <w:rPr>
                <w:sz w:val="18"/>
                <w:szCs w:val="18"/>
                <w:lang w:val="en-GB"/>
              </w:rPr>
              <w:t>1</w:t>
            </w:r>
          </w:p>
        </w:tc>
        <w:tc>
          <w:tcPr>
            <w:tcW w:w="6804" w:type="dxa"/>
            <w:shd w:val="clear" w:color="auto" w:fill="auto"/>
          </w:tcPr>
          <w:p w14:paraId="26B9E87E" w14:textId="4847620B" w:rsidR="00587F59" w:rsidRPr="00052058" w:rsidRDefault="00EF7C10" w:rsidP="00B35E35">
            <w:pPr>
              <w:autoSpaceDE w:val="0"/>
              <w:autoSpaceDN w:val="0"/>
              <w:adjustRightInd w:val="0"/>
              <w:spacing w:after="0" w:line="240" w:lineRule="auto"/>
              <w:jc w:val="both"/>
              <w:rPr>
                <w:rFonts w:ascii="Times New Roman" w:hAnsi="Times New Roman"/>
                <w:sz w:val="18"/>
                <w:szCs w:val="18"/>
              </w:rPr>
            </w:pPr>
            <w:r w:rsidRPr="00052058">
              <w:rPr>
                <w:rFonts w:ascii="Times New Roman" w:hAnsi="Times New Roman"/>
                <w:sz w:val="18"/>
                <w:szCs w:val="18"/>
              </w:rPr>
              <w:t xml:space="preserve">2000 </w:t>
            </w:r>
            <w:r w:rsidRPr="00052058">
              <w:rPr>
                <w:rFonts w:cs="Sylfaen"/>
                <w:sz w:val="18"/>
                <w:szCs w:val="18"/>
              </w:rPr>
              <w:t>წლის</w:t>
            </w:r>
            <w:r w:rsidRPr="00052058">
              <w:rPr>
                <w:rFonts w:ascii="Times New Roman" w:hAnsi="Times New Roman"/>
                <w:sz w:val="18"/>
                <w:szCs w:val="18"/>
              </w:rPr>
              <w:t xml:space="preserve"> 29 </w:t>
            </w:r>
            <w:r w:rsidRPr="00052058">
              <w:rPr>
                <w:rFonts w:cs="Sylfaen"/>
                <w:sz w:val="18"/>
                <w:szCs w:val="18"/>
              </w:rPr>
              <w:t>ივნისის</w:t>
            </w:r>
            <w:r w:rsidRPr="00052058">
              <w:rPr>
                <w:rFonts w:ascii="Times New Roman" w:hAnsi="Times New Roman"/>
                <w:sz w:val="18"/>
                <w:szCs w:val="18"/>
              </w:rPr>
              <w:t xml:space="preserve"> </w:t>
            </w:r>
            <w:r w:rsidRPr="00052058">
              <w:rPr>
                <w:rFonts w:cs="Sylfaen"/>
                <w:sz w:val="18"/>
                <w:szCs w:val="18"/>
              </w:rPr>
              <w:t>საბჭოს</w:t>
            </w:r>
            <w:r w:rsidRPr="00052058">
              <w:rPr>
                <w:rFonts w:ascii="Times New Roman" w:hAnsi="Times New Roman"/>
                <w:sz w:val="18"/>
                <w:szCs w:val="18"/>
              </w:rPr>
              <w:t xml:space="preserve"> 2000/43/EC </w:t>
            </w:r>
            <w:r w:rsidRPr="00052058">
              <w:rPr>
                <w:rFonts w:cs="Sylfaen"/>
                <w:sz w:val="18"/>
                <w:szCs w:val="18"/>
              </w:rPr>
              <w:t>დირექტივა</w:t>
            </w:r>
            <w:r w:rsidRPr="00052058">
              <w:rPr>
                <w:rFonts w:ascii="Times New Roman" w:hAnsi="Times New Roman"/>
                <w:sz w:val="18"/>
                <w:szCs w:val="18"/>
              </w:rPr>
              <w:t xml:space="preserve">, </w:t>
            </w:r>
            <w:r w:rsidRPr="00052058">
              <w:rPr>
                <w:rFonts w:cs="Sylfaen"/>
                <w:sz w:val="18"/>
                <w:szCs w:val="18"/>
              </w:rPr>
              <w:t>რომელიც</w:t>
            </w:r>
            <w:r w:rsidRPr="00052058">
              <w:rPr>
                <w:rFonts w:ascii="Times New Roman" w:hAnsi="Times New Roman"/>
                <w:sz w:val="18"/>
                <w:szCs w:val="18"/>
              </w:rPr>
              <w:t xml:space="preserve"> </w:t>
            </w:r>
            <w:r w:rsidRPr="00052058">
              <w:rPr>
                <w:rFonts w:cs="Sylfaen"/>
                <w:sz w:val="18"/>
                <w:szCs w:val="18"/>
              </w:rPr>
              <w:t>უზრუნველყოფს</w:t>
            </w:r>
            <w:r w:rsidRPr="00052058">
              <w:rPr>
                <w:rFonts w:ascii="Times New Roman" w:hAnsi="Times New Roman"/>
                <w:sz w:val="18"/>
                <w:szCs w:val="18"/>
              </w:rPr>
              <w:t xml:space="preserve"> </w:t>
            </w:r>
            <w:r w:rsidRPr="00052058">
              <w:rPr>
                <w:rFonts w:cs="Sylfaen"/>
                <w:sz w:val="18"/>
                <w:szCs w:val="18"/>
              </w:rPr>
              <w:t>რასობრივი</w:t>
            </w:r>
            <w:r w:rsidRPr="00052058">
              <w:rPr>
                <w:rFonts w:ascii="Times New Roman" w:hAnsi="Times New Roman"/>
                <w:sz w:val="18"/>
                <w:szCs w:val="18"/>
              </w:rPr>
              <w:t xml:space="preserve"> </w:t>
            </w:r>
            <w:r w:rsidRPr="00052058">
              <w:rPr>
                <w:rFonts w:cs="Sylfaen"/>
                <w:sz w:val="18"/>
                <w:szCs w:val="18"/>
              </w:rPr>
              <w:t>თუ</w:t>
            </w:r>
            <w:r w:rsidRPr="00052058">
              <w:rPr>
                <w:rFonts w:ascii="Times New Roman" w:hAnsi="Times New Roman"/>
                <w:sz w:val="18"/>
                <w:szCs w:val="18"/>
              </w:rPr>
              <w:t xml:space="preserve"> </w:t>
            </w:r>
            <w:r w:rsidRPr="00052058">
              <w:rPr>
                <w:rFonts w:cs="Sylfaen"/>
                <w:sz w:val="18"/>
                <w:szCs w:val="18"/>
              </w:rPr>
              <w:t>ეთნიკური</w:t>
            </w:r>
            <w:r w:rsidRPr="00052058">
              <w:rPr>
                <w:rFonts w:ascii="Times New Roman" w:hAnsi="Times New Roman"/>
                <w:sz w:val="18"/>
                <w:szCs w:val="18"/>
              </w:rPr>
              <w:t xml:space="preserve"> </w:t>
            </w:r>
            <w:r w:rsidRPr="00052058">
              <w:rPr>
                <w:rFonts w:cs="Sylfaen"/>
                <w:sz w:val="18"/>
                <w:szCs w:val="18"/>
              </w:rPr>
              <w:t>წარმომავლობის</w:t>
            </w:r>
            <w:r w:rsidRPr="00052058">
              <w:rPr>
                <w:rFonts w:ascii="Times New Roman" w:hAnsi="Times New Roman"/>
                <w:sz w:val="18"/>
                <w:szCs w:val="18"/>
              </w:rPr>
              <w:t xml:space="preserve"> </w:t>
            </w:r>
            <w:r w:rsidRPr="00052058">
              <w:rPr>
                <w:rFonts w:cs="Sylfaen"/>
                <w:sz w:val="18"/>
                <w:szCs w:val="18"/>
              </w:rPr>
              <w:t>მიუხედავად</w:t>
            </w:r>
            <w:r w:rsidRPr="00052058">
              <w:rPr>
                <w:rFonts w:ascii="Times New Roman" w:hAnsi="Times New Roman"/>
                <w:sz w:val="18"/>
                <w:szCs w:val="18"/>
              </w:rPr>
              <w:t xml:space="preserve"> </w:t>
            </w:r>
            <w:r w:rsidRPr="00052058">
              <w:rPr>
                <w:rFonts w:cs="Sylfaen"/>
                <w:sz w:val="18"/>
                <w:szCs w:val="18"/>
              </w:rPr>
              <w:t>პირთა</w:t>
            </w:r>
            <w:r w:rsidRPr="00052058">
              <w:rPr>
                <w:rFonts w:ascii="Times New Roman" w:hAnsi="Times New Roman"/>
                <w:sz w:val="18"/>
                <w:szCs w:val="18"/>
              </w:rPr>
              <w:t xml:space="preserve"> </w:t>
            </w:r>
            <w:r w:rsidRPr="00052058">
              <w:rPr>
                <w:rFonts w:cs="Sylfaen"/>
                <w:sz w:val="18"/>
                <w:szCs w:val="18"/>
              </w:rPr>
              <w:t>თანაბარი</w:t>
            </w:r>
            <w:r w:rsidRPr="00052058">
              <w:rPr>
                <w:rFonts w:ascii="Times New Roman" w:hAnsi="Times New Roman"/>
                <w:sz w:val="18"/>
                <w:szCs w:val="18"/>
              </w:rPr>
              <w:t xml:space="preserve"> </w:t>
            </w:r>
            <w:r w:rsidRPr="00052058">
              <w:rPr>
                <w:rFonts w:cs="Sylfaen"/>
                <w:sz w:val="18"/>
                <w:szCs w:val="18"/>
              </w:rPr>
              <w:t>მოპყრობის</w:t>
            </w:r>
            <w:r w:rsidRPr="00052058">
              <w:rPr>
                <w:rFonts w:ascii="Times New Roman" w:hAnsi="Times New Roman"/>
                <w:sz w:val="18"/>
                <w:szCs w:val="18"/>
              </w:rPr>
              <w:t xml:space="preserve"> </w:t>
            </w:r>
            <w:r w:rsidRPr="00052058">
              <w:rPr>
                <w:rFonts w:cs="Sylfaen"/>
                <w:sz w:val="18"/>
                <w:szCs w:val="18"/>
              </w:rPr>
              <w:t>პრინციპის</w:t>
            </w:r>
            <w:r w:rsidRPr="00052058">
              <w:rPr>
                <w:rFonts w:ascii="Times New Roman" w:hAnsi="Times New Roman"/>
                <w:sz w:val="18"/>
                <w:szCs w:val="18"/>
              </w:rPr>
              <w:t xml:space="preserve"> </w:t>
            </w:r>
            <w:r w:rsidRPr="00052058">
              <w:rPr>
                <w:rFonts w:cs="Sylfaen"/>
                <w:sz w:val="18"/>
                <w:szCs w:val="18"/>
              </w:rPr>
              <w:t>განხორციელებას</w:t>
            </w:r>
          </w:p>
        </w:tc>
        <w:tc>
          <w:tcPr>
            <w:tcW w:w="8152" w:type="dxa"/>
            <w:shd w:val="clear" w:color="auto" w:fill="auto"/>
          </w:tcPr>
          <w:p w14:paraId="40478D61" w14:textId="2DA57C54" w:rsidR="00D9105F" w:rsidRPr="00052058" w:rsidRDefault="00D9105F" w:rsidP="00B35E35">
            <w:pPr>
              <w:pStyle w:val="CommentText"/>
              <w:jc w:val="both"/>
              <w:rPr>
                <w:bCs/>
                <w:sz w:val="18"/>
                <w:szCs w:val="18"/>
                <w:lang w:val="en-GB"/>
              </w:rPr>
            </w:pPr>
            <w:r w:rsidRPr="00052058">
              <w:rPr>
                <w:bCs/>
                <w:sz w:val="18"/>
                <w:szCs w:val="18"/>
                <w:lang w:val="ka-GE"/>
              </w:rPr>
              <w:t xml:space="preserve">დირექტივის </w:t>
            </w:r>
            <w:r w:rsidRPr="00052058">
              <w:rPr>
                <w:bCs/>
                <w:sz w:val="18"/>
                <w:szCs w:val="18"/>
                <w:lang w:val="en-GB"/>
              </w:rPr>
              <w:t>მომზადებ</w:t>
            </w:r>
            <w:r w:rsidRPr="00052058">
              <w:rPr>
                <w:bCs/>
                <w:sz w:val="18"/>
                <w:szCs w:val="18"/>
                <w:lang w:val="ka-GE"/>
              </w:rPr>
              <w:t>ა დასრულებულია</w:t>
            </w:r>
            <w:r w:rsidRPr="00052058">
              <w:rPr>
                <w:bCs/>
                <w:sz w:val="18"/>
                <w:szCs w:val="18"/>
                <w:lang w:val="en-GB"/>
              </w:rPr>
              <w:t xml:space="preserve"> და ცვლილებები</w:t>
            </w:r>
            <w:r w:rsidRPr="00052058">
              <w:rPr>
                <w:bCs/>
                <w:sz w:val="18"/>
                <w:szCs w:val="18"/>
                <w:lang w:val="ka-GE"/>
              </w:rPr>
              <w:t>ს პროექტი</w:t>
            </w:r>
            <w:r w:rsidRPr="00052058">
              <w:rPr>
                <w:bCs/>
                <w:sz w:val="18"/>
                <w:szCs w:val="18"/>
                <w:lang w:val="en-GB"/>
              </w:rPr>
              <w:t xml:space="preserve"> მომზად</w:t>
            </w:r>
            <w:r w:rsidRPr="00052058">
              <w:rPr>
                <w:bCs/>
                <w:sz w:val="18"/>
                <w:szCs w:val="18"/>
                <w:lang w:val="ka-GE"/>
              </w:rPr>
              <w:t>ებული</w:t>
            </w:r>
            <w:r w:rsidRPr="00052058">
              <w:rPr>
                <w:bCs/>
                <w:sz w:val="18"/>
                <w:szCs w:val="18"/>
                <w:lang w:val="en-GB"/>
              </w:rPr>
              <w:t>ა: საქართველოს ორგანული კანონ</w:t>
            </w:r>
            <w:r w:rsidRPr="00052058">
              <w:rPr>
                <w:bCs/>
                <w:sz w:val="18"/>
                <w:szCs w:val="18"/>
                <w:lang w:val="ka-GE"/>
              </w:rPr>
              <w:t>ი</w:t>
            </w:r>
            <w:r w:rsidRPr="00052058">
              <w:rPr>
                <w:bCs/>
                <w:sz w:val="18"/>
                <w:szCs w:val="18"/>
                <w:lang w:val="en-GB"/>
              </w:rPr>
              <w:t xml:space="preserve"> შრომის კოდექსი, დისკრიმინაციის ყველა ფორმის აღმოფხვრის კანონი, „საჯარო სამსახურის შესახებ“ კანონ</w:t>
            </w:r>
            <w:r w:rsidRPr="00052058">
              <w:rPr>
                <w:bCs/>
                <w:sz w:val="18"/>
                <w:szCs w:val="18"/>
                <w:lang w:val="ka-GE"/>
              </w:rPr>
              <w:t>ი</w:t>
            </w:r>
            <w:r w:rsidRPr="00052058">
              <w:rPr>
                <w:bCs/>
                <w:sz w:val="18"/>
                <w:szCs w:val="18"/>
                <w:lang w:val="en-GB"/>
              </w:rPr>
              <w:t xml:space="preserve"> და გენდერული თანასწორობის შესახებ კანონი. </w:t>
            </w:r>
          </w:p>
          <w:p w14:paraId="4518FB85" w14:textId="2916A2E9" w:rsidR="00587F59" w:rsidRPr="00052058" w:rsidRDefault="00D9105F" w:rsidP="00D9105F">
            <w:pPr>
              <w:pStyle w:val="CommentText"/>
              <w:jc w:val="both"/>
              <w:rPr>
                <w:sz w:val="18"/>
                <w:szCs w:val="18"/>
                <w:lang w:val="en-GB"/>
              </w:rPr>
            </w:pPr>
            <w:r w:rsidRPr="00052058">
              <w:rPr>
                <w:bCs/>
                <w:sz w:val="18"/>
                <w:szCs w:val="18"/>
                <w:lang w:val="en-GB"/>
              </w:rPr>
              <w:t xml:space="preserve">საკანონმდებლო პაკეტი წარედგინა საქართველოს პარლამენტს და გაიარა პირველი </w:t>
            </w:r>
          </w:p>
        </w:tc>
      </w:tr>
      <w:tr w:rsidR="00587F59" w:rsidRPr="00052058" w14:paraId="7ABD5F74" w14:textId="77777777" w:rsidTr="00D9105F">
        <w:tc>
          <w:tcPr>
            <w:tcW w:w="534" w:type="dxa"/>
            <w:shd w:val="clear" w:color="auto" w:fill="auto"/>
          </w:tcPr>
          <w:p w14:paraId="4B919FF4" w14:textId="77777777" w:rsidR="00587F59" w:rsidRPr="00052058" w:rsidRDefault="00587F59" w:rsidP="00B35E35">
            <w:pPr>
              <w:pStyle w:val="CommentText"/>
              <w:jc w:val="both"/>
              <w:rPr>
                <w:sz w:val="18"/>
                <w:szCs w:val="18"/>
                <w:lang w:val="en-GB"/>
              </w:rPr>
            </w:pPr>
            <w:r w:rsidRPr="00052058">
              <w:rPr>
                <w:sz w:val="18"/>
                <w:szCs w:val="18"/>
                <w:lang w:val="en-GB"/>
              </w:rPr>
              <w:t>2</w:t>
            </w:r>
          </w:p>
        </w:tc>
        <w:tc>
          <w:tcPr>
            <w:tcW w:w="6804" w:type="dxa"/>
            <w:shd w:val="clear" w:color="auto" w:fill="auto"/>
          </w:tcPr>
          <w:p w14:paraId="2CB21FC5" w14:textId="3E0F23A0" w:rsidR="00587F59" w:rsidRPr="00052058" w:rsidRDefault="00B12D36" w:rsidP="00B35E35">
            <w:pPr>
              <w:autoSpaceDE w:val="0"/>
              <w:autoSpaceDN w:val="0"/>
              <w:adjustRightInd w:val="0"/>
              <w:spacing w:after="0" w:line="240" w:lineRule="auto"/>
              <w:jc w:val="both"/>
              <w:rPr>
                <w:rFonts w:ascii="Times New Roman" w:eastAsia="Times New Roman" w:hAnsi="Times New Roman"/>
                <w:sz w:val="18"/>
                <w:szCs w:val="18"/>
              </w:rPr>
            </w:pPr>
            <w:r w:rsidRPr="00052058">
              <w:rPr>
                <w:rFonts w:ascii="Times New Roman" w:hAnsi="Times New Roman"/>
                <w:sz w:val="18"/>
                <w:szCs w:val="18"/>
              </w:rPr>
              <w:t xml:space="preserve">2000 </w:t>
            </w:r>
            <w:r w:rsidRPr="00052058">
              <w:rPr>
                <w:rFonts w:cs="Sylfaen"/>
                <w:sz w:val="18"/>
                <w:szCs w:val="18"/>
              </w:rPr>
              <w:t>წლის</w:t>
            </w:r>
            <w:r w:rsidRPr="00052058">
              <w:rPr>
                <w:rFonts w:ascii="Times New Roman" w:hAnsi="Times New Roman"/>
                <w:sz w:val="18"/>
                <w:szCs w:val="18"/>
              </w:rPr>
              <w:t xml:space="preserve"> 27 </w:t>
            </w:r>
            <w:r w:rsidRPr="00052058">
              <w:rPr>
                <w:rFonts w:cs="Sylfaen"/>
                <w:sz w:val="18"/>
                <w:szCs w:val="18"/>
              </w:rPr>
              <w:t>ნოემბრის</w:t>
            </w:r>
            <w:r w:rsidRPr="00052058">
              <w:rPr>
                <w:rFonts w:ascii="Times New Roman" w:hAnsi="Times New Roman"/>
                <w:sz w:val="18"/>
                <w:szCs w:val="18"/>
              </w:rPr>
              <w:t xml:space="preserve"> </w:t>
            </w:r>
            <w:r w:rsidRPr="00052058">
              <w:rPr>
                <w:rFonts w:cs="Sylfaen"/>
                <w:sz w:val="18"/>
                <w:szCs w:val="18"/>
              </w:rPr>
              <w:t>საბჭოს</w:t>
            </w:r>
            <w:r w:rsidRPr="00052058">
              <w:rPr>
                <w:rFonts w:ascii="Times New Roman" w:hAnsi="Times New Roman"/>
                <w:sz w:val="18"/>
                <w:szCs w:val="18"/>
              </w:rPr>
              <w:t xml:space="preserve"> 2000/78/EC </w:t>
            </w:r>
            <w:r w:rsidRPr="00052058">
              <w:rPr>
                <w:rFonts w:cs="Sylfaen"/>
                <w:sz w:val="18"/>
                <w:szCs w:val="18"/>
              </w:rPr>
              <w:t>დირექტივა</w:t>
            </w:r>
            <w:r w:rsidRPr="00052058">
              <w:rPr>
                <w:rFonts w:ascii="Times New Roman" w:hAnsi="Times New Roman"/>
                <w:sz w:val="18"/>
                <w:szCs w:val="18"/>
              </w:rPr>
              <w:t xml:space="preserve">, </w:t>
            </w:r>
            <w:r w:rsidRPr="00052058">
              <w:rPr>
                <w:rFonts w:cs="Sylfaen"/>
                <w:sz w:val="18"/>
                <w:szCs w:val="18"/>
              </w:rPr>
              <w:t>რომელიც</w:t>
            </w:r>
            <w:r w:rsidRPr="00052058">
              <w:rPr>
                <w:rFonts w:ascii="Times New Roman" w:hAnsi="Times New Roman"/>
                <w:sz w:val="18"/>
                <w:szCs w:val="18"/>
              </w:rPr>
              <w:t xml:space="preserve"> </w:t>
            </w:r>
            <w:r w:rsidRPr="00052058">
              <w:rPr>
                <w:rFonts w:cs="Sylfaen"/>
                <w:sz w:val="18"/>
                <w:szCs w:val="18"/>
              </w:rPr>
              <w:t>დასაქმებისა</w:t>
            </w:r>
            <w:r w:rsidRPr="00052058">
              <w:rPr>
                <w:rFonts w:ascii="Times New Roman" w:hAnsi="Times New Roman"/>
                <w:sz w:val="18"/>
                <w:szCs w:val="18"/>
              </w:rPr>
              <w:t xml:space="preserve"> </w:t>
            </w:r>
            <w:r w:rsidRPr="00052058">
              <w:rPr>
                <w:rFonts w:cs="Sylfaen"/>
                <w:sz w:val="18"/>
                <w:szCs w:val="18"/>
              </w:rPr>
              <w:t>და</w:t>
            </w:r>
            <w:r w:rsidRPr="00052058">
              <w:rPr>
                <w:rFonts w:ascii="Times New Roman" w:hAnsi="Times New Roman"/>
                <w:sz w:val="18"/>
                <w:szCs w:val="18"/>
              </w:rPr>
              <w:t xml:space="preserve"> </w:t>
            </w:r>
            <w:r w:rsidRPr="00052058">
              <w:rPr>
                <w:rFonts w:cs="Sylfaen"/>
                <w:sz w:val="18"/>
                <w:szCs w:val="18"/>
              </w:rPr>
              <w:t>შრომითი</w:t>
            </w:r>
            <w:r w:rsidRPr="00052058">
              <w:rPr>
                <w:rFonts w:ascii="Times New Roman" w:hAnsi="Times New Roman"/>
                <w:sz w:val="18"/>
                <w:szCs w:val="18"/>
              </w:rPr>
              <w:t xml:space="preserve"> </w:t>
            </w:r>
            <w:r w:rsidRPr="00052058">
              <w:rPr>
                <w:rFonts w:cs="Sylfaen"/>
                <w:sz w:val="18"/>
                <w:szCs w:val="18"/>
              </w:rPr>
              <w:t>საქმიანობის</w:t>
            </w:r>
            <w:r w:rsidRPr="00052058">
              <w:rPr>
                <w:rFonts w:ascii="Times New Roman" w:hAnsi="Times New Roman"/>
                <w:sz w:val="18"/>
                <w:szCs w:val="18"/>
              </w:rPr>
              <w:t xml:space="preserve"> </w:t>
            </w:r>
            <w:r w:rsidRPr="00052058">
              <w:rPr>
                <w:rFonts w:cs="Sylfaen"/>
                <w:sz w:val="18"/>
                <w:szCs w:val="18"/>
              </w:rPr>
              <w:t>საკითხებთან</w:t>
            </w:r>
            <w:r w:rsidRPr="00052058">
              <w:rPr>
                <w:rFonts w:ascii="Times New Roman" w:hAnsi="Times New Roman"/>
                <w:sz w:val="18"/>
                <w:szCs w:val="18"/>
              </w:rPr>
              <w:t xml:space="preserve"> </w:t>
            </w:r>
            <w:r w:rsidRPr="00052058">
              <w:rPr>
                <w:rFonts w:cs="Sylfaen"/>
                <w:sz w:val="18"/>
                <w:szCs w:val="18"/>
              </w:rPr>
              <w:t>მიმართებით</w:t>
            </w:r>
            <w:r w:rsidRPr="00052058">
              <w:rPr>
                <w:rFonts w:ascii="Times New Roman" w:hAnsi="Times New Roman"/>
                <w:sz w:val="18"/>
                <w:szCs w:val="18"/>
              </w:rPr>
              <w:t xml:space="preserve"> </w:t>
            </w:r>
            <w:r w:rsidRPr="00052058">
              <w:rPr>
                <w:rFonts w:cs="Sylfaen"/>
                <w:sz w:val="18"/>
                <w:szCs w:val="18"/>
              </w:rPr>
              <w:t>აყალიბებს</w:t>
            </w:r>
            <w:r w:rsidRPr="00052058">
              <w:rPr>
                <w:rFonts w:ascii="Times New Roman" w:hAnsi="Times New Roman"/>
                <w:sz w:val="18"/>
                <w:szCs w:val="18"/>
              </w:rPr>
              <w:t xml:space="preserve"> </w:t>
            </w:r>
            <w:r w:rsidRPr="00052058">
              <w:rPr>
                <w:rFonts w:cs="Sylfaen"/>
                <w:sz w:val="18"/>
                <w:szCs w:val="18"/>
              </w:rPr>
              <w:t>თანაბარი</w:t>
            </w:r>
            <w:r w:rsidRPr="00052058">
              <w:rPr>
                <w:rFonts w:ascii="Times New Roman" w:hAnsi="Times New Roman"/>
                <w:sz w:val="18"/>
                <w:szCs w:val="18"/>
              </w:rPr>
              <w:t xml:space="preserve"> </w:t>
            </w:r>
            <w:r w:rsidRPr="00052058">
              <w:rPr>
                <w:rFonts w:cs="Sylfaen"/>
                <w:sz w:val="18"/>
                <w:szCs w:val="18"/>
              </w:rPr>
              <w:t>მოპყრობის</w:t>
            </w:r>
            <w:r w:rsidRPr="00052058">
              <w:rPr>
                <w:rFonts w:ascii="Times New Roman" w:hAnsi="Times New Roman"/>
                <w:sz w:val="18"/>
                <w:szCs w:val="18"/>
              </w:rPr>
              <w:t xml:space="preserve"> </w:t>
            </w:r>
            <w:r w:rsidRPr="00052058">
              <w:rPr>
                <w:rFonts w:cs="Sylfaen"/>
                <w:sz w:val="18"/>
                <w:szCs w:val="18"/>
              </w:rPr>
              <w:t>ზოგად</w:t>
            </w:r>
            <w:r w:rsidRPr="00052058">
              <w:rPr>
                <w:rFonts w:ascii="Times New Roman" w:hAnsi="Times New Roman"/>
                <w:sz w:val="18"/>
                <w:szCs w:val="18"/>
              </w:rPr>
              <w:t xml:space="preserve"> </w:t>
            </w:r>
            <w:r w:rsidRPr="00052058">
              <w:rPr>
                <w:rFonts w:cs="Sylfaen"/>
                <w:sz w:val="18"/>
                <w:szCs w:val="18"/>
              </w:rPr>
              <w:t>სტრუქტურას</w:t>
            </w:r>
          </w:p>
        </w:tc>
        <w:tc>
          <w:tcPr>
            <w:tcW w:w="8152" w:type="dxa"/>
            <w:shd w:val="clear" w:color="auto" w:fill="auto"/>
          </w:tcPr>
          <w:p w14:paraId="187A34FF" w14:textId="77777777" w:rsidR="00D9105F" w:rsidRPr="00052058" w:rsidRDefault="00D9105F" w:rsidP="00D9105F">
            <w:pPr>
              <w:pStyle w:val="CommentText"/>
              <w:jc w:val="both"/>
              <w:rPr>
                <w:bCs/>
                <w:sz w:val="18"/>
                <w:szCs w:val="18"/>
                <w:lang w:val="en-GB"/>
              </w:rPr>
            </w:pPr>
            <w:r w:rsidRPr="00052058">
              <w:rPr>
                <w:bCs/>
                <w:sz w:val="18"/>
                <w:szCs w:val="18"/>
                <w:lang w:val="ka-GE"/>
              </w:rPr>
              <w:t xml:space="preserve">დირექტივის </w:t>
            </w:r>
            <w:r w:rsidRPr="00052058">
              <w:rPr>
                <w:bCs/>
                <w:sz w:val="18"/>
                <w:szCs w:val="18"/>
                <w:lang w:val="en-GB"/>
              </w:rPr>
              <w:t>მომზადებ</w:t>
            </w:r>
            <w:r w:rsidRPr="00052058">
              <w:rPr>
                <w:bCs/>
                <w:sz w:val="18"/>
                <w:szCs w:val="18"/>
                <w:lang w:val="ka-GE"/>
              </w:rPr>
              <w:t>ა დასრულებულია</w:t>
            </w:r>
            <w:r w:rsidRPr="00052058">
              <w:rPr>
                <w:bCs/>
                <w:sz w:val="18"/>
                <w:szCs w:val="18"/>
                <w:lang w:val="en-GB"/>
              </w:rPr>
              <w:t xml:space="preserve"> და ცვლილებები</w:t>
            </w:r>
            <w:r w:rsidRPr="00052058">
              <w:rPr>
                <w:bCs/>
                <w:sz w:val="18"/>
                <w:szCs w:val="18"/>
                <w:lang w:val="ka-GE"/>
              </w:rPr>
              <w:t>ს პროექტი</w:t>
            </w:r>
            <w:r w:rsidRPr="00052058">
              <w:rPr>
                <w:bCs/>
                <w:sz w:val="18"/>
                <w:szCs w:val="18"/>
                <w:lang w:val="en-GB"/>
              </w:rPr>
              <w:t xml:space="preserve"> მომზად</w:t>
            </w:r>
            <w:r w:rsidRPr="00052058">
              <w:rPr>
                <w:bCs/>
                <w:sz w:val="18"/>
                <w:szCs w:val="18"/>
                <w:lang w:val="ka-GE"/>
              </w:rPr>
              <w:t>ებული</w:t>
            </w:r>
            <w:r w:rsidRPr="00052058">
              <w:rPr>
                <w:bCs/>
                <w:sz w:val="18"/>
                <w:szCs w:val="18"/>
                <w:lang w:val="en-GB"/>
              </w:rPr>
              <w:t>ა: საქართველოს ორგანული კანონ</w:t>
            </w:r>
            <w:r w:rsidRPr="00052058">
              <w:rPr>
                <w:bCs/>
                <w:sz w:val="18"/>
                <w:szCs w:val="18"/>
                <w:lang w:val="ka-GE"/>
              </w:rPr>
              <w:t>ი</w:t>
            </w:r>
            <w:r w:rsidRPr="00052058">
              <w:rPr>
                <w:bCs/>
                <w:sz w:val="18"/>
                <w:szCs w:val="18"/>
                <w:lang w:val="en-GB"/>
              </w:rPr>
              <w:t xml:space="preserve"> შრომის კოდექსი, დისკრიმინაციის ყველა ფორმის აღმოფხვრის კანონი, „საჯარო სამსახურის შესახებ“ კანონ</w:t>
            </w:r>
            <w:r w:rsidRPr="00052058">
              <w:rPr>
                <w:bCs/>
                <w:sz w:val="18"/>
                <w:szCs w:val="18"/>
                <w:lang w:val="ka-GE"/>
              </w:rPr>
              <w:t>ი</w:t>
            </w:r>
            <w:r w:rsidRPr="00052058">
              <w:rPr>
                <w:bCs/>
                <w:sz w:val="18"/>
                <w:szCs w:val="18"/>
                <w:lang w:val="en-GB"/>
              </w:rPr>
              <w:t xml:space="preserve"> და გენდერული თანასწორობის შესახებ კანონი. </w:t>
            </w:r>
          </w:p>
          <w:p w14:paraId="48799106" w14:textId="234FD30F" w:rsidR="00587F59" w:rsidRPr="00052058" w:rsidRDefault="00D9105F" w:rsidP="00D9105F">
            <w:pPr>
              <w:pStyle w:val="CommentText"/>
              <w:jc w:val="both"/>
              <w:rPr>
                <w:sz w:val="18"/>
                <w:szCs w:val="18"/>
                <w:lang w:val="en-GB"/>
              </w:rPr>
            </w:pPr>
            <w:r w:rsidRPr="00052058">
              <w:rPr>
                <w:bCs/>
                <w:sz w:val="18"/>
                <w:szCs w:val="18"/>
                <w:lang w:val="en-GB"/>
              </w:rPr>
              <w:t>საკანონმდებლო პაკეტი წარედგინა საქართველოს პარლამენტს და გაიარა პირველი</w:t>
            </w:r>
          </w:p>
        </w:tc>
      </w:tr>
      <w:tr w:rsidR="00587F59" w:rsidRPr="00052058" w14:paraId="658576E1" w14:textId="77777777" w:rsidTr="00D9105F">
        <w:tc>
          <w:tcPr>
            <w:tcW w:w="534" w:type="dxa"/>
            <w:shd w:val="clear" w:color="auto" w:fill="auto"/>
          </w:tcPr>
          <w:p w14:paraId="4E03E1E5" w14:textId="77777777" w:rsidR="00587F59" w:rsidRPr="00052058" w:rsidRDefault="00587F59" w:rsidP="00B35E35">
            <w:pPr>
              <w:pStyle w:val="CommentText"/>
              <w:jc w:val="both"/>
              <w:rPr>
                <w:sz w:val="18"/>
                <w:szCs w:val="18"/>
                <w:lang w:val="en-GB"/>
              </w:rPr>
            </w:pPr>
            <w:r w:rsidRPr="00052058">
              <w:rPr>
                <w:sz w:val="18"/>
                <w:szCs w:val="18"/>
                <w:lang w:val="en-GB"/>
              </w:rPr>
              <w:t>3</w:t>
            </w:r>
          </w:p>
        </w:tc>
        <w:tc>
          <w:tcPr>
            <w:tcW w:w="6804" w:type="dxa"/>
            <w:shd w:val="clear" w:color="auto" w:fill="auto"/>
          </w:tcPr>
          <w:p w14:paraId="05FDF8AB" w14:textId="41F34022" w:rsidR="00587F59" w:rsidRPr="00052058" w:rsidRDefault="00B12D36" w:rsidP="00B35E35">
            <w:pPr>
              <w:autoSpaceDE w:val="0"/>
              <w:autoSpaceDN w:val="0"/>
              <w:adjustRightInd w:val="0"/>
              <w:spacing w:after="0" w:line="240" w:lineRule="auto"/>
              <w:jc w:val="both"/>
              <w:rPr>
                <w:rFonts w:ascii="Times New Roman" w:hAnsi="Times New Roman"/>
                <w:sz w:val="18"/>
                <w:szCs w:val="18"/>
              </w:rPr>
            </w:pPr>
            <w:r w:rsidRPr="00052058">
              <w:rPr>
                <w:rFonts w:ascii="Times New Roman" w:hAnsi="Times New Roman"/>
                <w:sz w:val="18"/>
                <w:szCs w:val="18"/>
              </w:rPr>
              <w:t xml:space="preserve">2004 </w:t>
            </w:r>
            <w:r w:rsidRPr="00052058">
              <w:rPr>
                <w:rFonts w:cs="Sylfaen"/>
                <w:sz w:val="18"/>
                <w:szCs w:val="18"/>
              </w:rPr>
              <w:t>წლის</w:t>
            </w:r>
            <w:r w:rsidRPr="00052058">
              <w:rPr>
                <w:rFonts w:ascii="Times New Roman" w:hAnsi="Times New Roman"/>
                <w:sz w:val="18"/>
                <w:szCs w:val="18"/>
              </w:rPr>
              <w:t xml:space="preserve"> 13 </w:t>
            </w:r>
            <w:r w:rsidRPr="00052058">
              <w:rPr>
                <w:rFonts w:cs="Sylfaen"/>
                <w:sz w:val="18"/>
                <w:szCs w:val="18"/>
              </w:rPr>
              <w:t>დეკემბრის</w:t>
            </w:r>
            <w:r w:rsidRPr="00052058">
              <w:rPr>
                <w:rFonts w:ascii="Times New Roman" w:hAnsi="Times New Roman"/>
                <w:sz w:val="18"/>
                <w:szCs w:val="18"/>
              </w:rPr>
              <w:t xml:space="preserve"> </w:t>
            </w:r>
            <w:r w:rsidRPr="00052058">
              <w:rPr>
                <w:rFonts w:cs="Sylfaen"/>
                <w:sz w:val="18"/>
                <w:szCs w:val="18"/>
              </w:rPr>
              <w:t>საბჭოს</w:t>
            </w:r>
            <w:r w:rsidRPr="00052058">
              <w:rPr>
                <w:rFonts w:ascii="Times New Roman" w:hAnsi="Times New Roman"/>
                <w:sz w:val="18"/>
                <w:szCs w:val="18"/>
              </w:rPr>
              <w:t xml:space="preserve"> 2004/113/EC </w:t>
            </w:r>
            <w:r w:rsidRPr="00052058">
              <w:rPr>
                <w:rFonts w:cs="Sylfaen"/>
                <w:sz w:val="18"/>
                <w:szCs w:val="18"/>
              </w:rPr>
              <w:t>დირექტივა</w:t>
            </w:r>
            <w:r w:rsidRPr="00052058">
              <w:rPr>
                <w:rFonts w:ascii="Times New Roman" w:hAnsi="Times New Roman"/>
                <w:sz w:val="18"/>
                <w:szCs w:val="18"/>
              </w:rPr>
              <w:t xml:space="preserve">, </w:t>
            </w:r>
            <w:r w:rsidRPr="00052058">
              <w:rPr>
                <w:rFonts w:cs="Sylfaen"/>
                <w:sz w:val="18"/>
                <w:szCs w:val="18"/>
              </w:rPr>
              <w:t>რომელიც</w:t>
            </w:r>
            <w:r w:rsidRPr="00052058">
              <w:rPr>
                <w:rFonts w:ascii="Times New Roman" w:hAnsi="Times New Roman"/>
                <w:sz w:val="18"/>
                <w:szCs w:val="18"/>
              </w:rPr>
              <w:t xml:space="preserve"> </w:t>
            </w:r>
            <w:r w:rsidRPr="00052058">
              <w:rPr>
                <w:rFonts w:cs="Sylfaen"/>
                <w:sz w:val="18"/>
                <w:szCs w:val="18"/>
              </w:rPr>
              <w:t>უზრუნველყოფს</w:t>
            </w:r>
            <w:r w:rsidRPr="00052058">
              <w:rPr>
                <w:rFonts w:ascii="Times New Roman" w:hAnsi="Times New Roman"/>
                <w:sz w:val="18"/>
                <w:szCs w:val="18"/>
              </w:rPr>
              <w:t xml:space="preserve"> </w:t>
            </w:r>
            <w:r w:rsidRPr="00052058">
              <w:rPr>
                <w:rFonts w:cs="Sylfaen"/>
                <w:sz w:val="18"/>
                <w:szCs w:val="18"/>
              </w:rPr>
              <w:t>საქონლისა</w:t>
            </w:r>
            <w:r w:rsidRPr="00052058">
              <w:rPr>
                <w:rFonts w:ascii="Times New Roman" w:hAnsi="Times New Roman"/>
                <w:sz w:val="18"/>
                <w:szCs w:val="18"/>
              </w:rPr>
              <w:t xml:space="preserve"> </w:t>
            </w:r>
            <w:r w:rsidRPr="00052058">
              <w:rPr>
                <w:rFonts w:cs="Sylfaen"/>
                <w:sz w:val="18"/>
                <w:szCs w:val="18"/>
              </w:rPr>
              <w:t>და</w:t>
            </w:r>
            <w:r w:rsidRPr="00052058">
              <w:rPr>
                <w:rFonts w:ascii="Times New Roman" w:hAnsi="Times New Roman"/>
                <w:sz w:val="18"/>
                <w:szCs w:val="18"/>
              </w:rPr>
              <w:t xml:space="preserve"> </w:t>
            </w:r>
            <w:r w:rsidRPr="00052058">
              <w:rPr>
                <w:rFonts w:cs="Sylfaen"/>
                <w:sz w:val="18"/>
                <w:szCs w:val="18"/>
              </w:rPr>
              <w:t>მომსახურებების</w:t>
            </w:r>
            <w:r w:rsidRPr="00052058">
              <w:rPr>
                <w:rFonts w:ascii="Times New Roman" w:hAnsi="Times New Roman"/>
                <w:sz w:val="18"/>
                <w:szCs w:val="18"/>
              </w:rPr>
              <w:t xml:space="preserve"> </w:t>
            </w:r>
            <w:r w:rsidRPr="00052058">
              <w:rPr>
                <w:rFonts w:cs="Sylfaen"/>
                <w:sz w:val="18"/>
                <w:szCs w:val="18"/>
              </w:rPr>
              <w:t>ხელმისაწვდომობასა</w:t>
            </w:r>
            <w:r w:rsidRPr="00052058">
              <w:rPr>
                <w:rFonts w:ascii="Times New Roman" w:hAnsi="Times New Roman"/>
                <w:sz w:val="18"/>
                <w:szCs w:val="18"/>
              </w:rPr>
              <w:t xml:space="preserve"> </w:t>
            </w:r>
            <w:r w:rsidRPr="00052058">
              <w:rPr>
                <w:rFonts w:cs="Sylfaen"/>
                <w:sz w:val="18"/>
                <w:szCs w:val="18"/>
              </w:rPr>
              <w:t>და</w:t>
            </w:r>
            <w:r w:rsidRPr="00052058">
              <w:rPr>
                <w:rFonts w:ascii="Times New Roman" w:hAnsi="Times New Roman"/>
                <w:sz w:val="18"/>
                <w:szCs w:val="18"/>
              </w:rPr>
              <w:t xml:space="preserve"> </w:t>
            </w:r>
            <w:r w:rsidRPr="00052058">
              <w:rPr>
                <w:rFonts w:cs="Sylfaen"/>
                <w:sz w:val="18"/>
                <w:szCs w:val="18"/>
              </w:rPr>
              <w:t>მომარაგების</w:t>
            </w:r>
            <w:r w:rsidRPr="00052058">
              <w:rPr>
                <w:rFonts w:ascii="Times New Roman" w:hAnsi="Times New Roman"/>
                <w:sz w:val="18"/>
                <w:szCs w:val="18"/>
              </w:rPr>
              <w:t xml:space="preserve"> </w:t>
            </w:r>
            <w:r w:rsidRPr="00052058">
              <w:rPr>
                <w:rFonts w:cs="Sylfaen"/>
                <w:sz w:val="18"/>
                <w:szCs w:val="18"/>
              </w:rPr>
              <w:t>საკითხებთან</w:t>
            </w:r>
            <w:r w:rsidRPr="00052058">
              <w:rPr>
                <w:rFonts w:ascii="Times New Roman" w:hAnsi="Times New Roman"/>
                <w:sz w:val="18"/>
                <w:szCs w:val="18"/>
              </w:rPr>
              <w:t xml:space="preserve"> </w:t>
            </w:r>
            <w:r w:rsidRPr="00052058">
              <w:rPr>
                <w:rFonts w:cs="Sylfaen"/>
                <w:sz w:val="18"/>
                <w:szCs w:val="18"/>
              </w:rPr>
              <w:t>დაკავშირებით</w:t>
            </w:r>
            <w:r w:rsidRPr="00052058">
              <w:rPr>
                <w:rFonts w:ascii="Times New Roman" w:hAnsi="Times New Roman"/>
                <w:sz w:val="18"/>
                <w:szCs w:val="18"/>
              </w:rPr>
              <w:t xml:space="preserve"> </w:t>
            </w:r>
            <w:r w:rsidRPr="00052058">
              <w:rPr>
                <w:rFonts w:cs="Sylfaen"/>
                <w:sz w:val="18"/>
                <w:szCs w:val="18"/>
              </w:rPr>
              <w:t>მამაკაცისა</w:t>
            </w:r>
            <w:r w:rsidRPr="00052058">
              <w:rPr>
                <w:rFonts w:ascii="Times New Roman" w:hAnsi="Times New Roman"/>
                <w:sz w:val="18"/>
                <w:szCs w:val="18"/>
              </w:rPr>
              <w:t xml:space="preserve"> </w:t>
            </w:r>
            <w:r w:rsidRPr="00052058">
              <w:rPr>
                <w:rFonts w:cs="Sylfaen"/>
                <w:sz w:val="18"/>
                <w:szCs w:val="18"/>
              </w:rPr>
              <w:t>და</w:t>
            </w:r>
            <w:r w:rsidRPr="00052058">
              <w:rPr>
                <w:rFonts w:ascii="Times New Roman" w:hAnsi="Times New Roman"/>
                <w:sz w:val="18"/>
                <w:szCs w:val="18"/>
              </w:rPr>
              <w:t xml:space="preserve"> </w:t>
            </w:r>
            <w:r w:rsidRPr="00052058">
              <w:rPr>
                <w:rFonts w:cs="Sylfaen"/>
                <w:sz w:val="18"/>
                <w:szCs w:val="18"/>
              </w:rPr>
              <w:t>ქალის</w:t>
            </w:r>
            <w:r w:rsidRPr="00052058">
              <w:rPr>
                <w:rFonts w:ascii="Times New Roman" w:hAnsi="Times New Roman"/>
                <w:sz w:val="18"/>
                <w:szCs w:val="18"/>
              </w:rPr>
              <w:t xml:space="preserve"> </w:t>
            </w:r>
            <w:r w:rsidRPr="00052058">
              <w:rPr>
                <w:rFonts w:cs="Sylfaen"/>
                <w:sz w:val="18"/>
                <w:szCs w:val="18"/>
              </w:rPr>
              <w:t>თანაბარი</w:t>
            </w:r>
            <w:r w:rsidRPr="00052058">
              <w:rPr>
                <w:rFonts w:ascii="Times New Roman" w:hAnsi="Times New Roman"/>
                <w:sz w:val="18"/>
                <w:szCs w:val="18"/>
              </w:rPr>
              <w:t xml:space="preserve"> </w:t>
            </w:r>
            <w:r w:rsidRPr="00052058">
              <w:rPr>
                <w:rFonts w:cs="Sylfaen"/>
                <w:sz w:val="18"/>
                <w:szCs w:val="18"/>
              </w:rPr>
              <w:t>მოპყრობის</w:t>
            </w:r>
            <w:r w:rsidRPr="00052058">
              <w:rPr>
                <w:rFonts w:ascii="Times New Roman" w:hAnsi="Times New Roman"/>
                <w:sz w:val="18"/>
                <w:szCs w:val="18"/>
              </w:rPr>
              <w:t xml:space="preserve"> </w:t>
            </w:r>
            <w:r w:rsidRPr="00052058">
              <w:rPr>
                <w:rFonts w:cs="Sylfaen"/>
                <w:sz w:val="18"/>
                <w:szCs w:val="18"/>
              </w:rPr>
              <w:t>პრინციპის</w:t>
            </w:r>
            <w:r w:rsidRPr="00052058">
              <w:rPr>
                <w:rFonts w:ascii="Times New Roman" w:hAnsi="Times New Roman"/>
                <w:sz w:val="18"/>
                <w:szCs w:val="18"/>
              </w:rPr>
              <w:t xml:space="preserve"> </w:t>
            </w:r>
            <w:r w:rsidRPr="00052058">
              <w:rPr>
                <w:rFonts w:cs="Sylfaen"/>
                <w:sz w:val="18"/>
                <w:szCs w:val="18"/>
              </w:rPr>
              <w:t>განხორციელებას</w:t>
            </w:r>
          </w:p>
        </w:tc>
        <w:tc>
          <w:tcPr>
            <w:tcW w:w="8152" w:type="dxa"/>
            <w:shd w:val="clear" w:color="auto" w:fill="auto"/>
          </w:tcPr>
          <w:p w14:paraId="28F16E92" w14:textId="77777777" w:rsidR="00D9105F" w:rsidRPr="00052058" w:rsidRDefault="00D9105F" w:rsidP="00D9105F">
            <w:pPr>
              <w:pStyle w:val="CommentText"/>
              <w:jc w:val="both"/>
              <w:rPr>
                <w:bCs/>
                <w:sz w:val="18"/>
                <w:szCs w:val="18"/>
                <w:lang w:val="en-GB"/>
              </w:rPr>
            </w:pPr>
            <w:r w:rsidRPr="00052058">
              <w:rPr>
                <w:bCs/>
                <w:sz w:val="18"/>
                <w:szCs w:val="18"/>
                <w:lang w:val="ka-GE"/>
              </w:rPr>
              <w:t xml:space="preserve">დირექტივის </w:t>
            </w:r>
            <w:r w:rsidRPr="00052058">
              <w:rPr>
                <w:bCs/>
                <w:sz w:val="18"/>
                <w:szCs w:val="18"/>
                <w:lang w:val="en-GB"/>
              </w:rPr>
              <w:t>მომზადებ</w:t>
            </w:r>
            <w:r w:rsidRPr="00052058">
              <w:rPr>
                <w:bCs/>
                <w:sz w:val="18"/>
                <w:szCs w:val="18"/>
                <w:lang w:val="ka-GE"/>
              </w:rPr>
              <w:t>ა დასრულებულია</w:t>
            </w:r>
            <w:r w:rsidRPr="00052058">
              <w:rPr>
                <w:bCs/>
                <w:sz w:val="18"/>
                <w:szCs w:val="18"/>
                <w:lang w:val="en-GB"/>
              </w:rPr>
              <w:t xml:space="preserve"> და ცვლილებები</w:t>
            </w:r>
            <w:r w:rsidRPr="00052058">
              <w:rPr>
                <w:bCs/>
                <w:sz w:val="18"/>
                <w:szCs w:val="18"/>
                <w:lang w:val="ka-GE"/>
              </w:rPr>
              <w:t>ს პროექტი</w:t>
            </w:r>
            <w:r w:rsidRPr="00052058">
              <w:rPr>
                <w:bCs/>
                <w:sz w:val="18"/>
                <w:szCs w:val="18"/>
                <w:lang w:val="en-GB"/>
              </w:rPr>
              <w:t xml:space="preserve"> მომზად</w:t>
            </w:r>
            <w:r w:rsidRPr="00052058">
              <w:rPr>
                <w:bCs/>
                <w:sz w:val="18"/>
                <w:szCs w:val="18"/>
                <w:lang w:val="ka-GE"/>
              </w:rPr>
              <w:t>ებული</w:t>
            </w:r>
            <w:r w:rsidRPr="00052058">
              <w:rPr>
                <w:bCs/>
                <w:sz w:val="18"/>
                <w:szCs w:val="18"/>
                <w:lang w:val="en-GB"/>
              </w:rPr>
              <w:t>ა: საქართველოს ორგანული კანონ</w:t>
            </w:r>
            <w:r w:rsidRPr="00052058">
              <w:rPr>
                <w:bCs/>
                <w:sz w:val="18"/>
                <w:szCs w:val="18"/>
                <w:lang w:val="ka-GE"/>
              </w:rPr>
              <w:t>ი</w:t>
            </w:r>
            <w:r w:rsidRPr="00052058">
              <w:rPr>
                <w:bCs/>
                <w:sz w:val="18"/>
                <w:szCs w:val="18"/>
                <w:lang w:val="en-GB"/>
              </w:rPr>
              <w:t xml:space="preserve"> შრომის კოდექსი, დისკრიმინაციის ყველა ფორმის აღმოფხვრის კანონი, „საჯარო სამსახურის შესახებ“ კანონ</w:t>
            </w:r>
            <w:r w:rsidRPr="00052058">
              <w:rPr>
                <w:bCs/>
                <w:sz w:val="18"/>
                <w:szCs w:val="18"/>
                <w:lang w:val="ka-GE"/>
              </w:rPr>
              <w:t>ი</w:t>
            </w:r>
            <w:r w:rsidRPr="00052058">
              <w:rPr>
                <w:bCs/>
                <w:sz w:val="18"/>
                <w:szCs w:val="18"/>
                <w:lang w:val="en-GB"/>
              </w:rPr>
              <w:t xml:space="preserve"> და გენდერული თანასწორობის შესახებ კანონი. </w:t>
            </w:r>
          </w:p>
          <w:p w14:paraId="7B396FDD" w14:textId="512BB0BA" w:rsidR="00587F59" w:rsidRPr="00052058" w:rsidRDefault="00D9105F" w:rsidP="00D9105F">
            <w:pPr>
              <w:pStyle w:val="CommentText"/>
              <w:jc w:val="both"/>
              <w:rPr>
                <w:sz w:val="18"/>
                <w:szCs w:val="18"/>
                <w:lang w:val="en-GB"/>
              </w:rPr>
            </w:pPr>
            <w:r w:rsidRPr="00052058">
              <w:rPr>
                <w:bCs/>
                <w:sz w:val="18"/>
                <w:szCs w:val="18"/>
                <w:lang w:val="en-GB"/>
              </w:rPr>
              <w:t>საკანონმდებლო პაკეტი წარედგინა საქართველოს პარლამენტს და გაიარა პირველი</w:t>
            </w:r>
          </w:p>
        </w:tc>
      </w:tr>
      <w:tr w:rsidR="00587F59" w:rsidRPr="00052058" w14:paraId="39982385" w14:textId="77777777" w:rsidTr="00D9105F">
        <w:tc>
          <w:tcPr>
            <w:tcW w:w="534" w:type="dxa"/>
            <w:shd w:val="clear" w:color="auto" w:fill="auto"/>
          </w:tcPr>
          <w:p w14:paraId="4C2E90D8" w14:textId="77777777" w:rsidR="00587F59" w:rsidRPr="00052058" w:rsidRDefault="00587F59" w:rsidP="00B35E35">
            <w:pPr>
              <w:pStyle w:val="CommentText"/>
              <w:jc w:val="both"/>
              <w:rPr>
                <w:sz w:val="18"/>
                <w:szCs w:val="18"/>
                <w:lang w:val="en-GB"/>
              </w:rPr>
            </w:pPr>
            <w:r w:rsidRPr="00052058">
              <w:rPr>
                <w:sz w:val="18"/>
                <w:szCs w:val="18"/>
                <w:lang w:val="en-GB"/>
              </w:rPr>
              <w:t>4</w:t>
            </w:r>
          </w:p>
        </w:tc>
        <w:tc>
          <w:tcPr>
            <w:tcW w:w="6804" w:type="dxa"/>
            <w:shd w:val="clear" w:color="auto" w:fill="auto"/>
          </w:tcPr>
          <w:p w14:paraId="31779905" w14:textId="274E68FE" w:rsidR="00587F59" w:rsidRPr="00052058" w:rsidRDefault="00B12D36" w:rsidP="00B35E35">
            <w:pPr>
              <w:autoSpaceDE w:val="0"/>
              <w:autoSpaceDN w:val="0"/>
              <w:adjustRightInd w:val="0"/>
              <w:spacing w:after="0" w:line="240" w:lineRule="auto"/>
              <w:jc w:val="both"/>
              <w:rPr>
                <w:rFonts w:ascii="Times New Roman" w:eastAsia="Times New Roman" w:hAnsi="Times New Roman"/>
                <w:sz w:val="18"/>
                <w:szCs w:val="18"/>
              </w:rPr>
            </w:pPr>
            <w:r w:rsidRPr="00052058">
              <w:rPr>
                <w:rFonts w:ascii="Times New Roman" w:hAnsi="Times New Roman"/>
                <w:sz w:val="18"/>
                <w:szCs w:val="18"/>
              </w:rPr>
              <w:t xml:space="preserve">2006 </w:t>
            </w:r>
            <w:r w:rsidRPr="00052058">
              <w:rPr>
                <w:rFonts w:cs="Sylfaen"/>
                <w:sz w:val="18"/>
                <w:szCs w:val="18"/>
              </w:rPr>
              <w:t>წლის</w:t>
            </w:r>
            <w:r w:rsidRPr="00052058">
              <w:rPr>
                <w:rFonts w:ascii="Times New Roman" w:hAnsi="Times New Roman"/>
                <w:sz w:val="18"/>
                <w:szCs w:val="18"/>
              </w:rPr>
              <w:t xml:space="preserve"> 5 </w:t>
            </w:r>
            <w:r w:rsidRPr="00052058">
              <w:rPr>
                <w:rFonts w:cs="Sylfaen"/>
                <w:sz w:val="18"/>
                <w:szCs w:val="18"/>
              </w:rPr>
              <w:t>ივლისის</w:t>
            </w:r>
            <w:r w:rsidRPr="00052058">
              <w:rPr>
                <w:rFonts w:ascii="Times New Roman" w:hAnsi="Times New Roman"/>
                <w:sz w:val="18"/>
                <w:szCs w:val="18"/>
              </w:rPr>
              <w:t xml:space="preserve"> </w:t>
            </w:r>
            <w:r w:rsidRPr="00052058">
              <w:rPr>
                <w:rFonts w:cs="Sylfaen"/>
                <w:sz w:val="18"/>
                <w:szCs w:val="18"/>
              </w:rPr>
              <w:t>ევროპარლამენტისა</w:t>
            </w:r>
            <w:r w:rsidRPr="00052058">
              <w:rPr>
                <w:rFonts w:ascii="Times New Roman" w:hAnsi="Times New Roman"/>
                <w:sz w:val="18"/>
                <w:szCs w:val="18"/>
              </w:rPr>
              <w:t xml:space="preserve"> </w:t>
            </w:r>
            <w:r w:rsidRPr="00052058">
              <w:rPr>
                <w:rFonts w:cs="Sylfaen"/>
                <w:sz w:val="18"/>
                <w:szCs w:val="18"/>
              </w:rPr>
              <w:t>და</w:t>
            </w:r>
            <w:r w:rsidRPr="00052058">
              <w:rPr>
                <w:rFonts w:ascii="Times New Roman" w:hAnsi="Times New Roman"/>
                <w:sz w:val="18"/>
                <w:szCs w:val="18"/>
              </w:rPr>
              <w:t xml:space="preserve"> </w:t>
            </w:r>
            <w:r w:rsidRPr="00052058">
              <w:rPr>
                <w:rFonts w:cs="Sylfaen"/>
                <w:sz w:val="18"/>
                <w:szCs w:val="18"/>
              </w:rPr>
              <w:t>საბჭოს</w:t>
            </w:r>
            <w:r w:rsidRPr="00052058">
              <w:rPr>
                <w:rFonts w:ascii="Times New Roman" w:hAnsi="Times New Roman"/>
                <w:sz w:val="18"/>
                <w:szCs w:val="18"/>
              </w:rPr>
              <w:t xml:space="preserve"> 2006/54/EC </w:t>
            </w:r>
            <w:r w:rsidRPr="00052058">
              <w:rPr>
                <w:rFonts w:cs="Sylfaen"/>
                <w:sz w:val="18"/>
                <w:szCs w:val="18"/>
              </w:rPr>
              <w:t>დირექტივა</w:t>
            </w:r>
            <w:r w:rsidRPr="00052058">
              <w:rPr>
                <w:rFonts w:ascii="Times New Roman" w:hAnsi="Times New Roman"/>
                <w:sz w:val="18"/>
                <w:szCs w:val="18"/>
              </w:rPr>
              <w:t xml:space="preserve">, </w:t>
            </w:r>
            <w:r w:rsidRPr="00052058">
              <w:rPr>
                <w:rFonts w:cs="Sylfaen"/>
                <w:sz w:val="18"/>
                <w:szCs w:val="18"/>
              </w:rPr>
              <w:t>რომელიც</w:t>
            </w:r>
            <w:r w:rsidRPr="00052058">
              <w:rPr>
                <w:rFonts w:ascii="Times New Roman" w:hAnsi="Times New Roman"/>
                <w:sz w:val="18"/>
                <w:szCs w:val="18"/>
              </w:rPr>
              <w:t xml:space="preserve"> </w:t>
            </w:r>
            <w:r w:rsidRPr="00052058">
              <w:rPr>
                <w:rFonts w:cs="Sylfaen"/>
                <w:sz w:val="18"/>
                <w:szCs w:val="18"/>
              </w:rPr>
              <w:t>უზრუნველყოფს</w:t>
            </w:r>
            <w:r w:rsidRPr="00052058">
              <w:rPr>
                <w:rFonts w:ascii="Times New Roman" w:hAnsi="Times New Roman"/>
                <w:sz w:val="18"/>
                <w:szCs w:val="18"/>
              </w:rPr>
              <w:t xml:space="preserve"> </w:t>
            </w:r>
            <w:r w:rsidRPr="00052058">
              <w:rPr>
                <w:rFonts w:cs="Sylfaen"/>
                <w:sz w:val="18"/>
                <w:szCs w:val="18"/>
              </w:rPr>
              <w:t>დასაქმებისა</w:t>
            </w:r>
            <w:r w:rsidRPr="00052058">
              <w:rPr>
                <w:rFonts w:ascii="Times New Roman" w:hAnsi="Times New Roman"/>
                <w:sz w:val="18"/>
                <w:szCs w:val="18"/>
              </w:rPr>
              <w:t xml:space="preserve"> </w:t>
            </w:r>
            <w:r w:rsidRPr="00052058">
              <w:rPr>
                <w:rFonts w:cs="Sylfaen"/>
                <w:sz w:val="18"/>
                <w:szCs w:val="18"/>
              </w:rPr>
              <w:t>და</w:t>
            </w:r>
            <w:r w:rsidRPr="00052058">
              <w:rPr>
                <w:rFonts w:ascii="Times New Roman" w:hAnsi="Times New Roman"/>
                <w:sz w:val="18"/>
                <w:szCs w:val="18"/>
              </w:rPr>
              <w:t xml:space="preserve"> </w:t>
            </w:r>
            <w:r w:rsidRPr="00052058">
              <w:rPr>
                <w:rFonts w:cs="Sylfaen"/>
                <w:sz w:val="18"/>
                <w:szCs w:val="18"/>
              </w:rPr>
              <w:t>საქმიანობის</w:t>
            </w:r>
            <w:r w:rsidRPr="00052058">
              <w:rPr>
                <w:rFonts w:ascii="Times New Roman" w:hAnsi="Times New Roman"/>
                <w:sz w:val="18"/>
                <w:szCs w:val="18"/>
              </w:rPr>
              <w:t xml:space="preserve"> </w:t>
            </w:r>
            <w:r w:rsidRPr="00052058">
              <w:rPr>
                <w:rFonts w:cs="Sylfaen"/>
                <w:sz w:val="18"/>
                <w:szCs w:val="18"/>
              </w:rPr>
              <w:t>საკითხებთან</w:t>
            </w:r>
            <w:r w:rsidRPr="00052058">
              <w:rPr>
                <w:rFonts w:ascii="Times New Roman" w:hAnsi="Times New Roman"/>
                <w:sz w:val="18"/>
                <w:szCs w:val="18"/>
              </w:rPr>
              <w:t xml:space="preserve"> </w:t>
            </w:r>
            <w:r w:rsidRPr="00052058">
              <w:rPr>
                <w:rFonts w:cs="Sylfaen"/>
                <w:sz w:val="18"/>
                <w:szCs w:val="18"/>
              </w:rPr>
              <w:t>მიმართებით</w:t>
            </w:r>
            <w:r w:rsidRPr="00052058">
              <w:rPr>
                <w:rFonts w:ascii="Times New Roman" w:hAnsi="Times New Roman"/>
                <w:sz w:val="18"/>
                <w:szCs w:val="18"/>
              </w:rPr>
              <w:t xml:space="preserve"> </w:t>
            </w:r>
            <w:r w:rsidRPr="00052058">
              <w:rPr>
                <w:rFonts w:cs="Sylfaen"/>
                <w:sz w:val="18"/>
                <w:szCs w:val="18"/>
              </w:rPr>
              <w:t>მამაკაცისა</w:t>
            </w:r>
            <w:r w:rsidRPr="00052058">
              <w:rPr>
                <w:rFonts w:ascii="Times New Roman" w:hAnsi="Times New Roman"/>
                <w:sz w:val="18"/>
                <w:szCs w:val="18"/>
              </w:rPr>
              <w:t xml:space="preserve"> </w:t>
            </w:r>
            <w:r w:rsidRPr="00052058">
              <w:rPr>
                <w:rFonts w:cs="Sylfaen"/>
                <w:sz w:val="18"/>
                <w:szCs w:val="18"/>
              </w:rPr>
              <w:t>და</w:t>
            </w:r>
            <w:r w:rsidRPr="00052058">
              <w:rPr>
                <w:rFonts w:ascii="Times New Roman" w:hAnsi="Times New Roman"/>
                <w:sz w:val="18"/>
                <w:szCs w:val="18"/>
              </w:rPr>
              <w:t xml:space="preserve"> </w:t>
            </w:r>
            <w:r w:rsidRPr="00052058">
              <w:rPr>
                <w:rFonts w:cs="Sylfaen"/>
                <w:sz w:val="18"/>
                <w:szCs w:val="18"/>
              </w:rPr>
              <w:t>ქალის</w:t>
            </w:r>
            <w:r w:rsidRPr="00052058">
              <w:rPr>
                <w:rFonts w:ascii="Times New Roman" w:hAnsi="Times New Roman"/>
                <w:sz w:val="18"/>
                <w:szCs w:val="18"/>
              </w:rPr>
              <w:t xml:space="preserve"> </w:t>
            </w:r>
            <w:r w:rsidRPr="00052058">
              <w:rPr>
                <w:rFonts w:cs="Sylfaen"/>
                <w:sz w:val="18"/>
                <w:szCs w:val="18"/>
              </w:rPr>
              <w:t>თანაბარი</w:t>
            </w:r>
            <w:r w:rsidRPr="00052058">
              <w:rPr>
                <w:rFonts w:ascii="Times New Roman" w:hAnsi="Times New Roman"/>
                <w:sz w:val="18"/>
                <w:szCs w:val="18"/>
              </w:rPr>
              <w:t xml:space="preserve"> </w:t>
            </w:r>
            <w:r w:rsidRPr="00052058">
              <w:rPr>
                <w:rFonts w:cs="Sylfaen"/>
                <w:sz w:val="18"/>
                <w:szCs w:val="18"/>
              </w:rPr>
              <w:t>შესაძლებლობებისა</w:t>
            </w:r>
            <w:r w:rsidRPr="00052058">
              <w:rPr>
                <w:rFonts w:ascii="Times New Roman" w:hAnsi="Times New Roman"/>
                <w:sz w:val="18"/>
                <w:szCs w:val="18"/>
              </w:rPr>
              <w:t xml:space="preserve"> </w:t>
            </w:r>
            <w:r w:rsidRPr="00052058">
              <w:rPr>
                <w:rFonts w:cs="Sylfaen"/>
                <w:sz w:val="18"/>
                <w:szCs w:val="18"/>
              </w:rPr>
              <w:t>და</w:t>
            </w:r>
            <w:r w:rsidRPr="00052058">
              <w:rPr>
                <w:rFonts w:ascii="Times New Roman" w:hAnsi="Times New Roman"/>
                <w:sz w:val="18"/>
                <w:szCs w:val="18"/>
              </w:rPr>
              <w:t xml:space="preserve"> </w:t>
            </w:r>
            <w:r w:rsidRPr="00052058">
              <w:rPr>
                <w:rFonts w:cs="Sylfaen"/>
                <w:sz w:val="18"/>
                <w:szCs w:val="18"/>
              </w:rPr>
              <w:t>თანაბარი</w:t>
            </w:r>
            <w:r w:rsidRPr="00052058">
              <w:rPr>
                <w:rFonts w:ascii="Times New Roman" w:hAnsi="Times New Roman"/>
                <w:sz w:val="18"/>
                <w:szCs w:val="18"/>
              </w:rPr>
              <w:t xml:space="preserve"> </w:t>
            </w:r>
            <w:r w:rsidRPr="00052058">
              <w:rPr>
                <w:rFonts w:cs="Sylfaen"/>
                <w:sz w:val="18"/>
                <w:szCs w:val="18"/>
              </w:rPr>
              <w:t>მოპყრობის</w:t>
            </w:r>
            <w:r w:rsidRPr="00052058">
              <w:rPr>
                <w:rFonts w:ascii="Times New Roman" w:hAnsi="Times New Roman"/>
                <w:sz w:val="18"/>
                <w:szCs w:val="18"/>
              </w:rPr>
              <w:t xml:space="preserve"> </w:t>
            </w:r>
            <w:r w:rsidRPr="00052058">
              <w:rPr>
                <w:rFonts w:cs="Sylfaen"/>
                <w:sz w:val="18"/>
                <w:szCs w:val="18"/>
              </w:rPr>
              <w:t>პრინციპის</w:t>
            </w:r>
            <w:r w:rsidRPr="00052058">
              <w:rPr>
                <w:rFonts w:ascii="Times New Roman" w:hAnsi="Times New Roman"/>
                <w:sz w:val="18"/>
                <w:szCs w:val="18"/>
              </w:rPr>
              <w:t xml:space="preserve"> </w:t>
            </w:r>
            <w:r w:rsidRPr="00052058">
              <w:rPr>
                <w:rFonts w:cs="Sylfaen"/>
                <w:sz w:val="18"/>
                <w:szCs w:val="18"/>
              </w:rPr>
              <w:t>განხორციელებას</w:t>
            </w:r>
          </w:p>
        </w:tc>
        <w:tc>
          <w:tcPr>
            <w:tcW w:w="8152" w:type="dxa"/>
            <w:shd w:val="clear" w:color="auto" w:fill="auto"/>
          </w:tcPr>
          <w:p w14:paraId="54361388" w14:textId="229D2793" w:rsidR="00587F59" w:rsidRPr="00052058" w:rsidRDefault="00B12D36" w:rsidP="00B35E35">
            <w:pPr>
              <w:pStyle w:val="CommentText"/>
              <w:jc w:val="both"/>
              <w:rPr>
                <w:sz w:val="18"/>
                <w:szCs w:val="18"/>
                <w:lang w:val="en-GB"/>
              </w:rPr>
            </w:pPr>
            <w:r w:rsidRPr="00052058">
              <w:rPr>
                <w:sz w:val="18"/>
                <w:szCs w:val="18"/>
                <w:lang w:val="en-GB"/>
              </w:rPr>
              <w:t xml:space="preserve">შედგენილია შესაბამისობის ცხრილი, მაგრამ იგი არ </w:t>
            </w:r>
            <w:r w:rsidRPr="00052058">
              <w:rPr>
                <w:sz w:val="18"/>
                <w:szCs w:val="18"/>
                <w:lang w:val="ka-GE"/>
              </w:rPr>
              <w:t xml:space="preserve">არის </w:t>
            </w:r>
            <w:r w:rsidRPr="00052058">
              <w:rPr>
                <w:sz w:val="18"/>
                <w:szCs w:val="18"/>
                <w:lang w:val="en-GB"/>
              </w:rPr>
              <w:t>გაიზიარებული სხვა დაინტერესებულ მხარეებთან</w:t>
            </w:r>
          </w:p>
        </w:tc>
      </w:tr>
      <w:tr w:rsidR="00587F59" w:rsidRPr="00052058" w14:paraId="1B5DEA7B" w14:textId="77777777" w:rsidTr="00D9105F">
        <w:tc>
          <w:tcPr>
            <w:tcW w:w="534" w:type="dxa"/>
            <w:shd w:val="clear" w:color="auto" w:fill="auto"/>
          </w:tcPr>
          <w:p w14:paraId="1C977A5D" w14:textId="77777777" w:rsidR="00587F59" w:rsidRPr="00052058" w:rsidRDefault="00587F59" w:rsidP="00B35E35">
            <w:pPr>
              <w:pStyle w:val="CommentText"/>
              <w:jc w:val="both"/>
              <w:rPr>
                <w:sz w:val="18"/>
                <w:szCs w:val="18"/>
                <w:lang w:val="en-GB"/>
              </w:rPr>
            </w:pPr>
            <w:r w:rsidRPr="00052058">
              <w:rPr>
                <w:sz w:val="18"/>
                <w:szCs w:val="18"/>
                <w:lang w:val="en-GB"/>
              </w:rPr>
              <w:t>5</w:t>
            </w:r>
          </w:p>
        </w:tc>
        <w:tc>
          <w:tcPr>
            <w:tcW w:w="6804" w:type="dxa"/>
            <w:shd w:val="clear" w:color="auto" w:fill="auto"/>
          </w:tcPr>
          <w:p w14:paraId="7A3DFB7A" w14:textId="068143D0" w:rsidR="00587F59" w:rsidRPr="00052058" w:rsidRDefault="00B12D36" w:rsidP="00B35E35">
            <w:pPr>
              <w:autoSpaceDE w:val="0"/>
              <w:autoSpaceDN w:val="0"/>
              <w:adjustRightInd w:val="0"/>
              <w:spacing w:after="0" w:line="240" w:lineRule="auto"/>
              <w:jc w:val="both"/>
              <w:rPr>
                <w:rFonts w:ascii="Times New Roman" w:eastAsia="Times New Roman" w:hAnsi="Times New Roman"/>
                <w:sz w:val="18"/>
                <w:szCs w:val="18"/>
              </w:rPr>
            </w:pPr>
            <w:r w:rsidRPr="00052058">
              <w:rPr>
                <w:rFonts w:ascii="Times New Roman" w:hAnsi="Times New Roman"/>
                <w:sz w:val="18"/>
                <w:szCs w:val="18"/>
              </w:rPr>
              <w:t xml:space="preserve">1992 </w:t>
            </w:r>
            <w:r w:rsidRPr="00052058">
              <w:rPr>
                <w:rFonts w:cs="Sylfaen"/>
                <w:sz w:val="18"/>
                <w:szCs w:val="18"/>
              </w:rPr>
              <w:t>წლის</w:t>
            </w:r>
            <w:r w:rsidRPr="00052058">
              <w:rPr>
                <w:rFonts w:ascii="Times New Roman" w:hAnsi="Times New Roman"/>
                <w:sz w:val="18"/>
                <w:szCs w:val="18"/>
              </w:rPr>
              <w:t xml:space="preserve"> 19 </w:t>
            </w:r>
            <w:r w:rsidRPr="00052058">
              <w:rPr>
                <w:rFonts w:cs="Sylfaen"/>
                <w:sz w:val="18"/>
                <w:szCs w:val="18"/>
              </w:rPr>
              <w:t>ოქტომბრის</w:t>
            </w:r>
            <w:r w:rsidRPr="00052058">
              <w:rPr>
                <w:rFonts w:ascii="Times New Roman" w:hAnsi="Times New Roman"/>
                <w:sz w:val="18"/>
                <w:szCs w:val="18"/>
              </w:rPr>
              <w:t xml:space="preserve"> </w:t>
            </w:r>
            <w:r w:rsidRPr="00052058">
              <w:rPr>
                <w:rFonts w:cs="Sylfaen"/>
                <w:sz w:val="18"/>
                <w:szCs w:val="18"/>
              </w:rPr>
              <w:t>საბჭოს</w:t>
            </w:r>
            <w:r w:rsidRPr="00052058">
              <w:rPr>
                <w:rFonts w:ascii="Times New Roman" w:hAnsi="Times New Roman"/>
                <w:sz w:val="18"/>
                <w:szCs w:val="18"/>
              </w:rPr>
              <w:t xml:space="preserve"> 92/85/EEC </w:t>
            </w:r>
            <w:r w:rsidRPr="00052058">
              <w:rPr>
                <w:rFonts w:cs="Sylfaen"/>
                <w:sz w:val="18"/>
                <w:szCs w:val="18"/>
              </w:rPr>
              <w:t>დირექტივა</w:t>
            </w:r>
            <w:r w:rsidRPr="00052058">
              <w:rPr>
                <w:rFonts w:ascii="Times New Roman" w:hAnsi="Times New Roman"/>
                <w:sz w:val="18"/>
                <w:szCs w:val="18"/>
              </w:rPr>
              <w:t xml:space="preserve">, </w:t>
            </w:r>
            <w:r w:rsidRPr="00052058">
              <w:rPr>
                <w:rFonts w:cs="Sylfaen"/>
                <w:sz w:val="18"/>
                <w:szCs w:val="18"/>
              </w:rPr>
              <w:t>რომელიც</w:t>
            </w:r>
            <w:r w:rsidRPr="00052058">
              <w:rPr>
                <w:rFonts w:ascii="Times New Roman" w:hAnsi="Times New Roman"/>
                <w:sz w:val="18"/>
                <w:szCs w:val="18"/>
              </w:rPr>
              <w:t xml:space="preserve"> </w:t>
            </w:r>
            <w:r w:rsidRPr="00052058">
              <w:rPr>
                <w:rFonts w:cs="Sylfaen"/>
                <w:sz w:val="18"/>
                <w:szCs w:val="18"/>
              </w:rPr>
              <w:t>ეხება</w:t>
            </w:r>
            <w:r w:rsidRPr="00052058">
              <w:rPr>
                <w:rFonts w:ascii="Times New Roman" w:hAnsi="Times New Roman"/>
                <w:sz w:val="18"/>
                <w:szCs w:val="18"/>
              </w:rPr>
              <w:t xml:space="preserve"> </w:t>
            </w:r>
            <w:r w:rsidRPr="00052058">
              <w:rPr>
                <w:rFonts w:cs="Sylfaen"/>
                <w:sz w:val="18"/>
                <w:szCs w:val="18"/>
              </w:rPr>
              <w:t>ორსულ</w:t>
            </w:r>
            <w:r w:rsidRPr="00052058">
              <w:rPr>
                <w:rFonts w:ascii="Times New Roman" w:hAnsi="Times New Roman"/>
                <w:sz w:val="18"/>
                <w:szCs w:val="18"/>
              </w:rPr>
              <w:t xml:space="preserve">, </w:t>
            </w:r>
            <w:r w:rsidRPr="00052058">
              <w:rPr>
                <w:rFonts w:cs="Sylfaen"/>
                <w:sz w:val="18"/>
                <w:szCs w:val="18"/>
              </w:rPr>
              <w:t>ახალნამშობიარევ</w:t>
            </w:r>
            <w:r w:rsidRPr="00052058">
              <w:rPr>
                <w:rFonts w:ascii="Times New Roman" w:hAnsi="Times New Roman"/>
                <w:sz w:val="18"/>
                <w:szCs w:val="18"/>
              </w:rPr>
              <w:t xml:space="preserve"> </w:t>
            </w:r>
            <w:r w:rsidRPr="00052058">
              <w:rPr>
                <w:rFonts w:cs="Sylfaen"/>
                <w:sz w:val="18"/>
                <w:szCs w:val="18"/>
              </w:rPr>
              <w:t>და</w:t>
            </w:r>
            <w:r w:rsidRPr="00052058">
              <w:rPr>
                <w:rFonts w:ascii="Times New Roman" w:hAnsi="Times New Roman"/>
                <w:sz w:val="18"/>
                <w:szCs w:val="18"/>
              </w:rPr>
              <w:t xml:space="preserve"> </w:t>
            </w:r>
            <w:r w:rsidRPr="00052058">
              <w:rPr>
                <w:rFonts w:cs="Sylfaen"/>
                <w:sz w:val="18"/>
                <w:szCs w:val="18"/>
              </w:rPr>
              <w:t>მეძუძურ</w:t>
            </w:r>
            <w:r w:rsidRPr="00052058">
              <w:rPr>
                <w:rFonts w:ascii="Times New Roman" w:hAnsi="Times New Roman"/>
                <w:sz w:val="18"/>
                <w:szCs w:val="18"/>
              </w:rPr>
              <w:t xml:space="preserve"> </w:t>
            </w:r>
            <w:r w:rsidRPr="00052058">
              <w:rPr>
                <w:rFonts w:cs="Sylfaen"/>
                <w:sz w:val="18"/>
                <w:szCs w:val="18"/>
              </w:rPr>
              <w:t>მუშაკთათვის</w:t>
            </w:r>
            <w:r w:rsidRPr="00052058">
              <w:rPr>
                <w:rFonts w:ascii="Times New Roman" w:hAnsi="Times New Roman"/>
                <w:sz w:val="18"/>
                <w:szCs w:val="18"/>
              </w:rPr>
              <w:t xml:space="preserve"> </w:t>
            </w:r>
            <w:r w:rsidRPr="00052058">
              <w:rPr>
                <w:rFonts w:cs="Sylfaen"/>
                <w:sz w:val="18"/>
                <w:szCs w:val="18"/>
              </w:rPr>
              <w:t>შრომის</w:t>
            </w:r>
            <w:r w:rsidRPr="00052058">
              <w:rPr>
                <w:rFonts w:ascii="Times New Roman" w:hAnsi="Times New Roman"/>
                <w:sz w:val="18"/>
                <w:szCs w:val="18"/>
              </w:rPr>
              <w:t xml:space="preserve"> </w:t>
            </w:r>
            <w:r w:rsidRPr="00052058">
              <w:rPr>
                <w:rFonts w:cs="Sylfaen"/>
                <w:sz w:val="18"/>
                <w:szCs w:val="18"/>
              </w:rPr>
              <w:t>უსაფრთხო</w:t>
            </w:r>
            <w:r w:rsidRPr="00052058">
              <w:rPr>
                <w:rFonts w:ascii="Times New Roman" w:hAnsi="Times New Roman"/>
                <w:sz w:val="18"/>
                <w:szCs w:val="18"/>
              </w:rPr>
              <w:t xml:space="preserve"> </w:t>
            </w:r>
            <w:r w:rsidRPr="00052058">
              <w:rPr>
                <w:rFonts w:cs="Sylfaen"/>
                <w:sz w:val="18"/>
                <w:szCs w:val="18"/>
              </w:rPr>
              <w:t>პირობებისა</w:t>
            </w:r>
            <w:r w:rsidRPr="00052058">
              <w:rPr>
                <w:rFonts w:ascii="Times New Roman" w:hAnsi="Times New Roman"/>
                <w:sz w:val="18"/>
                <w:szCs w:val="18"/>
              </w:rPr>
              <w:t xml:space="preserve"> </w:t>
            </w:r>
            <w:r w:rsidRPr="00052058">
              <w:rPr>
                <w:rFonts w:cs="Sylfaen"/>
                <w:sz w:val="18"/>
                <w:szCs w:val="18"/>
              </w:rPr>
              <w:t>და</w:t>
            </w:r>
            <w:r w:rsidRPr="00052058">
              <w:rPr>
                <w:rFonts w:ascii="Times New Roman" w:hAnsi="Times New Roman"/>
                <w:sz w:val="18"/>
                <w:szCs w:val="18"/>
              </w:rPr>
              <w:t xml:space="preserve"> </w:t>
            </w:r>
            <w:r w:rsidRPr="00052058">
              <w:rPr>
                <w:rFonts w:cs="Sylfaen"/>
                <w:sz w:val="18"/>
                <w:szCs w:val="18"/>
              </w:rPr>
              <w:t>ჯანმრთელობის</w:t>
            </w:r>
            <w:r w:rsidRPr="00052058">
              <w:rPr>
                <w:rFonts w:ascii="Times New Roman" w:hAnsi="Times New Roman"/>
                <w:sz w:val="18"/>
                <w:szCs w:val="18"/>
              </w:rPr>
              <w:t xml:space="preserve"> </w:t>
            </w:r>
            <w:r w:rsidRPr="00052058">
              <w:rPr>
                <w:rFonts w:cs="Sylfaen"/>
                <w:sz w:val="18"/>
                <w:szCs w:val="18"/>
              </w:rPr>
              <w:t>გაუმჯობესების</w:t>
            </w:r>
            <w:r w:rsidRPr="00052058">
              <w:rPr>
                <w:rFonts w:ascii="Times New Roman" w:hAnsi="Times New Roman"/>
                <w:sz w:val="18"/>
                <w:szCs w:val="18"/>
              </w:rPr>
              <w:t xml:space="preserve"> </w:t>
            </w:r>
            <w:r w:rsidRPr="00052058">
              <w:rPr>
                <w:rFonts w:cs="Sylfaen"/>
                <w:sz w:val="18"/>
                <w:szCs w:val="18"/>
              </w:rPr>
              <w:t>ხელშეწყობის</w:t>
            </w:r>
            <w:r w:rsidRPr="00052058">
              <w:rPr>
                <w:rFonts w:ascii="Times New Roman" w:hAnsi="Times New Roman"/>
                <w:sz w:val="18"/>
                <w:szCs w:val="18"/>
              </w:rPr>
              <w:t xml:space="preserve"> </w:t>
            </w:r>
            <w:r w:rsidRPr="00052058">
              <w:rPr>
                <w:rFonts w:cs="Sylfaen"/>
                <w:sz w:val="18"/>
                <w:szCs w:val="18"/>
              </w:rPr>
              <w:t>მიზნით</w:t>
            </w:r>
            <w:r w:rsidRPr="00052058">
              <w:rPr>
                <w:rFonts w:ascii="Times New Roman" w:hAnsi="Times New Roman"/>
                <w:sz w:val="18"/>
                <w:szCs w:val="18"/>
              </w:rPr>
              <w:t xml:space="preserve"> </w:t>
            </w:r>
            <w:r w:rsidRPr="00052058">
              <w:rPr>
                <w:rFonts w:cs="Sylfaen"/>
                <w:sz w:val="18"/>
                <w:szCs w:val="18"/>
              </w:rPr>
              <w:t>ზომების</w:t>
            </w:r>
            <w:r w:rsidRPr="00052058">
              <w:rPr>
                <w:rFonts w:ascii="Times New Roman" w:hAnsi="Times New Roman"/>
                <w:sz w:val="18"/>
                <w:szCs w:val="18"/>
              </w:rPr>
              <w:t xml:space="preserve"> </w:t>
            </w:r>
            <w:r w:rsidRPr="00052058">
              <w:rPr>
                <w:rFonts w:cs="Sylfaen"/>
                <w:sz w:val="18"/>
                <w:szCs w:val="18"/>
              </w:rPr>
              <w:t>შემოღებას</w:t>
            </w:r>
            <w:r w:rsidRPr="00052058">
              <w:rPr>
                <w:rFonts w:ascii="Times New Roman" w:hAnsi="Times New Roman"/>
                <w:sz w:val="18"/>
                <w:szCs w:val="18"/>
              </w:rPr>
              <w:t xml:space="preserve"> (</w:t>
            </w:r>
            <w:r w:rsidRPr="00052058">
              <w:rPr>
                <w:rFonts w:cs="Sylfaen"/>
                <w:sz w:val="18"/>
                <w:szCs w:val="18"/>
              </w:rPr>
              <w:t>მე</w:t>
            </w:r>
            <w:r w:rsidRPr="00052058">
              <w:rPr>
                <w:rFonts w:ascii="Times New Roman" w:hAnsi="Times New Roman"/>
                <w:sz w:val="18"/>
                <w:szCs w:val="18"/>
              </w:rPr>
              <w:t xml:space="preserve">–10 </w:t>
            </w:r>
            <w:r w:rsidRPr="00052058">
              <w:rPr>
                <w:rFonts w:cs="Sylfaen"/>
                <w:sz w:val="18"/>
                <w:szCs w:val="18"/>
              </w:rPr>
              <w:t>ინდივიდუალური</w:t>
            </w:r>
            <w:r w:rsidRPr="00052058">
              <w:rPr>
                <w:rFonts w:ascii="Times New Roman" w:hAnsi="Times New Roman"/>
                <w:sz w:val="18"/>
                <w:szCs w:val="18"/>
              </w:rPr>
              <w:t xml:space="preserve"> </w:t>
            </w:r>
            <w:r w:rsidRPr="00052058">
              <w:rPr>
                <w:rFonts w:cs="Sylfaen"/>
                <w:sz w:val="18"/>
                <w:szCs w:val="18"/>
              </w:rPr>
              <w:t>დირექტივა</w:t>
            </w:r>
            <w:r w:rsidRPr="00052058">
              <w:rPr>
                <w:rFonts w:ascii="Times New Roman" w:hAnsi="Times New Roman"/>
                <w:sz w:val="18"/>
                <w:szCs w:val="18"/>
              </w:rPr>
              <w:t xml:space="preserve"> 89/391/EEC </w:t>
            </w:r>
            <w:r w:rsidRPr="00052058">
              <w:rPr>
                <w:rFonts w:cs="Sylfaen"/>
                <w:sz w:val="18"/>
                <w:szCs w:val="18"/>
              </w:rPr>
              <w:t>დირექტივის</w:t>
            </w:r>
            <w:r w:rsidRPr="00052058">
              <w:rPr>
                <w:rFonts w:ascii="Times New Roman" w:hAnsi="Times New Roman"/>
                <w:sz w:val="18"/>
                <w:szCs w:val="18"/>
              </w:rPr>
              <w:t xml:space="preserve"> </w:t>
            </w:r>
            <w:r w:rsidRPr="00052058">
              <w:rPr>
                <w:rFonts w:cs="Sylfaen"/>
                <w:sz w:val="18"/>
                <w:szCs w:val="18"/>
              </w:rPr>
              <w:t>მე</w:t>
            </w:r>
            <w:r w:rsidRPr="00052058">
              <w:rPr>
                <w:rFonts w:ascii="Times New Roman" w:hAnsi="Times New Roman"/>
                <w:sz w:val="18"/>
                <w:szCs w:val="18"/>
              </w:rPr>
              <w:t xml:space="preserve">-16(1) </w:t>
            </w:r>
            <w:r w:rsidRPr="00052058">
              <w:rPr>
                <w:rFonts w:cs="Sylfaen"/>
                <w:sz w:val="18"/>
                <w:szCs w:val="18"/>
              </w:rPr>
              <w:t>მუხლის</w:t>
            </w:r>
            <w:r w:rsidRPr="00052058">
              <w:rPr>
                <w:rFonts w:ascii="Times New Roman" w:hAnsi="Times New Roman"/>
                <w:sz w:val="18"/>
                <w:szCs w:val="18"/>
              </w:rPr>
              <w:t xml:space="preserve"> </w:t>
            </w:r>
            <w:r w:rsidRPr="00052058">
              <w:rPr>
                <w:rFonts w:cs="Sylfaen"/>
                <w:sz w:val="18"/>
                <w:szCs w:val="18"/>
              </w:rPr>
              <w:t>კონტექსტში</w:t>
            </w:r>
            <w:r w:rsidRPr="00052058">
              <w:rPr>
                <w:rFonts w:ascii="Times New Roman" w:hAnsi="Times New Roman"/>
                <w:sz w:val="18"/>
                <w:szCs w:val="18"/>
              </w:rPr>
              <w:t>)</w:t>
            </w:r>
          </w:p>
        </w:tc>
        <w:tc>
          <w:tcPr>
            <w:tcW w:w="8152" w:type="dxa"/>
            <w:shd w:val="clear" w:color="auto" w:fill="auto"/>
          </w:tcPr>
          <w:p w14:paraId="36E57247" w14:textId="77E1CF9E" w:rsidR="00587F59" w:rsidRPr="00052058" w:rsidRDefault="00B12D36" w:rsidP="00B35E35">
            <w:pPr>
              <w:pStyle w:val="CommentText"/>
              <w:jc w:val="both"/>
              <w:rPr>
                <w:sz w:val="18"/>
                <w:szCs w:val="18"/>
                <w:lang w:val="en-GB"/>
              </w:rPr>
            </w:pPr>
            <w:r w:rsidRPr="00052058">
              <w:rPr>
                <w:sz w:val="18"/>
                <w:szCs w:val="18"/>
                <w:lang w:val="en-GB"/>
              </w:rPr>
              <w:t xml:space="preserve">შედგენილია შესაბამისობის ცხრილი, მაგრამ იგი არ </w:t>
            </w:r>
            <w:r w:rsidRPr="00052058">
              <w:rPr>
                <w:sz w:val="18"/>
                <w:szCs w:val="18"/>
                <w:lang w:val="ka-GE"/>
              </w:rPr>
              <w:t xml:space="preserve">არის </w:t>
            </w:r>
            <w:r w:rsidRPr="00052058">
              <w:rPr>
                <w:sz w:val="18"/>
                <w:szCs w:val="18"/>
                <w:lang w:val="en-GB"/>
              </w:rPr>
              <w:t>გაიზიარებული სხვა დაინტერესებულ მხარეებთან</w:t>
            </w:r>
          </w:p>
        </w:tc>
      </w:tr>
      <w:tr w:rsidR="00587F59" w:rsidRPr="00052058" w14:paraId="31536FDA" w14:textId="77777777" w:rsidTr="00D9105F">
        <w:tc>
          <w:tcPr>
            <w:tcW w:w="534" w:type="dxa"/>
            <w:shd w:val="clear" w:color="auto" w:fill="auto"/>
          </w:tcPr>
          <w:p w14:paraId="7CF93E9B" w14:textId="77777777" w:rsidR="00587F59" w:rsidRPr="00052058" w:rsidRDefault="00587F59" w:rsidP="00B35E35">
            <w:pPr>
              <w:pStyle w:val="CommentText"/>
              <w:jc w:val="both"/>
              <w:rPr>
                <w:sz w:val="18"/>
                <w:szCs w:val="18"/>
                <w:lang w:val="en-GB"/>
              </w:rPr>
            </w:pPr>
            <w:r w:rsidRPr="00052058">
              <w:rPr>
                <w:sz w:val="18"/>
                <w:szCs w:val="18"/>
                <w:lang w:val="en-GB"/>
              </w:rPr>
              <w:t>6</w:t>
            </w:r>
          </w:p>
        </w:tc>
        <w:tc>
          <w:tcPr>
            <w:tcW w:w="6804" w:type="dxa"/>
            <w:shd w:val="clear" w:color="auto" w:fill="auto"/>
          </w:tcPr>
          <w:p w14:paraId="00E3BCEB" w14:textId="3001FF6D" w:rsidR="00587F59" w:rsidRPr="00052058" w:rsidRDefault="00B12D36" w:rsidP="00B35E35">
            <w:pPr>
              <w:autoSpaceDE w:val="0"/>
              <w:autoSpaceDN w:val="0"/>
              <w:adjustRightInd w:val="0"/>
              <w:spacing w:after="0" w:line="240" w:lineRule="auto"/>
              <w:jc w:val="both"/>
              <w:rPr>
                <w:rFonts w:ascii="Times New Roman" w:eastAsia="Times New Roman" w:hAnsi="Times New Roman"/>
                <w:sz w:val="18"/>
                <w:szCs w:val="18"/>
              </w:rPr>
            </w:pPr>
            <w:r w:rsidRPr="00052058">
              <w:rPr>
                <w:rFonts w:ascii="Times New Roman" w:hAnsi="Times New Roman"/>
                <w:sz w:val="18"/>
                <w:szCs w:val="18"/>
              </w:rPr>
              <w:t xml:space="preserve">1978 </w:t>
            </w:r>
            <w:r w:rsidRPr="00052058">
              <w:rPr>
                <w:rFonts w:cs="Sylfaen"/>
                <w:sz w:val="18"/>
                <w:szCs w:val="18"/>
              </w:rPr>
              <w:t>წლის</w:t>
            </w:r>
            <w:r w:rsidRPr="00052058">
              <w:rPr>
                <w:rFonts w:ascii="Times New Roman" w:hAnsi="Times New Roman"/>
                <w:sz w:val="18"/>
                <w:szCs w:val="18"/>
              </w:rPr>
              <w:t xml:space="preserve"> 19 </w:t>
            </w:r>
            <w:r w:rsidRPr="00052058">
              <w:rPr>
                <w:rFonts w:cs="Sylfaen"/>
                <w:sz w:val="18"/>
                <w:szCs w:val="18"/>
              </w:rPr>
              <w:t>დეკემბრის</w:t>
            </w:r>
            <w:r w:rsidRPr="00052058">
              <w:rPr>
                <w:rFonts w:ascii="Times New Roman" w:hAnsi="Times New Roman"/>
                <w:sz w:val="18"/>
                <w:szCs w:val="18"/>
              </w:rPr>
              <w:t xml:space="preserve"> </w:t>
            </w:r>
            <w:r w:rsidRPr="00052058">
              <w:rPr>
                <w:rFonts w:cs="Sylfaen"/>
                <w:sz w:val="18"/>
                <w:szCs w:val="18"/>
              </w:rPr>
              <w:t>საბჭოს</w:t>
            </w:r>
            <w:r w:rsidRPr="00052058">
              <w:rPr>
                <w:rFonts w:ascii="Times New Roman" w:hAnsi="Times New Roman"/>
                <w:sz w:val="18"/>
                <w:szCs w:val="18"/>
              </w:rPr>
              <w:t xml:space="preserve"> 79/7/EEC </w:t>
            </w:r>
            <w:r w:rsidRPr="00052058">
              <w:rPr>
                <w:rFonts w:cs="Sylfaen"/>
                <w:sz w:val="18"/>
                <w:szCs w:val="18"/>
              </w:rPr>
              <w:t>დირექტივა</w:t>
            </w:r>
            <w:r w:rsidRPr="00052058">
              <w:rPr>
                <w:rFonts w:ascii="Times New Roman" w:hAnsi="Times New Roman"/>
                <w:sz w:val="18"/>
                <w:szCs w:val="18"/>
              </w:rPr>
              <w:t xml:space="preserve">, </w:t>
            </w:r>
            <w:r w:rsidRPr="00052058">
              <w:rPr>
                <w:rFonts w:cs="Sylfaen"/>
                <w:sz w:val="18"/>
                <w:szCs w:val="18"/>
              </w:rPr>
              <w:t>რომელიც</w:t>
            </w:r>
            <w:r w:rsidRPr="00052058">
              <w:rPr>
                <w:rFonts w:ascii="Times New Roman" w:hAnsi="Times New Roman"/>
                <w:sz w:val="18"/>
                <w:szCs w:val="18"/>
              </w:rPr>
              <w:t xml:space="preserve"> </w:t>
            </w:r>
            <w:r w:rsidRPr="00052058">
              <w:rPr>
                <w:rFonts w:cs="Sylfaen"/>
                <w:sz w:val="18"/>
                <w:szCs w:val="18"/>
              </w:rPr>
              <w:t>უზრუნველყოფს</w:t>
            </w:r>
            <w:r w:rsidRPr="00052058">
              <w:rPr>
                <w:rFonts w:ascii="Times New Roman" w:hAnsi="Times New Roman"/>
                <w:sz w:val="18"/>
                <w:szCs w:val="18"/>
              </w:rPr>
              <w:t xml:space="preserve"> </w:t>
            </w:r>
            <w:r w:rsidRPr="00052058">
              <w:rPr>
                <w:rFonts w:cs="Sylfaen"/>
                <w:sz w:val="18"/>
                <w:szCs w:val="18"/>
              </w:rPr>
              <w:t>სოციალური</w:t>
            </w:r>
            <w:r w:rsidRPr="00052058">
              <w:rPr>
                <w:rFonts w:ascii="Times New Roman" w:hAnsi="Times New Roman"/>
                <w:sz w:val="18"/>
                <w:szCs w:val="18"/>
              </w:rPr>
              <w:t xml:space="preserve"> </w:t>
            </w:r>
            <w:r w:rsidRPr="00052058">
              <w:rPr>
                <w:rFonts w:cs="Sylfaen"/>
                <w:sz w:val="18"/>
                <w:szCs w:val="18"/>
              </w:rPr>
              <w:t>უსაფრთხოების</w:t>
            </w:r>
            <w:r w:rsidRPr="00052058">
              <w:rPr>
                <w:rFonts w:ascii="Times New Roman" w:hAnsi="Times New Roman"/>
                <w:sz w:val="18"/>
                <w:szCs w:val="18"/>
              </w:rPr>
              <w:t xml:space="preserve"> </w:t>
            </w:r>
            <w:r w:rsidRPr="00052058">
              <w:rPr>
                <w:rFonts w:cs="Sylfaen"/>
                <w:sz w:val="18"/>
                <w:szCs w:val="18"/>
              </w:rPr>
              <w:t>საკითხებზე</w:t>
            </w:r>
            <w:r w:rsidRPr="00052058">
              <w:rPr>
                <w:rFonts w:ascii="Times New Roman" w:hAnsi="Times New Roman"/>
                <w:sz w:val="18"/>
                <w:szCs w:val="18"/>
              </w:rPr>
              <w:t xml:space="preserve"> </w:t>
            </w:r>
            <w:r w:rsidRPr="00052058">
              <w:rPr>
                <w:rFonts w:cs="Sylfaen"/>
                <w:sz w:val="18"/>
                <w:szCs w:val="18"/>
              </w:rPr>
              <w:t>მამაკაცისა</w:t>
            </w:r>
            <w:r w:rsidRPr="00052058">
              <w:rPr>
                <w:rFonts w:ascii="Times New Roman" w:hAnsi="Times New Roman"/>
                <w:sz w:val="18"/>
                <w:szCs w:val="18"/>
              </w:rPr>
              <w:t xml:space="preserve"> </w:t>
            </w:r>
            <w:r w:rsidRPr="00052058">
              <w:rPr>
                <w:rFonts w:cs="Sylfaen"/>
                <w:sz w:val="18"/>
                <w:szCs w:val="18"/>
              </w:rPr>
              <w:t>და</w:t>
            </w:r>
            <w:r w:rsidRPr="00052058">
              <w:rPr>
                <w:rFonts w:ascii="Times New Roman" w:hAnsi="Times New Roman"/>
                <w:sz w:val="18"/>
                <w:szCs w:val="18"/>
              </w:rPr>
              <w:t xml:space="preserve"> </w:t>
            </w:r>
            <w:r w:rsidRPr="00052058">
              <w:rPr>
                <w:rFonts w:cs="Sylfaen"/>
                <w:sz w:val="18"/>
                <w:szCs w:val="18"/>
              </w:rPr>
              <w:t>ქალის</w:t>
            </w:r>
            <w:r w:rsidRPr="00052058">
              <w:rPr>
                <w:rFonts w:ascii="Times New Roman" w:hAnsi="Times New Roman"/>
                <w:sz w:val="18"/>
                <w:szCs w:val="18"/>
              </w:rPr>
              <w:t xml:space="preserve"> </w:t>
            </w:r>
            <w:r w:rsidRPr="00052058">
              <w:rPr>
                <w:rFonts w:cs="Sylfaen"/>
                <w:sz w:val="18"/>
                <w:szCs w:val="18"/>
              </w:rPr>
              <w:t>თანაბარი</w:t>
            </w:r>
            <w:r w:rsidRPr="00052058">
              <w:rPr>
                <w:rFonts w:ascii="Times New Roman" w:hAnsi="Times New Roman"/>
                <w:sz w:val="18"/>
                <w:szCs w:val="18"/>
              </w:rPr>
              <w:t xml:space="preserve"> </w:t>
            </w:r>
            <w:r w:rsidRPr="00052058">
              <w:rPr>
                <w:rFonts w:cs="Sylfaen"/>
                <w:sz w:val="18"/>
                <w:szCs w:val="18"/>
              </w:rPr>
              <w:t>მოპყრობის</w:t>
            </w:r>
            <w:r w:rsidRPr="00052058">
              <w:rPr>
                <w:rFonts w:ascii="Times New Roman" w:hAnsi="Times New Roman"/>
                <w:sz w:val="18"/>
                <w:szCs w:val="18"/>
              </w:rPr>
              <w:t xml:space="preserve"> </w:t>
            </w:r>
            <w:r w:rsidRPr="00052058">
              <w:rPr>
                <w:rFonts w:cs="Sylfaen"/>
                <w:sz w:val="18"/>
                <w:szCs w:val="18"/>
              </w:rPr>
              <w:t>პრინციპების</w:t>
            </w:r>
            <w:r w:rsidRPr="00052058">
              <w:rPr>
                <w:rFonts w:ascii="Times New Roman" w:hAnsi="Times New Roman"/>
                <w:sz w:val="18"/>
                <w:szCs w:val="18"/>
              </w:rPr>
              <w:t xml:space="preserve"> </w:t>
            </w:r>
            <w:r w:rsidRPr="00052058">
              <w:rPr>
                <w:rFonts w:cs="Sylfaen"/>
                <w:sz w:val="18"/>
                <w:szCs w:val="18"/>
              </w:rPr>
              <w:t>განხორციელებას</w:t>
            </w:r>
          </w:p>
        </w:tc>
        <w:tc>
          <w:tcPr>
            <w:tcW w:w="8152" w:type="dxa"/>
            <w:shd w:val="clear" w:color="auto" w:fill="auto"/>
          </w:tcPr>
          <w:p w14:paraId="3BD3398B" w14:textId="21ED0A3D" w:rsidR="00587F59" w:rsidRPr="00052058" w:rsidRDefault="00B12D36" w:rsidP="00B35E35">
            <w:pPr>
              <w:pStyle w:val="CommentText"/>
              <w:jc w:val="both"/>
              <w:rPr>
                <w:sz w:val="18"/>
                <w:szCs w:val="18"/>
                <w:lang w:val="en-GB"/>
              </w:rPr>
            </w:pPr>
            <w:r w:rsidRPr="00052058">
              <w:rPr>
                <w:sz w:val="18"/>
                <w:szCs w:val="18"/>
                <w:lang w:val="en-GB"/>
              </w:rPr>
              <w:t xml:space="preserve">შედგენილია შესაბამისობის ცხრილი, მაგრამ იგი არ </w:t>
            </w:r>
            <w:r w:rsidRPr="00052058">
              <w:rPr>
                <w:sz w:val="18"/>
                <w:szCs w:val="18"/>
                <w:lang w:val="ka-GE"/>
              </w:rPr>
              <w:t xml:space="preserve">არის </w:t>
            </w:r>
            <w:r w:rsidRPr="00052058">
              <w:rPr>
                <w:sz w:val="18"/>
                <w:szCs w:val="18"/>
                <w:lang w:val="en-GB"/>
              </w:rPr>
              <w:t>გაიზიარებული სხვა დაინტერესებულ მხარეებთან</w:t>
            </w:r>
          </w:p>
        </w:tc>
      </w:tr>
      <w:tr w:rsidR="00587F59" w:rsidRPr="00052058" w14:paraId="63A86F8D" w14:textId="77777777" w:rsidTr="00D9105F">
        <w:tc>
          <w:tcPr>
            <w:tcW w:w="534" w:type="dxa"/>
            <w:shd w:val="clear" w:color="auto" w:fill="auto"/>
          </w:tcPr>
          <w:p w14:paraId="68F6C1C7" w14:textId="77777777" w:rsidR="00587F59" w:rsidRPr="00052058" w:rsidRDefault="00587F59" w:rsidP="00B35E35">
            <w:pPr>
              <w:pStyle w:val="CommentText"/>
              <w:jc w:val="both"/>
              <w:rPr>
                <w:b/>
                <w:sz w:val="18"/>
                <w:szCs w:val="18"/>
                <w:lang w:val="en-GB"/>
              </w:rPr>
            </w:pPr>
            <w:r w:rsidRPr="00052058">
              <w:rPr>
                <w:b/>
                <w:sz w:val="18"/>
                <w:szCs w:val="18"/>
                <w:lang w:val="en-GB"/>
              </w:rPr>
              <w:t>No</w:t>
            </w:r>
          </w:p>
        </w:tc>
        <w:tc>
          <w:tcPr>
            <w:tcW w:w="6804" w:type="dxa"/>
            <w:shd w:val="clear" w:color="auto" w:fill="auto"/>
          </w:tcPr>
          <w:p w14:paraId="5D74E95A" w14:textId="52CCFE31" w:rsidR="00587F59" w:rsidRPr="00052058" w:rsidRDefault="00B12D36" w:rsidP="00FB42DB">
            <w:pPr>
              <w:pStyle w:val="CommentText"/>
              <w:jc w:val="center"/>
              <w:rPr>
                <w:sz w:val="18"/>
                <w:szCs w:val="18"/>
                <w:lang w:val="ka-GE"/>
              </w:rPr>
            </w:pPr>
            <w:r w:rsidRPr="00052058">
              <w:rPr>
                <w:b/>
                <w:sz w:val="18"/>
                <w:szCs w:val="18"/>
                <w:lang w:val="ka-GE"/>
              </w:rPr>
              <w:t>შრომის უსაფრთხოება და ჯანმრთელობა</w:t>
            </w:r>
          </w:p>
        </w:tc>
        <w:tc>
          <w:tcPr>
            <w:tcW w:w="8152" w:type="dxa"/>
            <w:shd w:val="clear" w:color="auto" w:fill="auto"/>
          </w:tcPr>
          <w:p w14:paraId="6928F769" w14:textId="242C4980" w:rsidR="00587F59" w:rsidRPr="00052058" w:rsidRDefault="00B12D36" w:rsidP="00FB42DB">
            <w:pPr>
              <w:pStyle w:val="CommentText"/>
              <w:jc w:val="center"/>
              <w:rPr>
                <w:sz w:val="18"/>
                <w:szCs w:val="18"/>
                <w:lang w:val="ka-GE"/>
              </w:rPr>
            </w:pPr>
            <w:r w:rsidRPr="00052058">
              <w:rPr>
                <w:b/>
                <w:sz w:val="18"/>
                <w:szCs w:val="18"/>
                <w:lang w:val="ka-GE"/>
              </w:rPr>
              <w:t>პროექტის შექმნისას არსებული მდგომარეობის მიმოხილვა</w:t>
            </w:r>
          </w:p>
        </w:tc>
      </w:tr>
      <w:tr w:rsidR="00011F42" w:rsidRPr="00052058" w14:paraId="032B0EFD" w14:textId="77777777" w:rsidTr="00D9105F">
        <w:tc>
          <w:tcPr>
            <w:tcW w:w="534" w:type="dxa"/>
            <w:shd w:val="clear" w:color="auto" w:fill="auto"/>
          </w:tcPr>
          <w:p w14:paraId="4FCC7074" w14:textId="77777777" w:rsidR="00011F42" w:rsidRPr="00052058" w:rsidRDefault="00011F42" w:rsidP="00011F42">
            <w:pPr>
              <w:pStyle w:val="CommentText"/>
              <w:jc w:val="both"/>
              <w:rPr>
                <w:sz w:val="18"/>
                <w:szCs w:val="18"/>
                <w:lang w:val="en-GB"/>
              </w:rPr>
            </w:pPr>
            <w:r w:rsidRPr="00052058">
              <w:rPr>
                <w:sz w:val="18"/>
                <w:szCs w:val="18"/>
                <w:lang w:val="en-GB"/>
              </w:rPr>
              <w:t>1</w:t>
            </w:r>
          </w:p>
        </w:tc>
        <w:tc>
          <w:tcPr>
            <w:tcW w:w="6804" w:type="dxa"/>
            <w:shd w:val="clear" w:color="auto" w:fill="auto"/>
            <w:vAlign w:val="center"/>
          </w:tcPr>
          <w:p w14:paraId="7102F21F" w14:textId="41B7A3C8" w:rsidR="00011F42" w:rsidRPr="00052058" w:rsidRDefault="00011F42" w:rsidP="00011F42">
            <w:pPr>
              <w:pStyle w:val="CommentText"/>
              <w:jc w:val="both"/>
              <w:rPr>
                <w:sz w:val="18"/>
                <w:szCs w:val="18"/>
                <w:lang w:val="en-GB"/>
              </w:rPr>
            </w:pPr>
            <w:r w:rsidRPr="00052058">
              <w:rPr>
                <w:rFonts w:cs="Sylfaen"/>
                <w:sz w:val="18"/>
                <w:szCs w:val="18"/>
              </w:rPr>
              <w:t>დირექტივა 89/391/EEC სამუშაო ადგილზე მუშაკთა უსაფრთხოებისა და ჯანმრთელობის გაუმჯობესების ხელშეწყობის მიზნით ზომების შემოღების შესახებ</w:t>
            </w:r>
          </w:p>
        </w:tc>
        <w:tc>
          <w:tcPr>
            <w:tcW w:w="8152" w:type="dxa"/>
            <w:shd w:val="clear" w:color="auto" w:fill="auto"/>
          </w:tcPr>
          <w:p w14:paraId="190F8341" w14:textId="12120186" w:rsidR="00011F42" w:rsidRPr="00052058" w:rsidRDefault="00D9105F" w:rsidP="00D9105F">
            <w:pPr>
              <w:spacing w:after="0" w:line="240" w:lineRule="auto"/>
              <w:jc w:val="both"/>
              <w:rPr>
                <w:rFonts w:ascii="Times New Roman" w:eastAsia="Times New Roman" w:hAnsi="Times New Roman"/>
                <w:sz w:val="18"/>
                <w:szCs w:val="18"/>
              </w:rPr>
            </w:pPr>
            <w:r w:rsidRPr="00052058">
              <w:rPr>
                <w:rFonts w:eastAsia="Times New Roman"/>
                <w:sz w:val="18"/>
                <w:szCs w:val="18"/>
                <w:lang w:val="ka-GE"/>
              </w:rPr>
              <w:t>ნაწილობრივ ასახულია შრომის უსაფრთხოების შესახებ საქართველოს ორგანულ კანონში, თუმცა არსებობს გარკვეული ქვე სტანდარტები რაც აუცილებელია გამოყენებულ იქნას ნორმების განსასაზღვრად</w:t>
            </w:r>
          </w:p>
        </w:tc>
      </w:tr>
      <w:tr w:rsidR="00011F42" w:rsidRPr="00052058" w14:paraId="225708B9" w14:textId="77777777" w:rsidTr="00D9105F">
        <w:tc>
          <w:tcPr>
            <w:tcW w:w="534" w:type="dxa"/>
            <w:shd w:val="clear" w:color="auto" w:fill="auto"/>
          </w:tcPr>
          <w:p w14:paraId="25EAA022" w14:textId="77777777" w:rsidR="00011F42" w:rsidRPr="00052058" w:rsidRDefault="00011F42" w:rsidP="00011F42">
            <w:pPr>
              <w:pStyle w:val="CommentText"/>
              <w:jc w:val="both"/>
              <w:rPr>
                <w:sz w:val="18"/>
                <w:szCs w:val="18"/>
                <w:lang w:val="en-GB"/>
              </w:rPr>
            </w:pPr>
            <w:r w:rsidRPr="00052058">
              <w:rPr>
                <w:sz w:val="18"/>
                <w:szCs w:val="18"/>
                <w:lang w:val="en-GB"/>
              </w:rPr>
              <w:t>2</w:t>
            </w:r>
          </w:p>
        </w:tc>
        <w:tc>
          <w:tcPr>
            <w:tcW w:w="6804" w:type="dxa"/>
            <w:shd w:val="clear" w:color="auto" w:fill="auto"/>
            <w:vAlign w:val="center"/>
          </w:tcPr>
          <w:p w14:paraId="350DEFE0" w14:textId="1D9407FE" w:rsidR="00011F42" w:rsidRPr="00052058" w:rsidRDefault="00011F42" w:rsidP="00011F42">
            <w:pPr>
              <w:autoSpaceDE w:val="0"/>
              <w:autoSpaceDN w:val="0"/>
              <w:adjustRightInd w:val="0"/>
              <w:spacing w:after="0" w:line="240" w:lineRule="auto"/>
              <w:jc w:val="both"/>
              <w:rPr>
                <w:rFonts w:ascii="Times New Roman" w:eastAsia="Times New Roman" w:hAnsi="Times New Roman"/>
                <w:sz w:val="18"/>
                <w:szCs w:val="18"/>
                <w:lang w:eastAsia="en-GB"/>
              </w:rPr>
            </w:pPr>
            <w:r w:rsidRPr="00052058">
              <w:rPr>
                <w:rFonts w:cs="Sylfaen"/>
                <w:sz w:val="18"/>
                <w:szCs w:val="18"/>
              </w:rPr>
              <w:t>დირექტივა</w:t>
            </w:r>
            <w:r w:rsidRPr="00052058">
              <w:rPr>
                <w:rFonts w:cstheme="minorHAnsi"/>
                <w:sz w:val="18"/>
                <w:szCs w:val="18"/>
              </w:rPr>
              <w:t xml:space="preserve"> 89/654/EEC </w:t>
            </w:r>
            <w:r w:rsidRPr="00052058">
              <w:rPr>
                <w:rFonts w:cs="Sylfaen"/>
                <w:sz w:val="18"/>
                <w:szCs w:val="18"/>
              </w:rPr>
              <w:t>სამუშაო</w:t>
            </w:r>
            <w:r w:rsidRPr="00052058">
              <w:rPr>
                <w:rFonts w:cstheme="minorHAnsi"/>
                <w:sz w:val="18"/>
                <w:szCs w:val="18"/>
              </w:rPr>
              <w:t xml:space="preserve"> </w:t>
            </w:r>
            <w:r w:rsidRPr="00052058">
              <w:rPr>
                <w:rFonts w:cs="Sylfaen"/>
                <w:sz w:val="18"/>
                <w:szCs w:val="18"/>
              </w:rPr>
              <w:t>ადგილზე</w:t>
            </w:r>
            <w:r w:rsidRPr="00052058">
              <w:rPr>
                <w:rFonts w:cstheme="minorHAnsi"/>
                <w:sz w:val="18"/>
                <w:szCs w:val="18"/>
              </w:rPr>
              <w:t xml:space="preserve"> </w:t>
            </w:r>
            <w:r w:rsidRPr="00052058">
              <w:rPr>
                <w:rFonts w:cs="Sylfaen"/>
                <w:sz w:val="18"/>
                <w:szCs w:val="18"/>
              </w:rPr>
              <w:t>უსაფრთხოებისა</w:t>
            </w:r>
            <w:r w:rsidRPr="00052058">
              <w:rPr>
                <w:rFonts w:cstheme="minorHAnsi"/>
                <w:sz w:val="18"/>
                <w:szCs w:val="18"/>
              </w:rPr>
              <w:t xml:space="preserve"> </w:t>
            </w:r>
            <w:r w:rsidRPr="00052058">
              <w:rPr>
                <w:rFonts w:cs="Sylfaen"/>
                <w:sz w:val="18"/>
                <w:szCs w:val="18"/>
              </w:rPr>
              <w:t>და</w:t>
            </w:r>
            <w:r w:rsidRPr="00052058">
              <w:rPr>
                <w:rFonts w:cstheme="minorHAnsi"/>
                <w:sz w:val="18"/>
                <w:szCs w:val="18"/>
              </w:rPr>
              <w:t xml:space="preserve"> </w:t>
            </w:r>
            <w:r w:rsidRPr="00052058">
              <w:rPr>
                <w:rFonts w:cs="Sylfaen"/>
                <w:sz w:val="18"/>
                <w:szCs w:val="18"/>
              </w:rPr>
              <w:t>ჯანმრთელობის</w:t>
            </w:r>
            <w:r w:rsidRPr="00052058">
              <w:rPr>
                <w:rFonts w:cstheme="minorHAnsi"/>
                <w:sz w:val="18"/>
                <w:szCs w:val="18"/>
              </w:rPr>
              <w:t xml:space="preserve"> </w:t>
            </w:r>
            <w:r w:rsidRPr="00052058">
              <w:rPr>
                <w:rFonts w:cs="Sylfaen"/>
                <w:sz w:val="18"/>
                <w:szCs w:val="18"/>
              </w:rPr>
              <w:t>მინიმალური</w:t>
            </w:r>
            <w:r w:rsidRPr="00052058">
              <w:rPr>
                <w:rFonts w:cstheme="minorHAnsi"/>
                <w:sz w:val="18"/>
                <w:szCs w:val="18"/>
              </w:rPr>
              <w:t xml:space="preserve"> </w:t>
            </w:r>
            <w:r w:rsidRPr="00052058">
              <w:rPr>
                <w:rFonts w:cs="Sylfaen"/>
                <w:sz w:val="18"/>
                <w:szCs w:val="18"/>
              </w:rPr>
              <w:t>მოთხოვნების</w:t>
            </w:r>
            <w:r w:rsidRPr="00052058">
              <w:rPr>
                <w:rFonts w:cstheme="minorHAnsi"/>
                <w:sz w:val="18"/>
                <w:szCs w:val="18"/>
              </w:rPr>
              <w:t xml:space="preserve"> </w:t>
            </w:r>
            <w:r w:rsidRPr="00052058">
              <w:rPr>
                <w:rFonts w:cs="Sylfaen"/>
                <w:sz w:val="18"/>
                <w:szCs w:val="18"/>
              </w:rPr>
              <w:t>შესახებ</w:t>
            </w:r>
            <w:r w:rsidRPr="00052058">
              <w:rPr>
                <w:rFonts w:cstheme="minorHAnsi"/>
                <w:sz w:val="18"/>
                <w:szCs w:val="18"/>
              </w:rPr>
              <w:t xml:space="preserve">. </w:t>
            </w:r>
          </w:p>
        </w:tc>
        <w:tc>
          <w:tcPr>
            <w:tcW w:w="8152" w:type="dxa"/>
            <w:shd w:val="clear" w:color="auto" w:fill="auto"/>
          </w:tcPr>
          <w:p w14:paraId="72B845B4" w14:textId="0D77D660" w:rsidR="00011F42" w:rsidRPr="00052058" w:rsidRDefault="00D9105F" w:rsidP="00D9105F">
            <w:pPr>
              <w:pStyle w:val="CommentText"/>
              <w:jc w:val="both"/>
              <w:rPr>
                <w:sz w:val="18"/>
                <w:szCs w:val="18"/>
                <w:lang w:val="en-GB"/>
              </w:rPr>
            </w:pPr>
            <w:r w:rsidRPr="00052058">
              <w:rPr>
                <w:sz w:val="18"/>
                <w:szCs w:val="18"/>
                <w:lang w:val="ka-GE"/>
              </w:rPr>
              <w:t>თარგმნილია. საჭიროებს ტექნიკურ ექსპერტიზას/გაუმჯობესებას სტანდარტთან შესაბამისობის დასადგენად (</w:t>
            </w:r>
            <w:r w:rsidRPr="00052058">
              <w:rPr>
                <w:rFonts w:eastAsia="Times New Roman"/>
                <w:sz w:val="18"/>
                <w:szCs w:val="18"/>
                <w:lang w:val="ka-GE"/>
              </w:rPr>
              <w:t xml:space="preserve">არსებობს გარკვეული ქვე სტანდარტები რაც აუცილებელია გამოყენებულ იქნას ნორმების განსასაზღვრად) </w:t>
            </w:r>
          </w:p>
        </w:tc>
      </w:tr>
      <w:tr w:rsidR="00011F42" w:rsidRPr="00052058" w14:paraId="6E9074B6" w14:textId="77777777" w:rsidTr="00D9105F">
        <w:tc>
          <w:tcPr>
            <w:tcW w:w="534" w:type="dxa"/>
            <w:shd w:val="clear" w:color="auto" w:fill="auto"/>
          </w:tcPr>
          <w:p w14:paraId="7FF65E45" w14:textId="77777777" w:rsidR="00011F42" w:rsidRPr="00052058" w:rsidRDefault="00011F42" w:rsidP="00011F42">
            <w:pPr>
              <w:pStyle w:val="CommentText"/>
              <w:jc w:val="both"/>
              <w:rPr>
                <w:sz w:val="18"/>
                <w:szCs w:val="18"/>
                <w:lang w:val="en-GB"/>
              </w:rPr>
            </w:pPr>
            <w:r w:rsidRPr="00052058">
              <w:rPr>
                <w:sz w:val="18"/>
                <w:szCs w:val="18"/>
                <w:lang w:val="en-GB"/>
              </w:rPr>
              <w:t>3</w:t>
            </w:r>
          </w:p>
        </w:tc>
        <w:tc>
          <w:tcPr>
            <w:tcW w:w="6804" w:type="dxa"/>
            <w:shd w:val="clear" w:color="auto" w:fill="auto"/>
            <w:vAlign w:val="center"/>
          </w:tcPr>
          <w:p w14:paraId="298B7EB2" w14:textId="447A64AF" w:rsidR="00011F42" w:rsidRPr="00052058" w:rsidRDefault="00011F42" w:rsidP="00011F42">
            <w:pPr>
              <w:pStyle w:val="CommentText"/>
              <w:jc w:val="both"/>
              <w:rPr>
                <w:sz w:val="18"/>
                <w:szCs w:val="18"/>
                <w:lang w:val="en-GB"/>
              </w:rPr>
            </w:pPr>
            <w:r w:rsidRPr="00052058">
              <w:rPr>
                <w:rFonts w:cs="Sylfaen"/>
                <w:sz w:val="18"/>
                <w:szCs w:val="18"/>
              </w:rPr>
              <w:t>დირექტივა</w:t>
            </w:r>
            <w:r w:rsidRPr="00052058">
              <w:rPr>
                <w:rFonts w:cstheme="minorHAnsi"/>
                <w:sz w:val="18"/>
                <w:szCs w:val="18"/>
              </w:rPr>
              <w:t xml:space="preserve"> 2009/104/EC </w:t>
            </w:r>
            <w:r w:rsidRPr="00052058">
              <w:rPr>
                <w:rFonts w:cs="Sylfaen"/>
                <w:sz w:val="18"/>
                <w:szCs w:val="18"/>
              </w:rPr>
              <w:t>სამუშაო</w:t>
            </w:r>
            <w:r w:rsidRPr="00052058">
              <w:rPr>
                <w:rFonts w:cstheme="minorHAnsi"/>
                <w:sz w:val="18"/>
                <w:szCs w:val="18"/>
              </w:rPr>
              <w:t xml:space="preserve"> </w:t>
            </w:r>
            <w:r w:rsidRPr="00052058">
              <w:rPr>
                <w:rFonts w:cs="Sylfaen"/>
                <w:sz w:val="18"/>
                <w:szCs w:val="18"/>
              </w:rPr>
              <w:t>ადგილზე</w:t>
            </w:r>
            <w:r w:rsidRPr="00052058">
              <w:rPr>
                <w:rFonts w:cstheme="minorHAnsi"/>
                <w:sz w:val="18"/>
                <w:szCs w:val="18"/>
              </w:rPr>
              <w:t xml:space="preserve"> </w:t>
            </w:r>
            <w:r w:rsidRPr="00052058">
              <w:rPr>
                <w:rFonts w:cs="Sylfaen"/>
                <w:sz w:val="18"/>
                <w:szCs w:val="18"/>
              </w:rPr>
              <w:t>მუშაკთა</w:t>
            </w:r>
            <w:r w:rsidRPr="00052058">
              <w:rPr>
                <w:rFonts w:cstheme="minorHAnsi"/>
                <w:sz w:val="18"/>
                <w:szCs w:val="18"/>
              </w:rPr>
              <w:t xml:space="preserve"> </w:t>
            </w:r>
            <w:r w:rsidRPr="00052058">
              <w:rPr>
                <w:rFonts w:cs="Sylfaen"/>
                <w:sz w:val="18"/>
                <w:szCs w:val="18"/>
              </w:rPr>
              <w:t>მიერ</w:t>
            </w:r>
            <w:r w:rsidRPr="00052058">
              <w:rPr>
                <w:rFonts w:cstheme="minorHAnsi"/>
                <w:sz w:val="18"/>
                <w:szCs w:val="18"/>
              </w:rPr>
              <w:t xml:space="preserve"> </w:t>
            </w:r>
            <w:r w:rsidRPr="00052058">
              <w:rPr>
                <w:rFonts w:cs="Sylfaen"/>
                <w:sz w:val="18"/>
                <w:szCs w:val="18"/>
              </w:rPr>
              <w:t>სამუშაო</w:t>
            </w:r>
            <w:r w:rsidRPr="00052058">
              <w:rPr>
                <w:rFonts w:cstheme="minorHAnsi"/>
                <w:sz w:val="18"/>
                <w:szCs w:val="18"/>
              </w:rPr>
              <w:t xml:space="preserve"> </w:t>
            </w:r>
            <w:r w:rsidRPr="00052058">
              <w:rPr>
                <w:rFonts w:cs="Sylfaen"/>
                <w:sz w:val="18"/>
                <w:szCs w:val="18"/>
              </w:rPr>
              <w:t>მოწყობილობების</w:t>
            </w:r>
            <w:r w:rsidRPr="00052058">
              <w:rPr>
                <w:rFonts w:cstheme="minorHAnsi"/>
                <w:sz w:val="18"/>
                <w:szCs w:val="18"/>
              </w:rPr>
              <w:t xml:space="preserve"> </w:t>
            </w:r>
            <w:r w:rsidRPr="00052058">
              <w:rPr>
                <w:rFonts w:cs="Sylfaen"/>
                <w:sz w:val="18"/>
                <w:szCs w:val="18"/>
              </w:rPr>
              <w:t>გამოყენებისათვის</w:t>
            </w:r>
            <w:r w:rsidRPr="00052058">
              <w:rPr>
                <w:rFonts w:cstheme="minorHAnsi"/>
                <w:sz w:val="18"/>
                <w:szCs w:val="18"/>
              </w:rPr>
              <w:t xml:space="preserve"> </w:t>
            </w:r>
            <w:r w:rsidRPr="00052058">
              <w:rPr>
                <w:rFonts w:cs="Sylfaen"/>
                <w:sz w:val="18"/>
                <w:szCs w:val="18"/>
              </w:rPr>
              <w:t>უსაფრთხოებისა</w:t>
            </w:r>
            <w:r w:rsidRPr="00052058">
              <w:rPr>
                <w:rFonts w:cstheme="minorHAnsi"/>
                <w:sz w:val="18"/>
                <w:szCs w:val="18"/>
              </w:rPr>
              <w:t xml:space="preserve"> </w:t>
            </w:r>
            <w:r w:rsidRPr="00052058">
              <w:rPr>
                <w:rFonts w:cs="Sylfaen"/>
                <w:sz w:val="18"/>
                <w:szCs w:val="18"/>
              </w:rPr>
              <w:t>და</w:t>
            </w:r>
            <w:r w:rsidRPr="00052058">
              <w:rPr>
                <w:rFonts w:cstheme="minorHAnsi"/>
                <w:sz w:val="18"/>
                <w:szCs w:val="18"/>
              </w:rPr>
              <w:t xml:space="preserve"> </w:t>
            </w:r>
            <w:r w:rsidRPr="00052058">
              <w:rPr>
                <w:rFonts w:cs="Sylfaen"/>
                <w:sz w:val="18"/>
                <w:szCs w:val="18"/>
              </w:rPr>
              <w:t>ჯანმრთელობის</w:t>
            </w:r>
            <w:r w:rsidRPr="00052058">
              <w:rPr>
                <w:rFonts w:cstheme="minorHAnsi"/>
                <w:sz w:val="18"/>
                <w:szCs w:val="18"/>
              </w:rPr>
              <w:t xml:space="preserve"> </w:t>
            </w:r>
            <w:r w:rsidRPr="00052058">
              <w:rPr>
                <w:rFonts w:cs="Sylfaen"/>
                <w:sz w:val="18"/>
                <w:szCs w:val="18"/>
              </w:rPr>
              <w:t>მინიმალური</w:t>
            </w:r>
            <w:r w:rsidRPr="00052058">
              <w:rPr>
                <w:rFonts w:cstheme="minorHAnsi"/>
                <w:sz w:val="18"/>
                <w:szCs w:val="18"/>
              </w:rPr>
              <w:t xml:space="preserve"> </w:t>
            </w:r>
            <w:r w:rsidRPr="00052058">
              <w:rPr>
                <w:rFonts w:cs="Sylfaen"/>
                <w:sz w:val="18"/>
                <w:szCs w:val="18"/>
              </w:rPr>
              <w:t>მოთხოვნების</w:t>
            </w:r>
            <w:r w:rsidRPr="00052058">
              <w:rPr>
                <w:rFonts w:cstheme="minorHAnsi"/>
                <w:sz w:val="18"/>
                <w:szCs w:val="18"/>
              </w:rPr>
              <w:t xml:space="preserve"> </w:t>
            </w:r>
            <w:r w:rsidRPr="00052058">
              <w:rPr>
                <w:rFonts w:cs="Sylfaen"/>
                <w:sz w:val="18"/>
                <w:szCs w:val="18"/>
              </w:rPr>
              <w:t>შესახებ</w:t>
            </w:r>
          </w:p>
        </w:tc>
        <w:tc>
          <w:tcPr>
            <w:tcW w:w="8152" w:type="dxa"/>
            <w:shd w:val="clear" w:color="auto" w:fill="auto"/>
          </w:tcPr>
          <w:p w14:paraId="67882F6E" w14:textId="29E08A47" w:rsidR="00011F42" w:rsidRPr="00052058" w:rsidRDefault="00D9105F" w:rsidP="00D9105F">
            <w:pPr>
              <w:pStyle w:val="CommentText"/>
              <w:jc w:val="both"/>
              <w:rPr>
                <w:sz w:val="18"/>
                <w:szCs w:val="18"/>
                <w:lang w:val="en-GB"/>
              </w:rPr>
            </w:pPr>
            <w:r w:rsidRPr="00052058">
              <w:rPr>
                <w:sz w:val="18"/>
                <w:szCs w:val="18"/>
                <w:lang w:val="ka-GE"/>
              </w:rPr>
              <w:t>თარგმნილია. საჭიროებს ტექნიკურ ექსპერტიზას/გაუმჯობესებას</w:t>
            </w:r>
          </w:p>
        </w:tc>
      </w:tr>
      <w:tr w:rsidR="00011F42" w:rsidRPr="00052058" w14:paraId="42B0869F" w14:textId="77777777" w:rsidTr="00D9105F">
        <w:tc>
          <w:tcPr>
            <w:tcW w:w="534" w:type="dxa"/>
            <w:shd w:val="clear" w:color="auto" w:fill="auto"/>
          </w:tcPr>
          <w:p w14:paraId="36DA5D95" w14:textId="77777777" w:rsidR="00011F42" w:rsidRPr="00052058" w:rsidRDefault="00011F42" w:rsidP="00011F42">
            <w:pPr>
              <w:pStyle w:val="CommentText"/>
              <w:jc w:val="both"/>
              <w:rPr>
                <w:sz w:val="18"/>
                <w:szCs w:val="18"/>
                <w:lang w:val="en-GB"/>
              </w:rPr>
            </w:pPr>
            <w:r w:rsidRPr="00052058">
              <w:rPr>
                <w:sz w:val="18"/>
                <w:szCs w:val="18"/>
                <w:lang w:val="en-GB"/>
              </w:rPr>
              <w:lastRenderedPageBreak/>
              <w:t>4</w:t>
            </w:r>
          </w:p>
        </w:tc>
        <w:tc>
          <w:tcPr>
            <w:tcW w:w="6804" w:type="dxa"/>
            <w:shd w:val="clear" w:color="auto" w:fill="auto"/>
            <w:vAlign w:val="center"/>
          </w:tcPr>
          <w:p w14:paraId="7244F385" w14:textId="01EA753A" w:rsidR="00011F42" w:rsidRPr="00052058" w:rsidRDefault="00011F42" w:rsidP="00011F42">
            <w:pPr>
              <w:pStyle w:val="CommentText"/>
              <w:jc w:val="both"/>
              <w:rPr>
                <w:sz w:val="18"/>
                <w:szCs w:val="18"/>
                <w:lang w:val="en-GB"/>
              </w:rPr>
            </w:pPr>
            <w:r w:rsidRPr="00052058">
              <w:rPr>
                <w:rFonts w:cs="Sylfaen"/>
                <w:sz w:val="18"/>
                <w:szCs w:val="18"/>
              </w:rPr>
              <w:t>დირექტივა</w:t>
            </w:r>
            <w:r w:rsidRPr="00052058">
              <w:rPr>
                <w:rFonts w:cstheme="minorHAnsi"/>
                <w:sz w:val="18"/>
                <w:szCs w:val="18"/>
              </w:rPr>
              <w:t xml:space="preserve"> 90/270/EEC </w:t>
            </w:r>
            <w:r w:rsidRPr="00052058">
              <w:rPr>
                <w:rFonts w:cs="Sylfaen"/>
                <w:sz w:val="18"/>
                <w:szCs w:val="18"/>
              </w:rPr>
              <w:t>მონიტორიან</w:t>
            </w:r>
            <w:r w:rsidRPr="00052058">
              <w:rPr>
                <w:rFonts w:cstheme="minorHAnsi"/>
                <w:sz w:val="18"/>
                <w:szCs w:val="18"/>
              </w:rPr>
              <w:t xml:space="preserve"> </w:t>
            </w:r>
            <w:r w:rsidRPr="00052058">
              <w:rPr>
                <w:rFonts w:cs="Sylfaen"/>
                <w:sz w:val="18"/>
                <w:szCs w:val="18"/>
              </w:rPr>
              <w:t>დანადგარებთან</w:t>
            </w:r>
            <w:r w:rsidRPr="00052058">
              <w:rPr>
                <w:rFonts w:cstheme="minorHAnsi"/>
                <w:sz w:val="18"/>
                <w:szCs w:val="18"/>
              </w:rPr>
              <w:t xml:space="preserve"> </w:t>
            </w:r>
            <w:r w:rsidRPr="00052058">
              <w:rPr>
                <w:rFonts w:cs="Sylfaen"/>
                <w:sz w:val="18"/>
                <w:szCs w:val="18"/>
              </w:rPr>
              <w:t>მუშაობისთვის</w:t>
            </w:r>
            <w:r w:rsidRPr="00052058">
              <w:rPr>
                <w:rFonts w:cstheme="minorHAnsi"/>
                <w:sz w:val="18"/>
                <w:szCs w:val="18"/>
              </w:rPr>
              <w:t xml:space="preserve"> </w:t>
            </w:r>
            <w:r w:rsidRPr="00052058">
              <w:rPr>
                <w:rFonts w:cs="Sylfaen"/>
                <w:sz w:val="18"/>
                <w:szCs w:val="18"/>
              </w:rPr>
              <w:t>უსაფრთხოებისა</w:t>
            </w:r>
            <w:r w:rsidRPr="00052058">
              <w:rPr>
                <w:rFonts w:cstheme="minorHAnsi"/>
                <w:sz w:val="18"/>
                <w:szCs w:val="18"/>
              </w:rPr>
              <w:t xml:space="preserve"> </w:t>
            </w:r>
            <w:r w:rsidRPr="00052058">
              <w:rPr>
                <w:rFonts w:cs="Sylfaen"/>
                <w:sz w:val="18"/>
                <w:szCs w:val="18"/>
              </w:rPr>
              <w:t>და</w:t>
            </w:r>
            <w:r w:rsidRPr="00052058">
              <w:rPr>
                <w:rFonts w:cstheme="minorHAnsi"/>
                <w:sz w:val="18"/>
                <w:szCs w:val="18"/>
              </w:rPr>
              <w:t xml:space="preserve"> </w:t>
            </w:r>
            <w:r w:rsidRPr="00052058">
              <w:rPr>
                <w:rFonts w:cs="Sylfaen"/>
                <w:sz w:val="18"/>
                <w:szCs w:val="18"/>
              </w:rPr>
              <w:t>ჯანმრთელობის</w:t>
            </w:r>
            <w:r w:rsidRPr="00052058">
              <w:rPr>
                <w:rFonts w:cstheme="minorHAnsi"/>
                <w:sz w:val="18"/>
                <w:szCs w:val="18"/>
              </w:rPr>
              <w:t xml:space="preserve"> </w:t>
            </w:r>
            <w:r w:rsidRPr="00052058">
              <w:rPr>
                <w:rFonts w:cs="Sylfaen"/>
                <w:sz w:val="18"/>
                <w:szCs w:val="18"/>
              </w:rPr>
              <w:t>მინიმალური</w:t>
            </w:r>
            <w:r w:rsidRPr="00052058">
              <w:rPr>
                <w:rFonts w:cstheme="minorHAnsi"/>
                <w:sz w:val="18"/>
                <w:szCs w:val="18"/>
              </w:rPr>
              <w:t xml:space="preserve"> </w:t>
            </w:r>
            <w:r w:rsidRPr="00052058">
              <w:rPr>
                <w:rFonts w:cs="Sylfaen"/>
                <w:sz w:val="18"/>
                <w:szCs w:val="18"/>
              </w:rPr>
              <w:t>მოთხოვნების</w:t>
            </w:r>
            <w:r w:rsidRPr="00052058">
              <w:rPr>
                <w:rFonts w:cstheme="minorHAnsi"/>
                <w:sz w:val="18"/>
                <w:szCs w:val="18"/>
              </w:rPr>
              <w:t xml:space="preserve"> </w:t>
            </w:r>
            <w:r w:rsidRPr="00052058">
              <w:rPr>
                <w:rFonts w:cs="Sylfaen"/>
                <w:sz w:val="18"/>
                <w:szCs w:val="18"/>
              </w:rPr>
              <w:t>შესახებ</w:t>
            </w:r>
            <w:r w:rsidRPr="00052058">
              <w:rPr>
                <w:rFonts w:cstheme="minorHAnsi"/>
                <w:sz w:val="18"/>
                <w:szCs w:val="18"/>
              </w:rPr>
              <w:t>.</w:t>
            </w:r>
          </w:p>
        </w:tc>
        <w:tc>
          <w:tcPr>
            <w:tcW w:w="8152" w:type="dxa"/>
            <w:shd w:val="clear" w:color="auto" w:fill="auto"/>
          </w:tcPr>
          <w:p w14:paraId="5A3F1FB7" w14:textId="5BED205D" w:rsidR="00011F42" w:rsidRPr="00052058" w:rsidRDefault="00D9105F" w:rsidP="00011F42">
            <w:pPr>
              <w:pStyle w:val="CommentText"/>
              <w:jc w:val="both"/>
              <w:rPr>
                <w:sz w:val="18"/>
                <w:szCs w:val="18"/>
                <w:lang w:val="en-GB"/>
              </w:rPr>
            </w:pPr>
            <w:r w:rsidRPr="00052058">
              <w:rPr>
                <w:sz w:val="18"/>
                <w:szCs w:val="18"/>
                <w:lang w:val="ka-GE"/>
              </w:rPr>
              <w:t>თარგმნილია. საჭიროებს ტექნიკურ ექსპერტიზას/გაუმჯობესებას სტანდარტთან შესაბამისობის დასადგენად (</w:t>
            </w:r>
            <w:r w:rsidRPr="00052058">
              <w:rPr>
                <w:rFonts w:eastAsia="Times New Roman"/>
                <w:sz w:val="18"/>
                <w:szCs w:val="18"/>
                <w:lang w:val="ka-GE"/>
              </w:rPr>
              <w:t>არსებობს გარკვეული ქვე სტანდარტები რაც აუცილებელია გამოყენებულ იქნას ნორმების განსასაზღვრად)</w:t>
            </w:r>
          </w:p>
        </w:tc>
      </w:tr>
      <w:tr w:rsidR="00011F42" w:rsidRPr="00052058" w14:paraId="2E561F5C" w14:textId="77777777" w:rsidTr="00D9105F">
        <w:tc>
          <w:tcPr>
            <w:tcW w:w="534" w:type="dxa"/>
            <w:shd w:val="clear" w:color="auto" w:fill="auto"/>
          </w:tcPr>
          <w:p w14:paraId="0929651F" w14:textId="77777777" w:rsidR="00011F42" w:rsidRPr="00052058" w:rsidRDefault="00011F42" w:rsidP="00011F42">
            <w:pPr>
              <w:pStyle w:val="CommentText"/>
              <w:jc w:val="both"/>
              <w:rPr>
                <w:sz w:val="18"/>
                <w:szCs w:val="18"/>
                <w:lang w:val="en-GB"/>
              </w:rPr>
            </w:pPr>
            <w:r w:rsidRPr="00052058">
              <w:rPr>
                <w:sz w:val="18"/>
                <w:szCs w:val="18"/>
                <w:lang w:val="en-GB"/>
              </w:rPr>
              <w:t>5</w:t>
            </w:r>
          </w:p>
        </w:tc>
        <w:tc>
          <w:tcPr>
            <w:tcW w:w="6804" w:type="dxa"/>
            <w:shd w:val="clear" w:color="auto" w:fill="auto"/>
            <w:vAlign w:val="center"/>
          </w:tcPr>
          <w:p w14:paraId="14190432" w14:textId="0195304A" w:rsidR="00011F42" w:rsidRPr="00052058" w:rsidRDefault="00011F42" w:rsidP="00011F42">
            <w:pPr>
              <w:pStyle w:val="ListParagraph"/>
              <w:spacing w:line="240" w:lineRule="auto"/>
              <w:ind w:left="0"/>
              <w:jc w:val="both"/>
              <w:rPr>
                <w:rFonts w:ascii="Times New Roman" w:hAnsi="Times New Roman"/>
                <w:sz w:val="18"/>
                <w:szCs w:val="18"/>
                <w:lang w:val="en-GB"/>
              </w:rPr>
            </w:pPr>
            <w:r w:rsidRPr="00052058">
              <w:rPr>
                <w:rFonts w:ascii="Sylfaen" w:hAnsi="Sylfaen" w:cs="Sylfaen"/>
                <w:sz w:val="18"/>
                <w:szCs w:val="18"/>
              </w:rPr>
              <w:t>დირექტივა</w:t>
            </w:r>
            <w:r w:rsidRPr="00052058">
              <w:rPr>
                <w:rFonts w:cstheme="minorHAnsi"/>
                <w:sz w:val="18"/>
                <w:szCs w:val="18"/>
              </w:rPr>
              <w:t xml:space="preserve"> 89/656/EEC </w:t>
            </w:r>
            <w:r w:rsidRPr="00052058">
              <w:rPr>
                <w:rFonts w:ascii="Sylfaen" w:hAnsi="Sylfaen" w:cs="Sylfaen"/>
                <w:sz w:val="18"/>
                <w:szCs w:val="18"/>
              </w:rPr>
              <w:t>სამუშაო</w:t>
            </w:r>
            <w:r w:rsidRPr="00052058">
              <w:rPr>
                <w:rFonts w:cstheme="minorHAnsi"/>
                <w:sz w:val="18"/>
                <w:szCs w:val="18"/>
              </w:rPr>
              <w:t xml:space="preserve"> </w:t>
            </w:r>
            <w:r w:rsidRPr="00052058">
              <w:rPr>
                <w:rFonts w:ascii="Sylfaen" w:hAnsi="Sylfaen" w:cs="Sylfaen"/>
                <w:sz w:val="18"/>
                <w:szCs w:val="18"/>
              </w:rPr>
              <w:t>ადგილზე</w:t>
            </w:r>
            <w:r w:rsidRPr="00052058">
              <w:rPr>
                <w:rFonts w:cstheme="minorHAnsi"/>
                <w:sz w:val="18"/>
                <w:szCs w:val="18"/>
              </w:rPr>
              <w:t xml:space="preserve"> </w:t>
            </w:r>
            <w:r w:rsidRPr="00052058">
              <w:rPr>
                <w:rFonts w:ascii="Sylfaen" w:hAnsi="Sylfaen" w:cs="Sylfaen"/>
                <w:sz w:val="18"/>
                <w:szCs w:val="18"/>
              </w:rPr>
              <w:t>მუშაკთა</w:t>
            </w:r>
            <w:r w:rsidRPr="00052058">
              <w:rPr>
                <w:rFonts w:cstheme="minorHAnsi"/>
                <w:sz w:val="18"/>
                <w:szCs w:val="18"/>
              </w:rPr>
              <w:t xml:space="preserve"> </w:t>
            </w:r>
            <w:r w:rsidRPr="00052058">
              <w:rPr>
                <w:rFonts w:ascii="Sylfaen" w:hAnsi="Sylfaen" w:cs="Sylfaen"/>
                <w:sz w:val="18"/>
                <w:szCs w:val="18"/>
              </w:rPr>
              <w:t>მიერ</w:t>
            </w:r>
            <w:r w:rsidRPr="00052058">
              <w:rPr>
                <w:rFonts w:cstheme="minorHAnsi"/>
                <w:sz w:val="18"/>
                <w:szCs w:val="18"/>
              </w:rPr>
              <w:t xml:space="preserve"> </w:t>
            </w:r>
            <w:r w:rsidRPr="00052058">
              <w:rPr>
                <w:rFonts w:ascii="Sylfaen" w:hAnsi="Sylfaen" w:cs="Sylfaen"/>
                <w:sz w:val="18"/>
                <w:szCs w:val="18"/>
              </w:rPr>
              <w:t>პერსონალური</w:t>
            </w:r>
            <w:r w:rsidRPr="00052058">
              <w:rPr>
                <w:rFonts w:cstheme="minorHAnsi"/>
                <w:sz w:val="18"/>
                <w:szCs w:val="18"/>
              </w:rPr>
              <w:t xml:space="preserve"> </w:t>
            </w:r>
            <w:r w:rsidRPr="00052058">
              <w:rPr>
                <w:rFonts w:ascii="Sylfaen" w:hAnsi="Sylfaen" w:cs="Sylfaen"/>
                <w:sz w:val="18"/>
                <w:szCs w:val="18"/>
              </w:rPr>
              <w:t>დამცავი</w:t>
            </w:r>
            <w:r w:rsidRPr="00052058">
              <w:rPr>
                <w:rFonts w:cstheme="minorHAnsi"/>
                <w:sz w:val="18"/>
                <w:szCs w:val="18"/>
              </w:rPr>
              <w:t xml:space="preserve"> </w:t>
            </w:r>
            <w:r w:rsidRPr="00052058">
              <w:rPr>
                <w:rFonts w:ascii="Sylfaen" w:hAnsi="Sylfaen" w:cs="Sylfaen"/>
                <w:sz w:val="18"/>
                <w:szCs w:val="18"/>
              </w:rPr>
              <w:t>აღჭურვილობის</w:t>
            </w:r>
            <w:r w:rsidRPr="00052058">
              <w:rPr>
                <w:rFonts w:cstheme="minorHAnsi"/>
                <w:sz w:val="18"/>
                <w:szCs w:val="18"/>
              </w:rPr>
              <w:t xml:space="preserve"> </w:t>
            </w:r>
            <w:r w:rsidRPr="00052058">
              <w:rPr>
                <w:rFonts w:ascii="Sylfaen" w:hAnsi="Sylfaen" w:cs="Sylfaen"/>
                <w:sz w:val="18"/>
                <w:szCs w:val="18"/>
              </w:rPr>
              <w:t>გამოყენებისთვის</w:t>
            </w:r>
            <w:r w:rsidRPr="00052058">
              <w:rPr>
                <w:rFonts w:cstheme="minorHAnsi"/>
                <w:sz w:val="18"/>
                <w:szCs w:val="18"/>
              </w:rPr>
              <w:t xml:space="preserve"> </w:t>
            </w:r>
            <w:r w:rsidRPr="00052058">
              <w:rPr>
                <w:rFonts w:ascii="Sylfaen" w:hAnsi="Sylfaen" w:cs="Sylfaen"/>
                <w:sz w:val="18"/>
                <w:szCs w:val="18"/>
              </w:rPr>
              <w:t>უსაფრთხოებისა</w:t>
            </w:r>
            <w:r w:rsidRPr="00052058">
              <w:rPr>
                <w:rFonts w:cstheme="minorHAnsi"/>
                <w:sz w:val="18"/>
                <w:szCs w:val="18"/>
              </w:rPr>
              <w:t xml:space="preserve"> </w:t>
            </w:r>
            <w:r w:rsidRPr="00052058">
              <w:rPr>
                <w:rFonts w:ascii="Sylfaen" w:hAnsi="Sylfaen" w:cs="Sylfaen"/>
                <w:sz w:val="18"/>
                <w:szCs w:val="18"/>
              </w:rPr>
              <w:t>და</w:t>
            </w:r>
            <w:r w:rsidRPr="00052058">
              <w:rPr>
                <w:rFonts w:cstheme="minorHAnsi"/>
                <w:sz w:val="18"/>
                <w:szCs w:val="18"/>
              </w:rPr>
              <w:t xml:space="preserve"> </w:t>
            </w:r>
            <w:r w:rsidRPr="00052058">
              <w:rPr>
                <w:rFonts w:ascii="Sylfaen" w:hAnsi="Sylfaen" w:cs="Sylfaen"/>
                <w:sz w:val="18"/>
                <w:szCs w:val="18"/>
              </w:rPr>
              <w:t>ჯანმრთელობის</w:t>
            </w:r>
            <w:r w:rsidRPr="00052058">
              <w:rPr>
                <w:rFonts w:cstheme="minorHAnsi"/>
                <w:sz w:val="18"/>
                <w:szCs w:val="18"/>
              </w:rPr>
              <w:t xml:space="preserve"> </w:t>
            </w:r>
            <w:r w:rsidRPr="00052058">
              <w:rPr>
                <w:rFonts w:ascii="Sylfaen" w:hAnsi="Sylfaen" w:cs="Sylfaen"/>
                <w:sz w:val="18"/>
                <w:szCs w:val="18"/>
              </w:rPr>
              <w:t>მინიმალური</w:t>
            </w:r>
            <w:r w:rsidRPr="00052058">
              <w:rPr>
                <w:rFonts w:cstheme="minorHAnsi"/>
                <w:sz w:val="18"/>
                <w:szCs w:val="18"/>
              </w:rPr>
              <w:t xml:space="preserve"> </w:t>
            </w:r>
            <w:r w:rsidRPr="00052058">
              <w:rPr>
                <w:rFonts w:ascii="Sylfaen" w:hAnsi="Sylfaen" w:cs="Sylfaen"/>
                <w:sz w:val="18"/>
                <w:szCs w:val="18"/>
              </w:rPr>
              <w:t>მოთხოვნების</w:t>
            </w:r>
            <w:r w:rsidRPr="00052058">
              <w:rPr>
                <w:rFonts w:cstheme="minorHAnsi"/>
                <w:sz w:val="18"/>
                <w:szCs w:val="18"/>
              </w:rPr>
              <w:t xml:space="preserve"> </w:t>
            </w:r>
            <w:r w:rsidRPr="00052058">
              <w:rPr>
                <w:rFonts w:ascii="Sylfaen" w:hAnsi="Sylfaen" w:cs="Sylfaen"/>
                <w:sz w:val="18"/>
                <w:szCs w:val="18"/>
              </w:rPr>
              <w:t>შესახებ</w:t>
            </w:r>
            <w:r w:rsidRPr="00052058">
              <w:rPr>
                <w:rFonts w:cstheme="minorHAnsi"/>
                <w:sz w:val="18"/>
                <w:szCs w:val="18"/>
              </w:rPr>
              <w:t>.</w:t>
            </w:r>
          </w:p>
        </w:tc>
        <w:tc>
          <w:tcPr>
            <w:tcW w:w="8152" w:type="dxa"/>
            <w:shd w:val="clear" w:color="auto" w:fill="auto"/>
          </w:tcPr>
          <w:p w14:paraId="1EC2B2E8" w14:textId="0CFDAB74" w:rsidR="00011F42" w:rsidRPr="00052058" w:rsidRDefault="00D9105F" w:rsidP="00011F42">
            <w:pPr>
              <w:pStyle w:val="CommentText"/>
              <w:jc w:val="both"/>
              <w:rPr>
                <w:sz w:val="18"/>
                <w:szCs w:val="18"/>
                <w:lang w:val="en-GB"/>
              </w:rPr>
            </w:pPr>
            <w:r w:rsidRPr="00052058">
              <w:rPr>
                <w:sz w:val="18"/>
                <w:szCs w:val="18"/>
                <w:lang w:val="ka-GE"/>
              </w:rPr>
              <w:t>თარგმნილია. საჭიროებს ტექნიკურ ექსპერტიზას/გაუმჯობესებას</w:t>
            </w:r>
          </w:p>
        </w:tc>
      </w:tr>
      <w:tr w:rsidR="00011F42" w:rsidRPr="00052058" w14:paraId="11600047" w14:textId="77777777" w:rsidTr="00D9105F">
        <w:tc>
          <w:tcPr>
            <w:tcW w:w="534" w:type="dxa"/>
            <w:shd w:val="clear" w:color="auto" w:fill="auto"/>
          </w:tcPr>
          <w:p w14:paraId="38FDE54A" w14:textId="77777777" w:rsidR="00011F42" w:rsidRPr="00052058" w:rsidRDefault="00011F42" w:rsidP="00011F42">
            <w:pPr>
              <w:pStyle w:val="CommentText"/>
              <w:jc w:val="both"/>
              <w:rPr>
                <w:sz w:val="18"/>
                <w:szCs w:val="18"/>
                <w:lang w:val="en-GB"/>
              </w:rPr>
            </w:pPr>
            <w:r w:rsidRPr="00052058">
              <w:rPr>
                <w:sz w:val="18"/>
                <w:szCs w:val="18"/>
                <w:lang w:val="en-GB"/>
              </w:rPr>
              <w:t>6</w:t>
            </w:r>
          </w:p>
        </w:tc>
        <w:tc>
          <w:tcPr>
            <w:tcW w:w="6804" w:type="dxa"/>
            <w:shd w:val="clear" w:color="auto" w:fill="auto"/>
            <w:vAlign w:val="center"/>
          </w:tcPr>
          <w:p w14:paraId="7F520BB0" w14:textId="2E3F223C" w:rsidR="00011F42" w:rsidRPr="00052058" w:rsidRDefault="00011F42" w:rsidP="00011F42">
            <w:pPr>
              <w:pStyle w:val="CommentText"/>
              <w:jc w:val="both"/>
              <w:rPr>
                <w:sz w:val="18"/>
                <w:szCs w:val="18"/>
                <w:lang w:val="en-GB"/>
              </w:rPr>
            </w:pPr>
            <w:r w:rsidRPr="00052058">
              <w:rPr>
                <w:rFonts w:cs="Sylfaen"/>
                <w:sz w:val="18"/>
                <w:szCs w:val="18"/>
              </w:rPr>
              <w:t>დირექტივა</w:t>
            </w:r>
            <w:r w:rsidRPr="00052058">
              <w:rPr>
                <w:rFonts w:cstheme="minorHAnsi"/>
                <w:sz w:val="18"/>
                <w:szCs w:val="18"/>
              </w:rPr>
              <w:t xml:space="preserve"> 92/58/EEC </w:t>
            </w:r>
            <w:r w:rsidRPr="00052058">
              <w:rPr>
                <w:rFonts w:cs="Sylfaen"/>
                <w:sz w:val="18"/>
                <w:szCs w:val="18"/>
              </w:rPr>
              <w:t>სამუშაოზე</w:t>
            </w:r>
            <w:r w:rsidRPr="00052058">
              <w:rPr>
                <w:rFonts w:cstheme="minorHAnsi"/>
                <w:sz w:val="18"/>
                <w:szCs w:val="18"/>
              </w:rPr>
              <w:t xml:space="preserve"> </w:t>
            </w:r>
            <w:r w:rsidRPr="00052058">
              <w:rPr>
                <w:rFonts w:cs="Sylfaen"/>
                <w:sz w:val="18"/>
                <w:szCs w:val="18"/>
              </w:rPr>
              <w:t>უსაფრთხოებასა</w:t>
            </w:r>
            <w:r w:rsidRPr="00052058">
              <w:rPr>
                <w:rFonts w:cstheme="minorHAnsi"/>
                <w:sz w:val="18"/>
                <w:szCs w:val="18"/>
              </w:rPr>
              <w:t xml:space="preserve"> </w:t>
            </w:r>
            <w:r w:rsidRPr="00052058">
              <w:rPr>
                <w:rFonts w:cs="Sylfaen"/>
                <w:sz w:val="18"/>
                <w:szCs w:val="18"/>
              </w:rPr>
              <w:t>და</w:t>
            </w:r>
            <w:r w:rsidRPr="00052058">
              <w:rPr>
                <w:rFonts w:cstheme="minorHAnsi"/>
                <w:sz w:val="18"/>
                <w:szCs w:val="18"/>
              </w:rPr>
              <w:t>/</w:t>
            </w:r>
            <w:r w:rsidRPr="00052058">
              <w:rPr>
                <w:rFonts w:cs="Sylfaen"/>
                <w:sz w:val="18"/>
                <w:szCs w:val="18"/>
              </w:rPr>
              <w:t>ან</w:t>
            </w:r>
            <w:r w:rsidRPr="00052058">
              <w:rPr>
                <w:rFonts w:cstheme="minorHAnsi"/>
                <w:sz w:val="18"/>
                <w:szCs w:val="18"/>
              </w:rPr>
              <w:t xml:space="preserve"> </w:t>
            </w:r>
            <w:r w:rsidRPr="00052058">
              <w:rPr>
                <w:rFonts w:cs="Sylfaen"/>
                <w:sz w:val="18"/>
                <w:szCs w:val="18"/>
              </w:rPr>
              <w:t>ჯანმრთელობასთან</w:t>
            </w:r>
            <w:r w:rsidRPr="00052058">
              <w:rPr>
                <w:rFonts w:cstheme="minorHAnsi"/>
                <w:sz w:val="18"/>
                <w:szCs w:val="18"/>
              </w:rPr>
              <w:t xml:space="preserve"> </w:t>
            </w:r>
            <w:r w:rsidRPr="00052058">
              <w:rPr>
                <w:rFonts w:cs="Sylfaen"/>
                <w:sz w:val="18"/>
                <w:szCs w:val="18"/>
              </w:rPr>
              <w:t>დაკავშირებული</w:t>
            </w:r>
            <w:r w:rsidRPr="00052058">
              <w:rPr>
                <w:rFonts w:cstheme="minorHAnsi"/>
                <w:sz w:val="18"/>
                <w:szCs w:val="18"/>
              </w:rPr>
              <w:t xml:space="preserve"> </w:t>
            </w:r>
            <w:r w:rsidRPr="00052058">
              <w:rPr>
                <w:rFonts w:cs="Sylfaen"/>
                <w:sz w:val="18"/>
                <w:szCs w:val="18"/>
              </w:rPr>
              <w:t>ნიშნების</w:t>
            </w:r>
            <w:r w:rsidRPr="00052058">
              <w:rPr>
                <w:rFonts w:cstheme="minorHAnsi"/>
                <w:sz w:val="18"/>
                <w:szCs w:val="18"/>
              </w:rPr>
              <w:t xml:space="preserve"> </w:t>
            </w:r>
            <w:r w:rsidRPr="00052058">
              <w:rPr>
                <w:rFonts w:cs="Sylfaen"/>
                <w:sz w:val="18"/>
                <w:szCs w:val="18"/>
              </w:rPr>
              <w:t>განთავსების</w:t>
            </w:r>
            <w:r w:rsidRPr="00052058">
              <w:rPr>
                <w:rFonts w:cstheme="minorHAnsi"/>
                <w:sz w:val="18"/>
                <w:szCs w:val="18"/>
              </w:rPr>
              <w:t xml:space="preserve"> </w:t>
            </w:r>
            <w:r w:rsidRPr="00052058">
              <w:rPr>
                <w:rFonts w:cs="Sylfaen"/>
                <w:sz w:val="18"/>
                <w:szCs w:val="18"/>
              </w:rPr>
              <w:t>მიზნით</w:t>
            </w:r>
            <w:r w:rsidRPr="00052058">
              <w:rPr>
                <w:rFonts w:cstheme="minorHAnsi"/>
                <w:sz w:val="18"/>
                <w:szCs w:val="18"/>
              </w:rPr>
              <w:t xml:space="preserve"> </w:t>
            </w:r>
            <w:r w:rsidRPr="00052058">
              <w:rPr>
                <w:rFonts w:cs="Sylfaen"/>
                <w:sz w:val="18"/>
                <w:szCs w:val="18"/>
              </w:rPr>
              <w:t>მინიმალური</w:t>
            </w:r>
            <w:r w:rsidRPr="00052058">
              <w:rPr>
                <w:rFonts w:cstheme="minorHAnsi"/>
                <w:sz w:val="18"/>
                <w:szCs w:val="18"/>
              </w:rPr>
              <w:t xml:space="preserve"> </w:t>
            </w:r>
            <w:r w:rsidRPr="00052058">
              <w:rPr>
                <w:rFonts w:cs="Sylfaen"/>
                <w:sz w:val="18"/>
                <w:szCs w:val="18"/>
              </w:rPr>
              <w:t>მოთხოვნების</w:t>
            </w:r>
            <w:r w:rsidRPr="00052058">
              <w:rPr>
                <w:rFonts w:cstheme="minorHAnsi"/>
                <w:sz w:val="18"/>
                <w:szCs w:val="18"/>
              </w:rPr>
              <w:t xml:space="preserve"> </w:t>
            </w:r>
            <w:r w:rsidRPr="00052058">
              <w:rPr>
                <w:rFonts w:cs="Sylfaen"/>
                <w:sz w:val="18"/>
                <w:szCs w:val="18"/>
              </w:rPr>
              <w:t>შესახებ</w:t>
            </w:r>
            <w:r w:rsidRPr="00052058">
              <w:rPr>
                <w:rFonts w:cstheme="minorHAnsi"/>
                <w:sz w:val="18"/>
                <w:szCs w:val="18"/>
              </w:rPr>
              <w:t>.</w:t>
            </w:r>
          </w:p>
        </w:tc>
        <w:tc>
          <w:tcPr>
            <w:tcW w:w="8152" w:type="dxa"/>
            <w:shd w:val="clear" w:color="auto" w:fill="auto"/>
          </w:tcPr>
          <w:p w14:paraId="09976DE8" w14:textId="208B8793" w:rsidR="00011F42" w:rsidRPr="00052058" w:rsidRDefault="00D9105F" w:rsidP="00011F42">
            <w:pPr>
              <w:pStyle w:val="CommentText"/>
              <w:jc w:val="both"/>
              <w:rPr>
                <w:sz w:val="18"/>
                <w:szCs w:val="18"/>
                <w:lang w:val="en-GB"/>
              </w:rPr>
            </w:pPr>
            <w:r w:rsidRPr="00052058">
              <w:rPr>
                <w:sz w:val="18"/>
                <w:szCs w:val="18"/>
                <w:lang w:val="ka-GE"/>
              </w:rPr>
              <w:t>თარგმნილია. საჭიროებს ტექნიკურ ექსპერტიზას/გაუმჯობესებას</w:t>
            </w:r>
          </w:p>
        </w:tc>
      </w:tr>
      <w:tr w:rsidR="00011F42" w:rsidRPr="00052058" w14:paraId="6D86F5E6" w14:textId="77777777" w:rsidTr="00D9105F">
        <w:tc>
          <w:tcPr>
            <w:tcW w:w="534" w:type="dxa"/>
            <w:shd w:val="clear" w:color="auto" w:fill="auto"/>
          </w:tcPr>
          <w:p w14:paraId="2AF7509A" w14:textId="77777777" w:rsidR="00011F42" w:rsidRPr="00052058" w:rsidRDefault="00011F42" w:rsidP="00011F42">
            <w:pPr>
              <w:pStyle w:val="CommentText"/>
              <w:jc w:val="both"/>
              <w:rPr>
                <w:sz w:val="18"/>
                <w:szCs w:val="18"/>
                <w:lang w:val="en-GB"/>
              </w:rPr>
            </w:pPr>
            <w:r w:rsidRPr="00052058">
              <w:rPr>
                <w:sz w:val="18"/>
                <w:szCs w:val="18"/>
                <w:lang w:val="en-GB"/>
              </w:rPr>
              <w:t>7</w:t>
            </w:r>
          </w:p>
        </w:tc>
        <w:tc>
          <w:tcPr>
            <w:tcW w:w="6804" w:type="dxa"/>
            <w:shd w:val="clear" w:color="auto" w:fill="auto"/>
            <w:vAlign w:val="center"/>
          </w:tcPr>
          <w:p w14:paraId="6CDBEF3F" w14:textId="756E5CA4" w:rsidR="00011F42" w:rsidRPr="00052058" w:rsidRDefault="00011F42" w:rsidP="00011F42">
            <w:pPr>
              <w:pStyle w:val="CommentText"/>
              <w:jc w:val="both"/>
              <w:rPr>
                <w:sz w:val="18"/>
                <w:szCs w:val="18"/>
                <w:lang w:val="en-GB"/>
              </w:rPr>
            </w:pPr>
            <w:r w:rsidRPr="00052058">
              <w:rPr>
                <w:rFonts w:cs="Sylfaen"/>
                <w:sz w:val="18"/>
                <w:szCs w:val="18"/>
              </w:rPr>
              <w:t>დირექტივა</w:t>
            </w:r>
            <w:r w:rsidRPr="00052058">
              <w:rPr>
                <w:rFonts w:cstheme="minorHAnsi"/>
                <w:sz w:val="18"/>
                <w:szCs w:val="18"/>
              </w:rPr>
              <w:t xml:space="preserve"> 92/91/EEC </w:t>
            </w:r>
            <w:r w:rsidRPr="00052058">
              <w:rPr>
                <w:rFonts w:cs="Sylfaen"/>
                <w:sz w:val="18"/>
                <w:szCs w:val="18"/>
              </w:rPr>
              <w:t>ბურღვის</w:t>
            </w:r>
            <w:r w:rsidRPr="00052058">
              <w:rPr>
                <w:rFonts w:cstheme="minorHAnsi"/>
                <w:sz w:val="18"/>
                <w:szCs w:val="18"/>
              </w:rPr>
              <w:t xml:space="preserve"> </w:t>
            </w:r>
            <w:r w:rsidRPr="00052058">
              <w:rPr>
                <w:rFonts w:cs="Sylfaen"/>
                <w:sz w:val="18"/>
                <w:szCs w:val="18"/>
              </w:rPr>
              <w:t>მეშვეობით</w:t>
            </w:r>
            <w:r w:rsidRPr="00052058">
              <w:rPr>
                <w:rFonts w:cstheme="minorHAnsi"/>
                <w:sz w:val="18"/>
                <w:szCs w:val="18"/>
              </w:rPr>
              <w:t xml:space="preserve"> </w:t>
            </w:r>
            <w:r w:rsidRPr="00052058">
              <w:rPr>
                <w:rFonts w:cs="Sylfaen"/>
                <w:sz w:val="18"/>
                <w:szCs w:val="18"/>
              </w:rPr>
              <w:t>მინერალების</w:t>
            </w:r>
            <w:r w:rsidRPr="00052058">
              <w:rPr>
                <w:rFonts w:cstheme="minorHAnsi"/>
                <w:sz w:val="18"/>
                <w:szCs w:val="18"/>
              </w:rPr>
              <w:t xml:space="preserve"> </w:t>
            </w:r>
            <w:r w:rsidRPr="00052058">
              <w:rPr>
                <w:rFonts w:cs="Sylfaen"/>
                <w:sz w:val="18"/>
                <w:szCs w:val="18"/>
              </w:rPr>
              <w:t>მოპოვების</w:t>
            </w:r>
            <w:r w:rsidRPr="00052058">
              <w:rPr>
                <w:rFonts w:cstheme="minorHAnsi"/>
                <w:sz w:val="18"/>
                <w:szCs w:val="18"/>
              </w:rPr>
              <w:t xml:space="preserve"> </w:t>
            </w:r>
            <w:r w:rsidRPr="00052058">
              <w:rPr>
                <w:rFonts w:cs="Sylfaen"/>
                <w:sz w:val="18"/>
                <w:szCs w:val="18"/>
              </w:rPr>
              <w:t>ინდუსტრიებში</w:t>
            </w:r>
            <w:r w:rsidRPr="00052058">
              <w:rPr>
                <w:rFonts w:cstheme="minorHAnsi"/>
                <w:sz w:val="18"/>
                <w:szCs w:val="18"/>
              </w:rPr>
              <w:t xml:space="preserve"> </w:t>
            </w:r>
            <w:r w:rsidRPr="00052058">
              <w:rPr>
                <w:rFonts w:cs="Sylfaen"/>
                <w:sz w:val="18"/>
                <w:szCs w:val="18"/>
              </w:rPr>
              <w:t>მუშაკთა</w:t>
            </w:r>
            <w:r w:rsidRPr="00052058">
              <w:rPr>
                <w:rFonts w:cstheme="minorHAnsi"/>
                <w:sz w:val="18"/>
                <w:szCs w:val="18"/>
              </w:rPr>
              <w:t xml:space="preserve"> </w:t>
            </w:r>
            <w:r w:rsidRPr="00052058">
              <w:rPr>
                <w:rFonts w:cs="Sylfaen"/>
                <w:sz w:val="18"/>
                <w:szCs w:val="18"/>
              </w:rPr>
              <w:t>უსაფრთხოებისა</w:t>
            </w:r>
            <w:r w:rsidRPr="00052058">
              <w:rPr>
                <w:rFonts w:cstheme="minorHAnsi"/>
                <w:sz w:val="18"/>
                <w:szCs w:val="18"/>
              </w:rPr>
              <w:t xml:space="preserve"> </w:t>
            </w:r>
            <w:r w:rsidRPr="00052058">
              <w:rPr>
                <w:rFonts w:cs="Sylfaen"/>
                <w:sz w:val="18"/>
                <w:szCs w:val="18"/>
              </w:rPr>
              <w:t>და</w:t>
            </w:r>
            <w:r w:rsidRPr="00052058">
              <w:rPr>
                <w:rFonts w:cstheme="minorHAnsi"/>
                <w:sz w:val="18"/>
                <w:szCs w:val="18"/>
              </w:rPr>
              <w:t xml:space="preserve"> </w:t>
            </w:r>
            <w:r w:rsidRPr="00052058">
              <w:rPr>
                <w:rFonts w:cs="Sylfaen"/>
                <w:sz w:val="18"/>
                <w:szCs w:val="18"/>
              </w:rPr>
              <w:t>ჯანმრთელობის</w:t>
            </w:r>
            <w:r w:rsidRPr="00052058">
              <w:rPr>
                <w:rFonts w:cstheme="minorHAnsi"/>
                <w:sz w:val="18"/>
                <w:szCs w:val="18"/>
              </w:rPr>
              <w:t xml:space="preserve"> </w:t>
            </w:r>
            <w:r w:rsidRPr="00052058">
              <w:rPr>
                <w:rFonts w:cs="Sylfaen"/>
                <w:sz w:val="18"/>
                <w:szCs w:val="18"/>
              </w:rPr>
              <w:t>დაცვის</w:t>
            </w:r>
            <w:r w:rsidRPr="00052058">
              <w:rPr>
                <w:rFonts w:cstheme="minorHAnsi"/>
                <w:sz w:val="18"/>
                <w:szCs w:val="18"/>
              </w:rPr>
              <w:t xml:space="preserve"> </w:t>
            </w:r>
            <w:r w:rsidRPr="00052058">
              <w:rPr>
                <w:rFonts w:cs="Sylfaen"/>
                <w:sz w:val="18"/>
                <w:szCs w:val="18"/>
              </w:rPr>
              <w:t>სრულყოფისთვის</w:t>
            </w:r>
            <w:r w:rsidRPr="00052058">
              <w:rPr>
                <w:rFonts w:cstheme="minorHAnsi"/>
                <w:sz w:val="18"/>
                <w:szCs w:val="18"/>
              </w:rPr>
              <w:t xml:space="preserve"> </w:t>
            </w:r>
            <w:r w:rsidRPr="00052058">
              <w:rPr>
                <w:rFonts w:cs="Sylfaen"/>
                <w:sz w:val="18"/>
                <w:szCs w:val="18"/>
              </w:rPr>
              <w:t>მინიმალური</w:t>
            </w:r>
            <w:r w:rsidRPr="00052058">
              <w:rPr>
                <w:rFonts w:cstheme="minorHAnsi"/>
                <w:sz w:val="18"/>
                <w:szCs w:val="18"/>
              </w:rPr>
              <w:t xml:space="preserve"> </w:t>
            </w:r>
            <w:r w:rsidRPr="00052058">
              <w:rPr>
                <w:rFonts w:cs="Sylfaen"/>
                <w:sz w:val="18"/>
                <w:szCs w:val="18"/>
              </w:rPr>
              <w:t>მოთხოვნების</w:t>
            </w:r>
            <w:r w:rsidRPr="00052058">
              <w:rPr>
                <w:rFonts w:cstheme="minorHAnsi"/>
                <w:sz w:val="18"/>
                <w:szCs w:val="18"/>
              </w:rPr>
              <w:t xml:space="preserve"> </w:t>
            </w:r>
            <w:r w:rsidRPr="00052058">
              <w:rPr>
                <w:rFonts w:cs="Sylfaen"/>
                <w:sz w:val="18"/>
                <w:szCs w:val="18"/>
              </w:rPr>
              <w:t>შესახებ</w:t>
            </w:r>
            <w:r w:rsidRPr="00052058">
              <w:rPr>
                <w:rFonts w:cstheme="minorHAnsi"/>
                <w:sz w:val="18"/>
                <w:szCs w:val="18"/>
              </w:rPr>
              <w:t>.</w:t>
            </w:r>
          </w:p>
        </w:tc>
        <w:tc>
          <w:tcPr>
            <w:tcW w:w="8152" w:type="dxa"/>
            <w:shd w:val="clear" w:color="auto" w:fill="auto"/>
          </w:tcPr>
          <w:p w14:paraId="4C7632C8" w14:textId="2458234E" w:rsidR="00011F42" w:rsidRPr="00052058" w:rsidRDefault="00D9105F" w:rsidP="00D9105F">
            <w:pPr>
              <w:pStyle w:val="CommentText"/>
              <w:jc w:val="both"/>
              <w:rPr>
                <w:sz w:val="18"/>
                <w:szCs w:val="18"/>
                <w:lang w:val="en-GB"/>
              </w:rPr>
            </w:pPr>
            <w:r w:rsidRPr="00052058">
              <w:rPr>
                <w:sz w:val="18"/>
                <w:szCs w:val="18"/>
                <w:lang w:val="ka-GE"/>
              </w:rPr>
              <w:t>საჭიროებს თარგმნასა და ტექნიკურ ექსპერტიზას</w:t>
            </w:r>
          </w:p>
        </w:tc>
      </w:tr>
      <w:tr w:rsidR="00011F42" w:rsidRPr="00052058" w14:paraId="27C536A3" w14:textId="77777777" w:rsidTr="00D9105F">
        <w:tc>
          <w:tcPr>
            <w:tcW w:w="534" w:type="dxa"/>
            <w:shd w:val="clear" w:color="auto" w:fill="auto"/>
          </w:tcPr>
          <w:p w14:paraId="6D947130" w14:textId="77777777" w:rsidR="00011F42" w:rsidRPr="00052058" w:rsidRDefault="00011F42" w:rsidP="00011F42">
            <w:pPr>
              <w:pStyle w:val="CommentText"/>
              <w:jc w:val="both"/>
              <w:rPr>
                <w:sz w:val="18"/>
                <w:szCs w:val="18"/>
                <w:lang w:val="en-GB"/>
              </w:rPr>
            </w:pPr>
            <w:r w:rsidRPr="00052058">
              <w:rPr>
                <w:sz w:val="18"/>
                <w:szCs w:val="18"/>
                <w:lang w:val="en-GB"/>
              </w:rPr>
              <w:t>8</w:t>
            </w:r>
          </w:p>
        </w:tc>
        <w:tc>
          <w:tcPr>
            <w:tcW w:w="6804" w:type="dxa"/>
            <w:shd w:val="clear" w:color="auto" w:fill="auto"/>
            <w:vAlign w:val="center"/>
          </w:tcPr>
          <w:p w14:paraId="72C7295B" w14:textId="5A416F57" w:rsidR="00011F42" w:rsidRPr="00052058" w:rsidRDefault="00011F42" w:rsidP="00011F42">
            <w:pPr>
              <w:pStyle w:val="CommentText"/>
              <w:jc w:val="both"/>
              <w:rPr>
                <w:sz w:val="18"/>
                <w:szCs w:val="18"/>
                <w:lang w:val="en-GB"/>
              </w:rPr>
            </w:pPr>
            <w:r w:rsidRPr="00052058">
              <w:rPr>
                <w:rFonts w:cs="Sylfaen"/>
                <w:sz w:val="18"/>
                <w:szCs w:val="18"/>
              </w:rPr>
              <w:t>დირექტივა</w:t>
            </w:r>
            <w:r w:rsidRPr="00052058">
              <w:rPr>
                <w:rFonts w:cstheme="minorHAnsi"/>
                <w:sz w:val="18"/>
                <w:szCs w:val="18"/>
              </w:rPr>
              <w:t xml:space="preserve"> 92/104/EEC </w:t>
            </w:r>
            <w:r w:rsidRPr="00052058">
              <w:rPr>
                <w:rFonts w:cs="Sylfaen"/>
                <w:sz w:val="18"/>
                <w:szCs w:val="18"/>
              </w:rPr>
              <w:t>ზედაპირზე</w:t>
            </w:r>
            <w:r w:rsidRPr="00052058">
              <w:rPr>
                <w:rFonts w:cstheme="minorHAnsi"/>
                <w:sz w:val="18"/>
                <w:szCs w:val="18"/>
              </w:rPr>
              <w:t xml:space="preserve"> </w:t>
            </w:r>
            <w:r w:rsidRPr="00052058">
              <w:rPr>
                <w:rFonts w:cs="Sylfaen"/>
                <w:sz w:val="18"/>
                <w:szCs w:val="18"/>
              </w:rPr>
              <w:t>და</w:t>
            </w:r>
            <w:r w:rsidRPr="00052058">
              <w:rPr>
                <w:rFonts w:cstheme="minorHAnsi"/>
                <w:sz w:val="18"/>
                <w:szCs w:val="18"/>
              </w:rPr>
              <w:t xml:space="preserve"> </w:t>
            </w:r>
            <w:r w:rsidRPr="00052058">
              <w:rPr>
                <w:rFonts w:cs="Sylfaen"/>
                <w:sz w:val="18"/>
                <w:szCs w:val="18"/>
              </w:rPr>
              <w:t>მიწის</w:t>
            </w:r>
            <w:r w:rsidRPr="00052058">
              <w:rPr>
                <w:rFonts w:cstheme="minorHAnsi"/>
                <w:sz w:val="18"/>
                <w:szCs w:val="18"/>
              </w:rPr>
              <w:t xml:space="preserve"> </w:t>
            </w:r>
            <w:r w:rsidRPr="00052058">
              <w:rPr>
                <w:rFonts w:cs="Sylfaen"/>
                <w:sz w:val="18"/>
                <w:szCs w:val="18"/>
              </w:rPr>
              <w:t>ქვეშ</w:t>
            </w:r>
            <w:r w:rsidRPr="00052058">
              <w:rPr>
                <w:rFonts w:cstheme="minorHAnsi"/>
                <w:sz w:val="18"/>
                <w:szCs w:val="18"/>
              </w:rPr>
              <w:t xml:space="preserve"> </w:t>
            </w:r>
            <w:r w:rsidRPr="00052058">
              <w:rPr>
                <w:rFonts w:cs="Sylfaen"/>
                <w:sz w:val="18"/>
                <w:szCs w:val="18"/>
              </w:rPr>
              <w:t>მინერალების</w:t>
            </w:r>
            <w:r w:rsidRPr="00052058">
              <w:rPr>
                <w:rFonts w:cstheme="minorHAnsi"/>
                <w:sz w:val="18"/>
                <w:szCs w:val="18"/>
              </w:rPr>
              <w:t xml:space="preserve"> </w:t>
            </w:r>
            <w:r w:rsidRPr="00052058">
              <w:rPr>
                <w:rFonts w:cs="Sylfaen"/>
                <w:sz w:val="18"/>
                <w:szCs w:val="18"/>
              </w:rPr>
              <w:t>მოპოვების</w:t>
            </w:r>
            <w:r w:rsidRPr="00052058">
              <w:rPr>
                <w:rFonts w:cstheme="minorHAnsi"/>
                <w:sz w:val="18"/>
                <w:szCs w:val="18"/>
              </w:rPr>
              <w:t xml:space="preserve"> </w:t>
            </w:r>
            <w:r w:rsidRPr="00052058">
              <w:rPr>
                <w:rFonts w:cs="Sylfaen"/>
                <w:sz w:val="18"/>
                <w:szCs w:val="18"/>
              </w:rPr>
              <w:t>ინდუსტრიებში</w:t>
            </w:r>
            <w:r w:rsidRPr="00052058">
              <w:rPr>
                <w:rFonts w:cstheme="minorHAnsi"/>
                <w:sz w:val="18"/>
                <w:szCs w:val="18"/>
              </w:rPr>
              <w:t xml:space="preserve"> </w:t>
            </w:r>
            <w:r w:rsidRPr="00052058">
              <w:rPr>
                <w:rFonts w:cs="Sylfaen"/>
                <w:sz w:val="18"/>
                <w:szCs w:val="18"/>
              </w:rPr>
              <w:t>მუშაკთა</w:t>
            </w:r>
            <w:r w:rsidRPr="00052058">
              <w:rPr>
                <w:rFonts w:cstheme="minorHAnsi"/>
                <w:sz w:val="18"/>
                <w:szCs w:val="18"/>
              </w:rPr>
              <w:t xml:space="preserve"> </w:t>
            </w:r>
            <w:r w:rsidRPr="00052058">
              <w:rPr>
                <w:rFonts w:cs="Sylfaen"/>
                <w:sz w:val="18"/>
                <w:szCs w:val="18"/>
              </w:rPr>
              <w:t>უსაფრთხოებისა</w:t>
            </w:r>
            <w:r w:rsidRPr="00052058">
              <w:rPr>
                <w:rFonts w:cstheme="minorHAnsi"/>
                <w:sz w:val="18"/>
                <w:szCs w:val="18"/>
              </w:rPr>
              <w:t xml:space="preserve"> </w:t>
            </w:r>
            <w:r w:rsidRPr="00052058">
              <w:rPr>
                <w:rFonts w:cs="Sylfaen"/>
                <w:sz w:val="18"/>
                <w:szCs w:val="18"/>
              </w:rPr>
              <w:t>და</w:t>
            </w:r>
            <w:r w:rsidRPr="00052058">
              <w:rPr>
                <w:rFonts w:cstheme="minorHAnsi"/>
                <w:sz w:val="18"/>
                <w:szCs w:val="18"/>
              </w:rPr>
              <w:t xml:space="preserve"> </w:t>
            </w:r>
            <w:r w:rsidRPr="00052058">
              <w:rPr>
                <w:rFonts w:cs="Sylfaen"/>
                <w:sz w:val="18"/>
                <w:szCs w:val="18"/>
              </w:rPr>
              <w:t>ჯანმრთელობის</w:t>
            </w:r>
            <w:r w:rsidRPr="00052058">
              <w:rPr>
                <w:rFonts w:cstheme="minorHAnsi"/>
                <w:sz w:val="18"/>
                <w:szCs w:val="18"/>
              </w:rPr>
              <w:t xml:space="preserve"> </w:t>
            </w:r>
            <w:r w:rsidRPr="00052058">
              <w:rPr>
                <w:rFonts w:cs="Sylfaen"/>
                <w:sz w:val="18"/>
                <w:szCs w:val="18"/>
              </w:rPr>
              <w:t>დაცვის</w:t>
            </w:r>
            <w:r w:rsidRPr="00052058">
              <w:rPr>
                <w:rFonts w:cstheme="minorHAnsi"/>
                <w:sz w:val="18"/>
                <w:szCs w:val="18"/>
              </w:rPr>
              <w:t xml:space="preserve"> </w:t>
            </w:r>
            <w:r w:rsidRPr="00052058">
              <w:rPr>
                <w:rFonts w:cs="Sylfaen"/>
                <w:sz w:val="18"/>
                <w:szCs w:val="18"/>
              </w:rPr>
              <w:t>სრულყოფისთვის</w:t>
            </w:r>
            <w:r w:rsidRPr="00052058">
              <w:rPr>
                <w:rFonts w:cstheme="minorHAnsi"/>
                <w:sz w:val="18"/>
                <w:szCs w:val="18"/>
              </w:rPr>
              <w:t xml:space="preserve"> </w:t>
            </w:r>
            <w:r w:rsidRPr="00052058">
              <w:rPr>
                <w:rFonts w:cs="Sylfaen"/>
                <w:sz w:val="18"/>
                <w:szCs w:val="18"/>
              </w:rPr>
              <w:t>მინიმალური</w:t>
            </w:r>
            <w:r w:rsidRPr="00052058">
              <w:rPr>
                <w:rFonts w:cstheme="minorHAnsi"/>
                <w:sz w:val="18"/>
                <w:szCs w:val="18"/>
              </w:rPr>
              <w:t xml:space="preserve"> </w:t>
            </w:r>
            <w:r w:rsidRPr="00052058">
              <w:rPr>
                <w:rFonts w:cs="Sylfaen"/>
                <w:sz w:val="18"/>
                <w:szCs w:val="18"/>
              </w:rPr>
              <w:t>მოთხოვნების</w:t>
            </w:r>
            <w:r w:rsidRPr="00052058">
              <w:rPr>
                <w:rFonts w:cstheme="minorHAnsi"/>
                <w:sz w:val="18"/>
                <w:szCs w:val="18"/>
              </w:rPr>
              <w:t xml:space="preserve"> </w:t>
            </w:r>
            <w:r w:rsidRPr="00052058">
              <w:rPr>
                <w:rFonts w:cs="Sylfaen"/>
                <w:sz w:val="18"/>
                <w:szCs w:val="18"/>
              </w:rPr>
              <w:t>შესახებ</w:t>
            </w:r>
            <w:r w:rsidRPr="00052058">
              <w:rPr>
                <w:rFonts w:cstheme="minorHAnsi"/>
                <w:sz w:val="18"/>
                <w:szCs w:val="18"/>
              </w:rPr>
              <w:t>.</w:t>
            </w:r>
          </w:p>
        </w:tc>
        <w:tc>
          <w:tcPr>
            <w:tcW w:w="8152" w:type="dxa"/>
            <w:shd w:val="clear" w:color="auto" w:fill="auto"/>
          </w:tcPr>
          <w:p w14:paraId="5D8A900D" w14:textId="67DDEEA5" w:rsidR="00011F42" w:rsidRPr="00052058" w:rsidRDefault="00D9105F" w:rsidP="00011F42">
            <w:pPr>
              <w:pStyle w:val="CommentText"/>
              <w:jc w:val="both"/>
              <w:rPr>
                <w:sz w:val="18"/>
                <w:szCs w:val="18"/>
                <w:lang w:val="en-GB"/>
              </w:rPr>
            </w:pPr>
            <w:r w:rsidRPr="00052058">
              <w:rPr>
                <w:sz w:val="18"/>
                <w:szCs w:val="18"/>
                <w:lang w:val="ka-GE"/>
              </w:rPr>
              <w:t>საჭიროებს თარგმნასა და ტექნიკურ ექსპერტიზას</w:t>
            </w:r>
          </w:p>
        </w:tc>
      </w:tr>
      <w:tr w:rsidR="00011F42" w:rsidRPr="00052058" w14:paraId="436354AC" w14:textId="77777777" w:rsidTr="00D9105F">
        <w:tc>
          <w:tcPr>
            <w:tcW w:w="534" w:type="dxa"/>
            <w:shd w:val="clear" w:color="auto" w:fill="auto"/>
          </w:tcPr>
          <w:p w14:paraId="53CDE4FA" w14:textId="77777777" w:rsidR="00011F42" w:rsidRPr="00052058" w:rsidRDefault="00011F42" w:rsidP="00011F42">
            <w:pPr>
              <w:pStyle w:val="CommentText"/>
              <w:jc w:val="both"/>
              <w:rPr>
                <w:sz w:val="18"/>
                <w:szCs w:val="18"/>
                <w:lang w:val="en-GB"/>
              </w:rPr>
            </w:pPr>
            <w:r w:rsidRPr="00052058">
              <w:rPr>
                <w:sz w:val="18"/>
                <w:szCs w:val="18"/>
                <w:lang w:val="en-GB"/>
              </w:rPr>
              <w:t>9</w:t>
            </w:r>
          </w:p>
        </w:tc>
        <w:tc>
          <w:tcPr>
            <w:tcW w:w="6804" w:type="dxa"/>
            <w:shd w:val="clear" w:color="auto" w:fill="auto"/>
            <w:vAlign w:val="center"/>
          </w:tcPr>
          <w:p w14:paraId="1CD63BE4" w14:textId="49EC152E" w:rsidR="00011F42" w:rsidRPr="00052058" w:rsidRDefault="00011F42" w:rsidP="00011F42">
            <w:pPr>
              <w:pStyle w:val="ListParagraph"/>
              <w:spacing w:line="240" w:lineRule="auto"/>
              <w:ind w:left="0"/>
              <w:jc w:val="both"/>
              <w:rPr>
                <w:rFonts w:ascii="Times New Roman" w:hAnsi="Times New Roman"/>
                <w:sz w:val="18"/>
                <w:szCs w:val="18"/>
                <w:lang w:val="en-GB"/>
              </w:rPr>
            </w:pPr>
            <w:r w:rsidRPr="00052058">
              <w:rPr>
                <w:rFonts w:ascii="Sylfaen" w:hAnsi="Sylfaen" w:cs="Sylfaen"/>
                <w:sz w:val="18"/>
                <w:szCs w:val="18"/>
              </w:rPr>
              <w:t>დირექტივა</w:t>
            </w:r>
            <w:r w:rsidRPr="00052058">
              <w:rPr>
                <w:rFonts w:cstheme="minorHAnsi"/>
                <w:sz w:val="18"/>
                <w:szCs w:val="18"/>
              </w:rPr>
              <w:t xml:space="preserve"> 92/57/EEC </w:t>
            </w:r>
            <w:r w:rsidRPr="00052058">
              <w:rPr>
                <w:rFonts w:ascii="Sylfaen" w:hAnsi="Sylfaen" w:cs="Sylfaen"/>
                <w:sz w:val="18"/>
                <w:szCs w:val="18"/>
              </w:rPr>
              <w:t>დროებით</w:t>
            </w:r>
            <w:r w:rsidRPr="00052058">
              <w:rPr>
                <w:rFonts w:cstheme="minorHAnsi"/>
                <w:sz w:val="18"/>
                <w:szCs w:val="18"/>
              </w:rPr>
              <w:t xml:space="preserve"> </w:t>
            </w:r>
            <w:r w:rsidRPr="00052058">
              <w:rPr>
                <w:rFonts w:ascii="Sylfaen" w:hAnsi="Sylfaen" w:cs="Sylfaen"/>
                <w:sz w:val="18"/>
                <w:szCs w:val="18"/>
              </w:rPr>
              <w:t>ან</w:t>
            </w:r>
            <w:r w:rsidRPr="00052058">
              <w:rPr>
                <w:rFonts w:cstheme="minorHAnsi"/>
                <w:sz w:val="18"/>
                <w:szCs w:val="18"/>
              </w:rPr>
              <w:t xml:space="preserve"> </w:t>
            </w:r>
            <w:r w:rsidRPr="00052058">
              <w:rPr>
                <w:rFonts w:ascii="Sylfaen" w:hAnsi="Sylfaen" w:cs="Sylfaen"/>
                <w:sz w:val="18"/>
                <w:szCs w:val="18"/>
              </w:rPr>
              <w:t>მოძრავ</w:t>
            </w:r>
            <w:r w:rsidRPr="00052058">
              <w:rPr>
                <w:rFonts w:cstheme="minorHAnsi"/>
                <w:sz w:val="18"/>
                <w:szCs w:val="18"/>
              </w:rPr>
              <w:t xml:space="preserve"> </w:t>
            </w:r>
            <w:r w:rsidRPr="00052058">
              <w:rPr>
                <w:rFonts w:ascii="Sylfaen" w:hAnsi="Sylfaen" w:cs="Sylfaen"/>
                <w:sz w:val="18"/>
                <w:szCs w:val="18"/>
              </w:rPr>
              <w:t>სამშენებლო</w:t>
            </w:r>
            <w:r w:rsidRPr="00052058">
              <w:rPr>
                <w:rFonts w:cstheme="minorHAnsi"/>
                <w:sz w:val="18"/>
                <w:szCs w:val="18"/>
              </w:rPr>
              <w:t xml:space="preserve"> </w:t>
            </w:r>
            <w:r w:rsidRPr="00052058">
              <w:rPr>
                <w:rFonts w:ascii="Sylfaen" w:hAnsi="Sylfaen" w:cs="Sylfaen"/>
                <w:sz w:val="18"/>
                <w:szCs w:val="18"/>
              </w:rPr>
              <w:t>უბნებზე</w:t>
            </w:r>
            <w:r w:rsidRPr="00052058">
              <w:rPr>
                <w:rFonts w:cstheme="minorHAnsi"/>
                <w:sz w:val="18"/>
                <w:szCs w:val="18"/>
              </w:rPr>
              <w:t xml:space="preserve"> </w:t>
            </w:r>
            <w:r w:rsidRPr="00052058">
              <w:rPr>
                <w:rFonts w:ascii="Sylfaen" w:hAnsi="Sylfaen" w:cs="Sylfaen"/>
                <w:sz w:val="18"/>
                <w:szCs w:val="18"/>
              </w:rPr>
              <w:t>უსაფრთხოებისა</w:t>
            </w:r>
            <w:r w:rsidRPr="00052058">
              <w:rPr>
                <w:rFonts w:cstheme="minorHAnsi"/>
                <w:sz w:val="18"/>
                <w:szCs w:val="18"/>
              </w:rPr>
              <w:t xml:space="preserve"> </w:t>
            </w:r>
            <w:r w:rsidRPr="00052058">
              <w:rPr>
                <w:rFonts w:ascii="Sylfaen" w:hAnsi="Sylfaen" w:cs="Sylfaen"/>
                <w:sz w:val="18"/>
                <w:szCs w:val="18"/>
              </w:rPr>
              <w:t>და</w:t>
            </w:r>
            <w:r w:rsidRPr="00052058">
              <w:rPr>
                <w:rFonts w:cstheme="minorHAnsi"/>
                <w:sz w:val="18"/>
                <w:szCs w:val="18"/>
              </w:rPr>
              <w:t xml:space="preserve"> </w:t>
            </w:r>
            <w:r w:rsidRPr="00052058">
              <w:rPr>
                <w:rFonts w:ascii="Sylfaen" w:hAnsi="Sylfaen" w:cs="Sylfaen"/>
                <w:sz w:val="18"/>
                <w:szCs w:val="18"/>
              </w:rPr>
              <w:t>ჯანმრთელობის</w:t>
            </w:r>
            <w:r w:rsidRPr="00052058">
              <w:rPr>
                <w:rFonts w:cstheme="minorHAnsi"/>
                <w:sz w:val="18"/>
                <w:szCs w:val="18"/>
              </w:rPr>
              <w:t xml:space="preserve"> </w:t>
            </w:r>
            <w:r w:rsidRPr="00052058">
              <w:rPr>
                <w:rFonts w:ascii="Sylfaen" w:hAnsi="Sylfaen" w:cs="Sylfaen"/>
                <w:sz w:val="18"/>
                <w:szCs w:val="18"/>
              </w:rPr>
              <w:t>მინიმალური</w:t>
            </w:r>
            <w:r w:rsidRPr="00052058">
              <w:rPr>
                <w:rFonts w:cstheme="minorHAnsi"/>
                <w:sz w:val="18"/>
                <w:szCs w:val="18"/>
              </w:rPr>
              <w:t xml:space="preserve"> </w:t>
            </w:r>
            <w:r w:rsidRPr="00052058">
              <w:rPr>
                <w:rFonts w:ascii="Sylfaen" w:hAnsi="Sylfaen" w:cs="Sylfaen"/>
                <w:sz w:val="18"/>
                <w:szCs w:val="18"/>
              </w:rPr>
              <w:t>მოთხოვნების</w:t>
            </w:r>
            <w:r w:rsidRPr="00052058">
              <w:rPr>
                <w:rFonts w:cstheme="minorHAnsi"/>
                <w:sz w:val="18"/>
                <w:szCs w:val="18"/>
              </w:rPr>
              <w:t xml:space="preserve"> </w:t>
            </w:r>
            <w:r w:rsidRPr="00052058">
              <w:rPr>
                <w:rFonts w:ascii="Sylfaen" w:hAnsi="Sylfaen" w:cs="Sylfaen"/>
                <w:sz w:val="18"/>
                <w:szCs w:val="18"/>
              </w:rPr>
              <w:t>იმპლემენტაციის</w:t>
            </w:r>
            <w:r w:rsidRPr="00052058">
              <w:rPr>
                <w:rFonts w:cstheme="minorHAnsi"/>
                <w:sz w:val="18"/>
                <w:szCs w:val="18"/>
              </w:rPr>
              <w:t xml:space="preserve"> </w:t>
            </w:r>
            <w:r w:rsidRPr="00052058">
              <w:rPr>
                <w:rFonts w:ascii="Sylfaen" w:hAnsi="Sylfaen" w:cs="Sylfaen"/>
                <w:sz w:val="18"/>
                <w:szCs w:val="18"/>
              </w:rPr>
              <w:t>შესახებ</w:t>
            </w:r>
            <w:r w:rsidRPr="00052058">
              <w:rPr>
                <w:rFonts w:cstheme="minorHAnsi"/>
                <w:sz w:val="18"/>
                <w:szCs w:val="18"/>
              </w:rPr>
              <w:t>.</w:t>
            </w:r>
          </w:p>
        </w:tc>
        <w:tc>
          <w:tcPr>
            <w:tcW w:w="8152" w:type="dxa"/>
            <w:shd w:val="clear" w:color="auto" w:fill="auto"/>
          </w:tcPr>
          <w:p w14:paraId="61C450F9" w14:textId="51F566EE" w:rsidR="00011F42" w:rsidRPr="00052058" w:rsidRDefault="00D9105F" w:rsidP="00B327D1">
            <w:pPr>
              <w:pStyle w:val="CommentText"/>
              <w:jc w:val="both"/>
              <w:rPr>
                <w:sz w:val="18"/>
                <w:szCs w:val="18"/>
                <w:lang w:val="en-GB"/>
              </w:rPr>
            </w:pPr>
            <w:r w:rsidRPr="00052058">
              <w:rPr>
                <w:sz w:val="18"/>
                <w:szCs w:val="18"/>
                <w:lang w:val="ka-GE"/>
              </w:rPr>
              <w:t xml:space="preserve">თარგმნილია და სრულად </w:t>
            </w:r>
            <w:r w:rsidR="00B327D1" w:rsidRPr="00052058">
              <w:rPr>
                <w:sz w:val="18"/>
                <w:szCs w:val="18"/>
                <w:lang w:val="ka-GE"/>
              </w:rPr>
              <w:t xml:space="preserve">არის ასახული მთავრონის №477 დადგენილებაში </w:t>
            </w:r>
          </w:p>
        </w:tc>
      </w:tr>
      <w:tr w:rsidR="00011F42" w:rsidRPr="00052058" w14:paraId="3D739CA2" w14:textId="77777777" w:rsidTr="00D9105F">
        <w:tc>
          <w:tcPr>
            <w:tcW w:w="534" w:type="dxa"/>
            <w:shd w:val="clear" w:color="auto" w:fill="auto"/>
          </w:tcPr>
          <w:p w14:paraId="54B419C2" w14:textId="77777777" w:rsidR="00011F42" w:rsidRPr="00052058" w:rsidRDefault="00011F42" w:rsidP="00011F42">
            <w:pPr>
              <w:pStyle w:val="CommentText"/>
              <w:jc w:val="both"/>
              <w:rPr>
                <w:sz w:val="18"/>
                <w:szCs w:val="18"/>
                <w:lang w:val="en-GB"/>
              </w:rPr>
            </w:pPr>
            <w:r w:rsidRPr="00052058">
              <w:rPr>
                <w:sz w:val="18"/>
                <w:szCs w:val="18"/>
                <w:lang w:val="en-GB"/>
              </w:rPr>
              <w:t>10</w:t>
            </w:r>
          </w:p>
        </w:tc>
        <w:tc>
          <w:tcPr>
            <w:tcW w:w="6804" w:type="dxa"/>
            <w:shd w:val="clear" w:color="auto" w:fill="auto"/>
            <w:vAlign w:val="center"/>
          </w:tcPr>
          <w:p w14:paraId="1C4D0810" w14:textId="5F14E4C4" w:rsidR="00011F42" w:rsidRPr="00052058" w:rsidRDefault="00011F42" w:rsidP="00011F42">
            <w:pPr>
              <w:pStyle w:val="CommentText"/>
              <w:jc w:val="both"/>
              <w:rPr>
                <w:sz w:val="18"/>
                <w:szCs w:val="18"/>
                <w:lang w:val="en-GB"/>
              </w:rPr>
            </w:pPr>
            <w:r w:rsidRPr="00052058">
              <w:rPr>
                <w:rFonts w:cs="Sylfaen"/>
                <w:sz w:val="18"/>
                <w:szCs w:val="18"/>
              </w:rPr>
              <w:t>დირექტივა</w:t>
            </w:r>
            <w:r w:rsidRPr="00052058">
              <w:rPr>
                <w:rFonts w:cstheme="minorHAnsi"/>
                <w:sz w:val="18"/>
                <w:szCs w:val="18"/>
              </w:rPr>
              <w:t xml:space="preserve"> 2002/44/EC </w:t>
            </w:r>
            <w:r w:rsidRPr="00052058">
              <w:rPr>
                <w:rFonts w:cs="Sylfaen"/>
                <w:sz w:val="18"/>
                <w:szCs w:val="18"/>
              </w:rPr>
              <w:t>მუშაკთა</w:t>
            </w:r>
            <w:r w:rsidRPr="00052058">
              <w:rPr>
                <w:rFonts w:cstheme="minorHAnsi"/>
                <w:sz w:val="18"/>
                <w:szCs w:val="18"/>
              </w:rPr>
              <w:t xml:space="preserve"> </w:t>
            </w:r>
            <w:r w:rsidRPr="00052058">
              <w:rPr>
                <w:rFonts w:cs="Sylfaen"/>
                <w:sz w:val="18"/>
                <w:szCs w:val="18"/>
              </w:rPr>
              <w:t>ფიზიკური</w:t>
            </w:r>
            <w:r w:rsidRPr="00052058">
              <w:rPr>
                <w:rFonts w:cstheme="minorHAnsi"/>
                <w:sz w:val="18"/>
                <w:szCs w:val="18"/>
              </w:rPr>
              <w:t xml:space="preserve"> </w:t>
            </w:r>
            <w:r w:rsidRPr="00052058">
              <w:rPr>
                <w:rFonts w:cs="Sylfaen"/>
                <w:sz w:val="18"/>
                <w:szCs w:val="18"/>
              </w:rPr>
              <w:t>აგენტებისგან</w:t>
            </w:r>
            <w:r w:rsidRPr="00052058">
              <w:rPr>
                <w:rFonts w:cstheme="minorHAnsi"/>
                <w:sz w:val="18"/>
                <w:szCs w:val="18"/>
              </w:rPr>
              <w:t xml:space="preserve"> (</w:t>
            </w:r>
            <w:r w:rsidRPr="00052058">
              <w:rPr>
                <w:rFonts w:cs="Sylfaen"/>
                <w:sz w:val="18"/>
                <w:szCs w:val="18"/>
              </w:rPr>
              <w:t>ვიბრაცია</w:t>
            </w:r>
            <w:r w:rsidRPr="00052058">
              <w:rPr>
                <w:rFonts w:cstheme="minorHAnsi"/>
                <w:sz w:val="18"/>
                <w:szCs w:val="18"/>
              </w:rPr>
              <w:t xml:space="preserve">) </w:t>
            </w:r>
            <w:r w:rsidRPr="00052058">
              <w:rPr>
                <w:rFonts w:cs="Sylfaen"/>
                <w:sz w:val="18"/>
                <w:szCs w:val="18"/>
              </w:rPr>
              <w:t>გამოწვეული</w:t>
            </w:r>
            <w:r w:rsidRPr="00052058">
              <w:rPr>
                <w:rFonts w:cstheme="minorHAnsi"/>
                <w:sz w:val="18"/>
                <w:szCs w:val="18"/>
              </w:rPr>
              <w:t xml:space="preserve"> </w:t>
            </w:r>
            <w:r w:rsidRPr="00052058">
              <w:rPr>
                <w:rFonts w:cs="Sylfaen"/>
                <w:sz w:val="18"/>
                <w:szCs w:val="18"/>
              </w:rPr>
              <w:t>პოტენციური</w:t>
            </w:r>
            <w:r w:rsidRPr="00052058">
              <w:rPr>
                <w:rFonts w:cstheme="minorHAnsi"/>
                <w:sz w:val="18"/>
                <w:szCs w:val="18"/>
              </w:rPr>
              <w:t xml:space="preserve"> </w:t>
            </w:r>
            <w:r w:rsidRPr="00052058">
              <w:rPr>
                <w:rFonts w:cs="Sylfaen"/>
                <w:sz w:val="18"/>
                <w:szCs w:val="18"/>
              </w:rPr>
              <w:t>რისკის</w:t>
            </w:r>
            <w:r w:rsidRPr="00052058">
              <w:rPr>
                <w:rFonts w:cstheme="minorHAnsi"/>
                <w:sz w:val="18"/>
                <w:szCs w:val="18"/>
              </w:rPr>
              <w:t xml:space="preserve"> </w:t>
            </w:r>
            <w:r w:rsidRPr="00052058">
              <w:rPr>
                <w:rFonts w:cs="Sylfaen"/>
                <w:sz w:val="18"/>
                <w:szCs w:val="18"/>
              </w:rPr>
              <w:t>წინაშე</w:t>
            </w:r>
            <w:r w:rsidRPr="00052058">
              <w:rPr>
                <w:rFonts w:cstheme="minorHAnsi"/>
                <w:sz w:val="18"/>
                <w:szCs w:val="18"/>
              </w:rPr>
              <w:t xml:space="preserve"> </w:t>
            </w:r>
            <w:r w:rsidRPr="00052058">
              <w:rPr>
                <w:rFonts w:cs="Sylfaen"/>
                <w:sz w:val="18"/>
                <w:szCs w:val="18"/>
              </w:rPr>
              <w:t>დაყენებასთან</w:t>
            </w:r>
            <w:r w:rsidRPr="00052058">
              <w:rPr>
                <w:rFonts w:cstheme="minorHAnsi"/>
                <w:sz w:val="18"/>
                <w:szCs w:val="18"/>
              </w:rPr>
              <w:t xml:space="preserve"> </w:t>
            </w:r>
            <w:r w:rsidRPr="00052058">
              <w:rPr>
                <w:rFonts w:cs="Sylfaen"/>
                <w:sz w:val="18"/>
                <w:szCs w:val="18"/>
              </w:rPr>
              <w:t>დაკავშირებით</w:t>
            </w:r>
            <w:r w:rsidRPr="00052058">
              <w:rPr>
                <w:rFonts w:cstheme="minorHAnsi"/>
                <w:sz w:val="18"/>
                <w:szCs w:val="18"/>
              </w:rPr>
              <w:t xml:space="preserve"> </w:t>
            </w:r>
            <w:r w:rsidRPr="00052058">
              <w:rPr>
                <w:rFonts w:cs="Sylfaen"/>
                <w:sz w:val="18"/>
                <w:szCs w:val="18"/>
              </w:rPr>
              <w:t>უსაფრთხოებისა</w:t>
            </w:r>
            <w:r w:rsidRPr="00052058">
              <w:rPr>
                <w:rFonts w:cstheme="minorHAnsi"/>
                <w:sz w:val="18"/>
                <w:szCs w:val="18"/>
              </w:rPr>
              <w:t xml:space="preserve"> </w:t>
            </w:r>
            <w:r w:rsidRPr="00052058">
              <w:rPr>
                <w:rFonts w:cs="Sylfaen"/>
                <w:sz w:val="18"/>
                <w:szCs w:val="18"/>
              </w:rPr>
              <w:t>და</w:t>
            </w:r>
            <w:r w:rsidRPr="00052058">
              <w:rPr>
                <w:rFonts w:cstheme="minorHAnsi"/>
                <w:sz w:val="18"/>
                <w:szCs w:val="18"/>
              </w:rPr>
              <w:t xml:space="preserve"> </w:t>
            </w:r>
            <w:r w:rsidRPr="00052058">
              <w:rPr>
                <w:rFonts w:cs="Sylfaen"/>
                <w:sz w:val="18"/>
                <w:szCs w:val="18"/>
              </w:rPr>
              <w:t>ჯანმრთელობის</w:t>
            </w:r>
            <w:r w:rsidRPr="00052058">
              <w:rPr>
                <w:rFonts w:cstheme="minorHAnsi"/>
                <w:sz w:val="18"/>
                <w:szCs w:val="18"/>
              </w:rPr>
              <w:t xml:space="preserve"> </w:t>
            </w:r>
            <w:r w:rsidRPr="00052058">
              <w:rPr>
                <w:rFonts w:cs="Sylfaen"/>
                <w:sz w:val="18"/>
                <w:szCs w:val="18"/>
              </w:rPr>
              <w:t>მინიმალური</w:t>
            </w:r>
            <w:r w:rsidRPr="00052058">
              <w:rPr>
                <w:rFonts w:cstheme="minorHAnsi"/>
                <w:sz w:val="18"/>
                <w:szCs w:val="18"/>
              </w:rPr>
              <w:t xml:space="preserve"> </w:t>
            </w:r>
            <w:r w:rsidRPr="00052058">
              <w:rPr>
                <w:rFonts w:cs="Sylfaen"/>
                <w:sz w:val="18"/>
                <w:szCs w:val="18"/>
              </w:rPr>
              <w:t>მოთხოვნების</w:t>
            </w:r>
            <w:r w:rsidRPr="00052058">
              <w:rPr>
                <w:rFonts w:cstheme="minorHAnsi"/>
                <w:sz w:val="18"/>
                <w:szCs w:val="18"/>
              </w:rPr>
              <w:t xml:space="preserve"> </w:t>
            </w:r>
            <w:r w:rsidRPr="00052058">
              <w:rPr>
                <w:rFonts w:cs="Sylfaen"/>
                <w:sz w:val="18"/>
                <w:szCs w:val="18"/>
              </w:rPr>
              <w:t>შესახებ</w:t>
            </w:r>
            <w:r w:rsidRPr="00052058">
              <w:rPr>
                <w:rFonts w:cstheme="minorHAnsi"/>
                <w:sz w:val="18"/>
                <w:szCs w:val="18"/>
              </w:rPr>
              <w:t>.</w:t>
            </w:r>
          </w:p>
        </w:tc>
        <w:tc>
          <w:tcPr>
            <w:tcW w:w="8152" w:type="dxa"/>
            <w:shd w:val="clear" w:color="auto" w:fill="auto"/>
          </w:tcPr>
          <w:p w14:paraId="523B0675" w14:textId="0AAD4306" w:rsidR="00011F42" w:rsidRPr="00052058" w:rsidRDefault="00D9105F" w:rsidP="00011F42">
            <w:pPr>
              <w:pStyle w:val="CommentText"/>
              <w:jc w:val="both"/>
              <w:rPr>
                <w:sz w:val="18"/>
                <w:szCs w:val="18"/>
                <w:lang w:val="en-GB"/>
              </w:rPr>
            </w:pPr>
            <w:r w:rsidRPr="00052058">
              <w:rPr>
                <w:sz w:val="18"/>
                <w:szCs w:val="18"/>
                <w:lang w:val="ka-GE"/>
              </w:rPr>
              <w:t>საჭიროებს თარგმნასა და ტექნიკურ ექსპერტიზას</w:t>
            </w:r>
          </w:p>
        </w:tc>
      </w:tr>
      <w:tr w:rsidR="00011F42" w:rsidRPr="00052058" w14:paraId="00CA8710" w14:textId="77777777" w:rsidTr="00D9105F">
        <w:tc>
          <w:tcPr>
            <w:tcW w:w="534" w:type="dxa"/>
            <w:shd w:val="clear" w:color="auto" w:fill="auto"/>
          </w:tcPr>
          <w:p w14:paraId="174CBC6F" w14:textId="77777777" w:rsidR="00011F42" w:rsidRPr="00052058" w:rsidRDefault="00011F42" w:rsidP="00011F42">
            <w:pPr>
              <w:pStyle w:val="CommentText"/>
              <w:jc w:val="both"/>
              <w:rPr>
                <w:sz w:val="18"/>
                <w:szCs w:val="18"/>
                <w:lang w:val="en-GB"/>
              </w:rPr>
            </w:pPr>
            <w:r w:rsidRPr="00052058">
              <w:rPr>
                <w:sz w:val="18"/>
                <w:szCs w:val="18"/>
                <w:lang w:val="en-GB"/>
              </w:rPr>
              <w:t>11</w:t>
            </w:r>
          </w:p>
        </w:tc>
        <w:tc>
          <w:tcPr>
            <w:tcW w:w="6804" w:type="dxa"/>
            <w:shd w:val="clear" w:color="auto" w:fill="auto"/>
            <w:vAlign w:val="center"/>
          </w:tcPr>
          <w:p w14:paraId="75E5B009" w14:textId="6F8D457F" w:rsidR="00011F42" w:rsidRPr="00052058" w:rsidRDefault="00011F42" w:rsidP="00011F42">
            <w:pPr>
              <w:pStyle w:val="ListParagraph"/>
              <w:spacing w:line="240" w:lineRule="auto"/>
              <w:ind w:left="0"/>
              <w:jc w:val="both"/>
              <w:rPr>
                <w:rFonts w:ascii="Times New Roman" w:hAnsi="Times New Roman"/>
                <w:sz w:val="18"/>
                <w:szCs w:val="18"/>
                <w:lang w:val="en-GB"/>
              </w:rPr>
            </w:pPr>
            <w:r w:rsidRPr="00052058">
              <w:rPr>
                <w:rFonts w:ascii="Sylfaen" w:hAnsi="Sylfaen" w:cs="Sylfaen"/>
                <w:sz w:val="18"/>
                <w:szCs w:val="18"/>
              </w:rPr>
              <w:t>დირექტივა</w:t>
            </w:r>
            <w:r w:rsidRPr="00052058">
              <w:rPr>
                <w:rFonts w:cstheme="minorHAnsi"/>
                <w:sz w:val="18"/>
                <w:szCs w:val="18"/>
              </w:rPr>
              <w:t xml:space="preserve"> 2009/148/EC </w:t>
            </w:r>
            <w:r w:rsidRPr="00052058">
              <w:rPr>
                <w:rFonts w:ascii="Sylfaen" w:hAnsi="Sylfaen" w:cs="Sylfaen"/>
                <w:sz w:val="18"/>
                <w:szCs w:val="18"/>
              </w:rPr>
              <w:t>სამუშაოზე</w:t>
            </w:r>
            <w:r w:rsidRPr="00052058">
              <w:rPr>
                <w:rFonts w:cstheme="minorHAnsi"/>
                <w:sz w:val="18"/>
                <w:szCs w:val="18"/>
              </w:rPr>
              <w:t xml:space="preserve"> </w:t>
            </w:r>
            <w:r w:rsidRPr="00052058">
              <w:rPr>
                <w:rFonts w:ascii="Sylfaen" w:hAnsi="Sylfaen" w:cs="Sylfaen"/>
                <w:sz w:val="18"/>
                <w:szCs w:val="18"/>
              </w:rPr>
              <w:t>აზბესტის</w:t>
            </w:r>
            <w:r w:rsidRPr="00052058">
              <w:rPr>
                <w:rFonts w:cstheme="minorHAnsi"/>
                <w:sz w:val="18"/>
                <w:szCs w:val="18"/>
              </w:rPr>
              <w:t xml:space="preserve"> </w:t>
            </w:r>
            <w:r w:rsidRPr="00052058">
              <w:rPr>
                <w:rFonts w:ascii="Sylfaen" w:hAnsi="Sylfaen" w:cs="Sylfaen"/>
                <w:sz w:val="18"/>
                <w:szCs w:val="18"/>
              </w:rPr>
              <w:t>ზემოქმედებასთან</w:t>
            </w:r>
            <w:r w:rsidRPr="00052058">
              <w:rPr>
                <w:rFonts w:cstheme="minorHAnsi"/>
                <w:sz w:val="18"/>
                <w:szCs w:val="18"/>
              </w:rPr>
              <w:t xml:space="preserve"> </w:t>
            </w:r>
            <w:r w:rsidRPr="00052058">
              <w:rPr>
                <w:rFonts w:ascii="Sylfaen" w:hAnsi="Sylfaen" w:cs="Sylfaen"/>
                <w:sz w:val="18"/>
                <w:szCs w:val="18"/>
              </w:rPr>
              <w:t>დაკავშირებული</w:t>
            </w:r>
            <w:r w:rsidRPr="00052058">
              <w:rPr>
                <w:rFonts w:cstheme="minorHAnsi"/>
                <w:sz w:val="18"/>
                <w:szCs w:val="18"/>
              </w:rPr>
              <w:t xml:space="preserve"> </w:t>
            </w:r>
            <w:r w:rsidRPr="00052058">
              <w:rPr>
                <w:rFonts w:ascii="Sylfaen" w:hAnsi="Sylfaen" w:cs="Sylfaen"/>
                <w:sz w:val="18"/>
                <w:szCs w:val="18"/>
              </w:rPr>
              <w:t>რისკებისგან</w:t>
            </w:r>
            <w:r w:rsidRPr="00052058">
              <w:rPr>
                <w:rFonts w:cstheme="minorHAnsi"/>
                <w:sz w:val="18"/>
                <w:szCs w:val="18"/>
              </w:rPr>
              <w:t xml:space="preserve"> </w:t>
            </w:r>
            <w:r w:rsidRPr="00052058">
              <w:rPr>
                <w:rFonts w:ascii="Sylfaen" w:hAnsi="Sylfaen" w:cs="Sylfaen"/>
                <w:sz w:val="18"/>
                <w:szCs w:val="18"/>
              </w:rPr>
              <w:t>მუშაკთა</w:t>
            </w:r>
            <w:r w:rsidRPr="00052058">
              <w:rPr>
                <w:rFonts w:cstheme="minorHAnsi"/>
                <w:sz w:val="18"/>
                <w:szCs w:val="18"/>
              </w:rPr>
              <w:t xml:space="preserve"> </w:t>
            </w:r>
            <w:r w:rsidRPr="00052058">
              <w:rPr>
                <w:rFonts w:ascii="Sylfaen" w:hAnsi="Sylfaen" w:cs="Sylfaen"/>
                <w:sz w:val="18"/>
                <w:szCs w:val="18"/>
              </w:rPr>
              <w:t>დაცვის</w:t>
            </w:r>
            <w:r w:rsidRPr="00052058">
              <w:rPr>
                <w:rFonts w:cstheme="minorHAnsi"/>
                <w:sz w:val="18"/>
                <w:szCs w:val="18"/>
              </w:rPr>
              <w:t xml:space="preserve"> </w:t>
            </w:r>
            <w:r w:rsidRPr="00052058">
              <w:rPr>
                <w:rFonts w:ascii="Sylfaen" w:hAnsi="Sylfaen" w:cs="Sylfaen"/>
                <w:sz w:val="18"/>
                <w:szCs w:val="18"/>
              </w:rPr>
              <w:t>შესახებ</w:t>
            </w:r>
            <w:r w:rsidRPr="00052058">
              <w:rPr>
                <w:rFonts w:cstheme="minorHAnsi"/>
                <w:sz w:val="18"/>
                <w:szCs w:val="18"/>
              </w:rPr>
              <w:t>.</w:t>
            </w:r>
          </w:p>
        </w:tc>
        <w:tc>
          <w:tcPr>
            <w:tcW w:w="8152" w:type="dxa"/>
            <w:shd w:val="clear" w:color="auto" w:fill="auto"/>
          </w:tcPr>
          <w:p w14:paraId="079F2E94" w14:textId="1EF48EA6" w:rsidR="00011F42" w:rsidRPr="00052058" w:rsidRDefault="00D9105F" w:rsidP="00011F42">
            <w:pPr>
              <w:pStyle w:val="CommentText"/>
              <w:jc w:val="both"/>
              <w:rPr>
                <w:sz w:val="18"/>
                <w:szCs w:val="18"/>
                <w:lang w:val="en-GB"/>
              </w:rPr>
            </w:pPr>
            <w:r w:rsidRPr="00052058">
              <w:rPr>
                <w:sz w:val="18"/>
                <w:szCs w:val="18"/>
                <w:lang w:val="ka-GE"/>
              </w:rPr>
              <w:t>საჭიროებს თარგმნასა და ტექნიკურ ექსპერტიზას</w:t>
            </w:r>
          </w:p>
        </w:tc>
      </w:tr>
      <w:tr w:rsidR="00011F42" w:rsidRPr="00052058" w14:paraId="095B8E92" w14:textId="77777777" w:rsidTr="00D9105F">
        <w:tc>
          <w:tcPr>
            <w:tcW w:w="534" w:type="dxa"/>
            <w:shd w:val="clear" w:color="auto" w:fill="auto"/>
          </w:tcPr>
          <w:p w14:paraId="74AC1320" w14:textId="77777777" w:rsidR="00011F42" w:rsidRPr="00052058" w:rsidRDefault="00011F42" w:rsidP="00011F42">
            <w:pPr>
              <w:pStyle w:val="CommentText"/>
              <w:jc w:val="both"/>
              <w:rPr>
                <w:sz w:val="18"/>
                <w:szCs w:val="18"/>
                <w:lang w:val="en-GB"/>
              </w:rPr>
            </w:pPr>
            <w:r w:rsidRPr="00052058">
              <w:rPr>
                <w:sz w:val="18"/>
                <w:szCs w:val="18"/>
                <w:lang w:val="en-GB"/>
              </w:rPr>
              <w:t>12</w:t>
            </w:r>
          </w:p>
        </w:tc>
        <w:tc>
          <w:tcPr>
            <w:tcW w:w="6804" w:type="dxa"/>
            <w:shd w:val="clear" w:color="auto" w:fill="auto"/>
            <w:vAlign w:val="center"/>
          </w:tcPr>
          <w:p w14:paraId="0866BA2D" w14:textId="13AC31A6" w:rsidR="00011F42" w:rsidRPr="00052058" w:rsidRDefault="00011F42" w:rsidP="00011F42">
            <w:pPr>
              <w:pStyle w:val="CommentText"/>
              <w:jc w:val="both"/>
              <w:rPr>
                <w:sz w:val="18"/>
                <w:szCs w:val="18"/>
                <w:lang w:val="en-GB"/>
              </w:rPr>
            </w:pPr>
            <w:r w:rsidRPr="00052058">
              <w:rPr>
                <w:rFonts w:cs="Sylfaen"/>
                <w:sz w:val="18"/>
                <w:szCs w:val="18"/>
              </w:rPr>
              <w:t>დირექტივა</w:t>
            </w:r>
            <w:r w:rsidRPr="00052058">
              <w:rPr>
                <w:rFonts w:cstheme="minorHAnsi"/>
                <w:sz w:val="18"/>
                <w:szCs w:val="18"/>
              </w:rPr>
              <w:t xml:space="preserve"> 1999/92/EC </w:t>
            </w:r>
            <w:r w:rsidRPr="00052058">
              <w:rPr>
                <w:rFonts w:cs="Sylfaen"/>
                <w:sz w:val="18"/>
                <w:szCs w:val="18"/>
              </w:rPr>
              <w:t>ფეთქებადი</w:t>
            </w:r>
            <w:r w:rsidRPr="00052058">
              <w:rPr>
                <w:rFonts w:cstheme="minorHAnsi"/>
                <w:sz w:val="18"/>
                <w:szCs w:val="18"/>
              </w:rPr>
              <w:t xml:space="preserve"> </w:t>
            </w:r>
            <w:r w:rsidRPr="00052058">
              <w:rPr>
                <w:rFonts w:cs="Sylfaen"/>
                <w:sz w:val="18"/>
                <w:szCs w:val="18"/>
              </w:rPr>
              <w:t>ატმოსფეროს</w:t>
            </w:r>
            <w:r w:rsidRPr="00052058">
              <w:rPr>
                <w:rFonts w:cstheme="minorHAnsi"/>
                <w:sz w:val="18"/>
                <w:szCs w:val="18"/>
              </w:rPr>
              <w:t xml:space="preserve"> </w:t>
            </w:r>
            <w:r w:rsidRPr="00052058">
              <w:rPr>
                <w:rFonts w:cs="Sylfaen"/>
                <w:sz w:val="18"/>
                <w:szCs w:val="18"/>
              </w:rPr>
              <w:t>გამო</w:t>
            </w:r>
            <w:r w:rsidRPr="00052058">
              <w:rPr>
                <w:rFonts w:cstheme="minorHAnsi"/>
                <w:sz w:val="18"/>
                <w:szCs w:val="18"/>
              </w:rPr>
              <w:t xml:space="preserve"> </w:t>
            </w:r>
            <w:r w:rsidRPr="00052058">
              <w:rPr>
                <w:rFonts w:cs="Sylfaen"/>
                <w:sz w:val="18"/>
                <w:szCs w:val="18"/>
              </w:rPr>
              <w:t>პოტენციური</w:t>
            </w:r>
            <w:r w:rsidRPr="00052058">
              <w:rPr>
                <w:rFonts w:cstheme="minorHAnsi"/>
                <w:sz w:val="18"/>
                <w:szCs w:val="18"/>
              </w:rPr>
              <w:t xml:space="preserve"> </w:t>
            </w:r>
            <w:r w:rsidRPr="00052058">
              <w:rPr>
                <w:rFonts w:cs="Sylfaen"/>
                <w:sz w:val="18"/>
                <w:szCs w:val="18"/>
              </w:rPr>
              <w:t>რისკის</w:t>
            </w:r>
            <w:r w:rsidRPr="00052058">
              <w:rPr>
                <w:rFonts w:cstheme="minorHAnsi"/>
                <w:sz w:val="18"/>
                <w:szCs w:val="18"/>
              </w:rPr>
              <w:t xml:space="preserve"> </w:t>
            </w:r>
            <w:r w:rsidRPr="00052058">
              <w:rPr>
                <w:rFonts w:cs="Sylfaen"/>
                <w:sz w:val="18"/>
                <w:szCs w:val="18"/>
              </w:rPr>
              <w:t>ქვეშ</w:t>
            </w:r>
            <w:r w:rsidRPr="00052058">
              <w:rPr>
                <w:rFonts w:cstheme="minorHAnsi"/>
                <w:sz w:val="18"/>
                <w:szCs w:val="18"/>
              </w:rPr>
              <w:t xml:space="preserve"> </w:t>
            </w:r>
            <w:r w:rsidRPr="00052058">
              <w:rPr>
                <w:rFonts w:cs="Sylfaen"/>
                <w:sz w:val="18"/>
                <w:szCs w:val="18"/>
              </w:rPr>
              <w:t>მყოფ</w:t>
            </w:r>
            <w:r w:rsidRPr="00052058">
              <w:rPr>
                <w:rFonts w:cstheme="minorHAnsi"/>
                <w:sz w:val="18"/>
                <w:szCs w:val="18"/>
              </w:rPr>
              <w:t xml:space="preserve"> </w:t>
            </w:r>
            <w:r w:rsidRPr="00052058">
              <w:rPr>
                <w:rFonts w:cs="Sylfaen"/>
                <w:sz w:val="18"/>
                <w:szCs w:val="18"/>
              </w:rPr>
              <w:t>მუშაკთა</w:t>
            </w:r>
            <w:r w:rsidRPr="00052058">
              <w:rPr>
                <w:rFonts w:cstheme="minorHAnsi"/>
                <w:sz w:val="18"/>
                <w:szCs w:val="18"/>
              </w:rPr>
              <w:t xml:space="preserve"> </w:t>
            </w:r>
            <w:r w:rsidRPr="00052058">
              <w:rPr>
                <w:rFonts w:cs="Sylfaen"/>
                <w:sz w:val="18"/>
                <w:szCs w:val="18"/>
              </w:rPr>
              <w:t>უსაფრთხოებისა</w:t>
            </w:r>
            <w:r w:rsidRPr="00052058">
              <w:rPr>
                <w:rFonts w:cstheme="minorHAnsi"/>
                <w:sz w:val="18"/>
                <w:szCs w:val="18"/>
              </w:rPr>
              <w:t xml:space="preserve"> </w:t>
            </w:r>
            <w:r w:rsidRPr="00052058">
              <w:rPr>
                <w:rFonts w:cs="Sylfaen"/>
                <w:sz w:val="18"/>
                <w:szCs w:val="18"/>
              </w:rPr>
              <w:t>და</w:t>
            </w:r>
            <w:r w:rsidRPr="00052058">
              <w:rPr>
                <w:rFonts w:cstheme="minorHAnsi"/>
                <w:sz w:val="18"/>
                <w:szCs w:val="18"/>
              </w:rPr>
              <w:t xml:space="preserve"> </w:t>
            </w:r>
            <w:r w:rsidRPr="00052058">
              <w:rPr>
                <w:rFonts w:cs="Sylfaen"/>
                <w:sz w:val="18"/>
                <w:szCs w:val="18"/>
              </w:rPr>
              <w:t>ჯანმრთელობის</w:t>
            </w:r>
            <w:r w:rsidRPr="00052058">
              <w:rPr>
                <w:rFonts w:cstheme="minorHAnsi"/>
                <w:sz w:val="18"/>
                <w:szCs w:val="18"/>
              </w:rPr>
              <w:t xml:space="preserve"> </w:t>
            </w:r>
            <w:r w:rsidRPr="00052058">
              <w:rPr>
                <w:rFonts w:cs="Sylfaen"/>
                <w:sz w:val="18"/>
                <w:szCs w:val="18"/>
              </w:rPr>
              <w:t>დაცვის</w:t>
            </w:r>
            <w:r w:rsidRPr="00052058">
              <w:rPr>
                <w:rFonts w:cstheme="minorHAnsi"/>
                <w:sz w:val="18"/>
                <w:szCs w:val="18"/>
              </w:rPr>
              <w:t xml:space="preserve"> </w:t>
            </w:r>
            <w:r w:rsidRPr="00052058">
              <w:rPr>
                <w:rFonts w:cs="Sylfaen"/>
                <w:sz w:val="18"/>
                <w:szCs w:val="18"/>
              </w:rPr>
              <w:t>გაუმჯობესების</w:t>
            </w:r>
            <w:r w:rsidRPr="00052058">
              <w:rPr>
                <w:rFonts w:cstheme="minorHAnsi"/>
                <w:sz w:val="18"/>
                <w:szCs w:val="18"/>
              </w:rPr>
              <w:t xml:space="preserve"> </w:t>
            </w:r>
            <w:r w:rsidRPr="00052058">
              <w:rPr>
                <w:rFonts w:cs="Sylfaen"/>
                <w:sz w:val="18"/>
                <w:szCs w:val="18"/>
              </w:rPr>
              <w:t>მიზნით</w:t>
            </w:r>
            <w:r w:rsidRPr="00052058">
              <w:rPr>
                <w:rFonts w:cstheme="minorHAnsi"/>
                <w:sz w:val="18"/>
                <w:szCs w:val="18"/>
              </w:rPr>
              <w:t xml:space="preserve"> </w:t>
            </w:r>
            <w:r w:rsidRPr="00052058">
              <w:rPr>
                <w:rFonts w:cs="Sylfaen"/>
                <w:sz w:val="18"/>
                <w:szCs w:val="18"/>
              </w:rPr>
              <w:t>მინიმალური</w:t>
            </w:r>
            <w:r w:rsidRPr="00052058">
              <w:rPr>
                <w:rFonts w:cstheme="minorHAnsi"/>
                <w:sz w:val="18"/>
                <w:szCs w:val="18"/>
              </w:rPr>
              <w:t xml:space="preserve"> </w:t>
            </w:r>
            <w:r w:rsidRPr="00052058">
              <w:rPr>
                <w:rFonts w:cs="Sylfaen"/>
                <w:sz w:val="18"/>
                <w:szCs w:val="18"/>
              </w:rPr>
              <w:t>მოთხოვენების</w:t>
            </w:r>
            <w:r w:rsidRPr="00052058">
              <w:rPr>
                <w:rFonts w:cstheme="minorHAnsi"/>
                <w:sz w:val="18"/>
                <w:szCs w:val="18"/>
              </w:rPr>
              <w:t xml:space="preserve"> </w:t>
            </w:r>
            <w:r w:rsidRPr="00052058">
              <w:rPr>
                <w:rFonts w:cs="Sylfaen"/>
                <w:sz w:val="18"/>
                <w:szCs w:val="18"/>
              </w:rPr>
              <w:t>შესახებ</w:t>
            </w:r>
            <w:r w:rsidRPr="00052058">
              <w:rPr>
                <w:rFonts w:cstheme="minorHAnsi"/>
                <w:sz w:val="18"/>
                <w:szCs w:val="18"/>
              </w:rPr>
              <w:t>.</w:t>
            </w:r>
          </w:p>
        </w:tc>
        <w:tc>
          <w:tcPr>
            <w:tcW w:w="8152" w:type="dxa"/>
            <w:shd w:val="clear" w:color="auto" w:fill="auto"/>
          </w:tcPr>
          <w:p w14:paraId="6800FFA0" w14:textId="6A2FD36C" w:rsidR="00011F42" w:rsidRPr="00052058" w:rsidRDefault="00D9105F" w:rsidP="00011F42">
            <w:pPr>
              <w:pStyle w:val="CommentText"/>
              <w:jc w:val="both"/>
              <w:rPr>
                <w:sz w:val="18"/>
                <w:szCs w:val="18"/>
                <w:lang w:val="en-GB"/>
              </w:rPr>
            </w:pPr>
            <w:r w:rsidRPr="00052058">
              <w:rPr>
                <w:sz w:val="18"/>
                <w:szCs w:val="18"/>
                <w:lang w:val="ka-GE"/>
              </w:rPr>
              <w:t>თარგმნილია. საჭიროებს ტექნიკურ ექსპერტიზას/გაუმჯობესებას სტანდარტთან შესაბამისობის დასადგენად (</w:t>
            </w:r>
            <w:r w:rsidRPr="00052058">
              <w:rPr>
                <w:rFonts w:eastAsia="Times New Roman"/>
                <w:sz w:val="18"/>
                <w:szCs w:val="18"/>
                <w:lang w:val="ka-GE"/>
              </w:rPr>
              <w:t>არსებობს გარკვეული ქვე სტანდარტები რაც აუცილებელია გამოყენებულ იქნას ნორმების განსასაზღვრად)</w:t>
            </w:r>
          </w:p>
        </w:tc>
      </w:tr>
      <w:tr w:rsidR="00011F42" w:rsidRPr="00052058" w14:paraId="3B26D0A9" w14:textId="77777777" w:rsidTr="00D9105F">
        <w:tc>
          <w:tcPr>
            <w:tcW w:w="534" w:type="dxa"/>
            <w:shd w:val="clear" w:color="auto" w:fill="auto"/>
          </w:tcPr>
          <w:p w14:paraId="18792AAB" w14:textId="77777777" w:rsidR="00011F42" w:rsidRPr="00052058" w:rsidRDefault="00011F42" w:rsidP="00011F42">
            <w:pPr>
              <w:pStyle w:val="CommentText"/>
              <w:jc w:val="both"/>
              <w:rPr>
                <w:sz w:val="18"/>
                <w:szCs w:val="18"/>
                <w:lang w:val="en-GB"/>
              </w:rPr>
            </w:pPr>
            <w:r w:rsidRPr="00052058">
              <w:rPr>
                <w:sz w:val="18"/>
                <w:szCs w:val="18"/>
                <w:lang w:val="en-GB"/>
              </w:rPr>
              <w:t>13</w:t>
            </w:r>
          </w:p>
        </w:tc>
        <w:tc>
          <w:tcPr>
            <w:tcW w:w="6804" w:type="dxa"/>
            <w:shd w:val="clear" w:color="auto" w:fill="auto"/>
            <w:vAlign w:val="center"/>
          </w:tcPr>
          <w:p w14:paraId="7B669B5D" w14:textId="2E69FA2A" w:rsidR="00011F42" w:rsidRPr="00052058" w:rsidRDefault="00011F42" w:rsidP="00011F42">
            <w:pPr>
              <w:spacing w:after="0" w:line="240" w:lineRule="auto"/>
              <w:jc w:val="both"/>
              <w:rPr>
                <w:rFonts w:ascii="Times New Roman" w:eastAsia="Times New Roman" w:hAnsi="Times New Roman"/>
                <w:sz w:val="18"/>
                <w:szCs w:val="18"/>
                <w:lang w:eastAsia="x-none"/>
              </w:rPr>
            </w:pPr>
            <w:r w:rsidRPr="00052058">
              <w:rPr>
                <w:rFonts w:cs="Sylfaen"/>
                <w:sz w:val="18"/>
                <w:szCs w:val="18"/>
              </w:rPr>
              <w:t>დირექტივა</w:t>
            </w:r>
            <w:r w:rsidRPr="00052058">
              <w:rPr>
                <w:rFonts w:cstheme="minorHAnsi"/>
                <w:sz w:val="18"/>
                <w:szCs w:val="18"/>
              </w:rPr>
              <w:t xml:space="preserve"> 2006/25/EC </w:t>
            </w:r>
            <w:r w:rsidRPr="00052058">
              <w:rPr>
                <w:rFonts w:cs="Sylfaen"/>
                <w:sz w:val="18"/>
                <w:szCs w:val="18"/>
              </w:rPr>
              <w:t>მუშაკთა</w:t>
            </w:r>
            <w:r w:rsidRPr="00052058">
              <w:rPr>
                <w:rFonts w:cstheme="minorHAnsi"/>
                <w:sz w:val="18"/>
                <w:szCs w:val="18"/>
              </w:rPr>
              <w:t xml:space="preserve"> </w:t>
            </w:r>
            <w:r w:rsidRPr="00052058">
              <w:rPr>
                <w:rFonts w:cs="Sylfaen"/>
                <w:sz w:val="18"/>
                <w:szCs w:val="18"/>
              </w:rPr>
              <w:t>ფიზიკური</w:t>
            </w:r>
            <w:r w:rsidRPr="00052058">
              <w:rPr>
                <w:rFonts w:cstheme="minorHAnsi"/>
                <w:sz w:val="18"/>
                <w:szCs w:val="18"/>
              </w:rPr>
              <w:t xml:space="preserve"> </w:t>
            </w:r>
            <w:r w:rsidRPr="00052058">
              <w:rPr>
                <w:rFonts w:cs="Sylfaen"/>
                <w:sz w:val="18"/>
                <w:szCs w:val="18"/>
              </w:rPr>
              <w:t>აგენტებისგან</w:t>
            </w:r>
            <w:r w:rsidRPr="00052058">
              <w:rPr>
                <w:rFonts w:cstheme="minorHAnsi"/>
                <w:sz w:val="18"/>
                <w:szCs w:val="18"/>
              </w:rPr>
              <w:t xml:space="preserve"> (</w:t>
            </w:r>
            <w:r w:rsidRPr="00052058">
              <w:rPr>
                <w:rFonts w:cs="Sylfaen"/>
                <w:sz w:val="18"/>
                <w:szCs w:val="18"/>
              </w:rPr>
              <w:t>ხელოვნური</w:t>
            </w:r>
            <w:r w:rsidRPr="00052058">
              <w:rPr>
                <w:rFonts w:cstheme="minorHAnsi"/>
                <w:sz w:val="18"/>
                <w:szCs w:val="18"/>
              </w:rPr>
              <w:t xml:space="preserve"> </w:t>
            </w:r>
            <w:r w:rsidRPr="00052058">
              <w:rPr>
                <w:rFonts w:cs="Sylfaen"/>
                <w:sz w:val="18"/>
                <w:szCs w:val="18"/>
              </w:rPr>
              <w:t>ოპტიკური</w:t>
            </w:r>
            <w:r w:rsidRPr="00052058">
              <w:rPr>
                <w:rFonts w:cstheme="minorHAnsi"/>
                <w:sz w:val="18"/>
                <w:szCs w:val="18"/>
              </w:rPr>
              <w:t xml:space="preserve"> </w:t>
            </w:r>
            <w:r w:rsidRPr="00052058">
              <w:rPr>
                <w:rFonts w:cs="Sylfaen"/>
                <w:sz w:val="18"/>
                <w:szCs w:val="18"/>
              </w:rPr>
              <w:t>რადიაცია</w:t>
            </w:r>
            <w:r w:rsidRPr="00052058">
              <w:rPr>
                <w:rFonts w:cstheme="minorHAnsi"/>
                <w:sz w:val="18"/>
                <w:szCs w:val="18"/>
              </w:rPr>
              <w:t xml:space="preserve">) </w:t>
            </w:r>
            <w:r w:rsidRPr="00052058">
              <w:rPr>
                <w:rFonts w:cs="Sylfaen"/>
                <w:sz w:val="18"/>
                <w:szCs w:val="18"/>
              </w:rPr>
              <w:t>გამოწვეული</w:t>
            </w:r>
            <w:r w:rsidRPr="00052058">
              <w:rPr>
                <w:rFonts w:cstheme="minorHAnsi"/>
                <w:sz w:val="18"/>
                <w:szCs w:val="18"/>
              </w:rPr>
              <w:t xml:space="preserve"> </w:t>
            </w:r>
            <w:r w:rsidRPr="00052058">
              <w:rPr>
                <w:rFonts w:cs="Sylfaen"/>
                <w:sz w:val="18"/>
                <w:szCs w:val="18"/>
              </w:rPr>
              <w:t>პოტენციური</w:t>
            </w:r>
            <w:r w:rsidRPr="00052058">
              <w:rPr>
                <w:rFonts w:cstheme="minorHAnsi"/>
                <w:sz w:val="18"/>
                <w:szCs w:val="18"/>
              </w:rPr>
              <w:t xml:space="preserve"> </w:t>
            </w:r>
            <w:r w:rsidRPr="00052058">
              <w:rPr>
                <w:rFonts w:cs="Sylfaen"/>
                <w:sz w:val="18"/>
                <w:szCs w:val="18"/>
              </w:rPr>
              <w:t>რისკის</w:t>
            </w:r>
            <w:r w:rsidRPr="00052058">
              <w:rPr>
                <w:rFonts w:cstheme="minorHAnsi"/>
                <w:sz w:val="18"/>
                <w:szCs w:val="18"/>
              </w:rPr>
              <w:t xml:space="preserve"> </w:t>
            </w:r>
            <w:r w:rsidRPr="00052058">
              <w:rPr>
                <w:rFonts w:cs="Sylfaen"/>
                <w:sz w:val="18"/>
                <w:szCs w:val="18"/>
              </w:rPr>
              <w:t>წინაშე</w:t>
            </w:r>
            <w:r w:rsidRPr="00052058">
              <w:rPr>
                <w:rFonts w:cstheme="minorHAnsi"/>
                <w:sz w:val="18"/>
                <w:szCs w:val="18"/>
              </w:rPr>
              <w:t xml:space="preserve"> </w:t>
            </w:r>
            <w:r w:rsidRPr="00052058">
              <w:rPr>
                <w:rFonts w:cs="Sylfaen"/>
                <w:sz w:val="18"/>
                <w:szCs w:val="18"/>
              </w:rPr>
              <w:t>დაყენებასთან</w:t>
            </w:r>
            <w:r w:rsidRPr="00052058">
              <w:rPr>
                <w:rFonts w:cstheme="minorHAnsi"/>
                <w:sz w:val="18"/>
                <w:szCs w:val="18"/>
              </w:rPr>
              <w:t xml:space="preserve"> </w:t>
            </w:r>
            <w:r w:rsidRPr="00052058">
              <w:rPr>
                <w:rFonts w:cs="Sylfaen"/>
                <w:sz w:val="18"/>
                <w:szCs w:val="18"/>
              </w:rPr>
              <w:t>დაკავშირებით</w:t>
            </w:r>
            <w:r w:rsidRPr="00052058">
              <w:rPr>
                <w:rFonts w:cstheme="minorHAnsi"/>
                <w:sz w:val="18"/>
                <w:szCs w:val="18"/>
              </w:rPr>
              <w:t xml:space="preserve"> </w:t>
            </w:r>
            <w:r w:rsidRPr="00052058">
              <w:rPr>
                <w:rFonts w:cs="Sylfaen"/>
                <w:sz w:val="18"/>
                <w:szCs w:val="18"/>
              </w:rPr>
              <w:t>უსაფრთხოებისა</w:t>
            </w:r>
            <w:r w:rsidRPr="00052058">
              <w:rPr>
                <w:rFonts w:cstheme="minorHAnsi"/>
                <w:sz w:val="18"/>
                <w:szCs w:val="18"/>
              </w:rPr>
              <w:t xml:space="preserve"> </w:t>
            </w:r>
            <w:r w:rsidRPr="00052058">
              <w:rPr>
                <w:rFonts w:cs="Sylfaen"/>
                <w:sz w:val="18"/>
                <w:szCs w:val="18"/>
              </w:rPr>
              <w:t>და</w:t>
            </w:r>
            <w:r w:rsidRPr="00052058">
              <w:rPr>
                <w:rFonts w:cstheme="minorHAnsi"/>
                <w:sz w:val="18"/>
                <w:szCs w:val="18"/>
              </w:rPr>
              <w:t xml:space="preserve"> </w:t>
            </w:r>
            <w:r w:rsidRPr="00052058">
              <w:rPr>
                <w:rFonts w:cs="Sylfaen"/>
                <w:sz w:val="18"/>
                <w:szCs w:val="18"/>
              </w:rPr>
              <w:t>ჯანმრთელობის</w:t>
            </w:r>
            <w:r w:rsidRPr="00052058">
              <w:rPr>
                <w:rFonts w:cstheme="minorHAnsi"/>
                <w:sz w:val="18"/>
                <w:szCs w:val="18"/>
              </w:rPr>
              <w:t xml:space="preserve"> </w:t>
            </w:r>
            <w:r w:rsidRPr="00052058">
              <w:rPr>
                <w:rFonts w:cs="Sylfaen"/>
                <w:sz w:val="18"/>
                <w:szCs w:val="18"/>
              </w:rPr>
              <w:t>მინიმალური</w:t>
            </w:r>
            <w:r w:rsidRPr="00052058">
              <w:rPr>
                <w:rFonts w:cstheme="minorHAnsi"/>
                <w:sz w:val="18"/>
                <w:szCs w:val="18"/>
              </w:rPr>
              <w:t xml:space="preserve"> </w:t>
            </w:r>
            <w:r w:rsidRPr="00052058">
              <w:rPr>
                <w:rFonts w:cs="Sylfaen"/>
                <w:sz w:val="18"/>
                <w:szCs w:val="18"/>
              </w:rPr>
              <w:t>მოთხოვნების</w:t>
            </w:r>
            <w:r w:rsidRPr="00052058">
              <w:rPr>
                <w:rFonts w:cstheme="minorHAnsi"/>
                <w:sz w:val="18"/>
                <w:szCs w:val="18"/>
              </w:rPr>
              <w:t xml:space="preserve"> </w:t>
            </w:r>
            <w:r w:rsidRPr="00052058">
              <w:rPr>
                <w:rFonts w:cs="Sylfaen"/>
                <w:sz w:val="18"/>
                <w:szCs w:val="18"/>
              </w:rPr>
              <w:t>შესახებ</w:t>
            </w:r>
            <w:r w:rsidRPr="00052058">
              <w:rPr>
                <w:rFonts w:cstheme="minorHAnsi"/>
                <w:sz w:val="18"/>
                <w:szCs w:val="18"/>
              </w:rPr>
              <w:t>.</w:t>
            </w:r>
          </w:p>
        </w:tc>
        <w:tc>
          <w:tcPr>
            <w:tcW w:w="8152" w:type="dxa"/>
            <w:shd w:val="clear" w:color="auto" w:fill="auto"/>
          </w:tcPr>
          <w:p w14:paraId="2A63364C" w14:textId="73900565" w:rsidR="00011F42" w:rsidRPr="00052058" w:rsidRDefault="00D9105F" w:rsidP="00011F42">
            <w:pPr>
              <w:pStyle w:val="CommentText"/>
              <w:jc w:val="both"/>
              <w:rPr>
                <w:sz w:val="18"/>
                <w:szCs w:val="18"/>
                <w:lang w:val="en-GB"/>
              </w:rPr>
            </w:pPr>
            <w:r w:rsidRPr="00052058">
              <w:rPr>
                <w:sz w:val="18"/>
                <w:szCs w:val="18"/>
                <w:lang w:val="ka-GE"/>
              </w:rPr>
              <w:t>საჭიროებს თარგმნასა და ტექნიკურ ექსპერტიზას</w:t>
            </w:r>
          </w:p>
        </w:tc>
      </w:tr>
      <w:tr w:rsidR="00011F42" w:rsidRPr="00052058" w14:paraId="42BF9773" w14:textId="77777777" w:rsidTr="00D9105F">
        <w:tc>
          <w:tcPr>
            <w:tcW w:w="534" w:type="dxa"/>
            <w:shd w:val="clear" w:color="auto" w:fill="auto"/>
          </w:tcPr>
          <w:p w14:paraId="5B1FAF12" w14:textId="77777777" w:rsidR="00011F42" w:rsidRPr="00052058" w:rsidRDefault="00011F42" w:rsidP="00011F42">
            <w:pPr>
              <w:pStyle w:val="CommentText"/>
              <w:jc w:val="both"/>
              <w:rPr>
                <w:sz w:val="18"/>
                <w:szCs w:val="18"/>
                <w:lang w:val="en-GB"/>
              </w:rPr>
            </w:pPr>
            <w:r w:rsidRPr="00052058">
              <w:rPr>
                <w:sz w:val="18"/>
                <w:szCs w:val="18"/>
                <w:lang w:val="en-GB"/>
              </w:rPr>
              <w:t>14</w:t>
            </w:r>
          </w:p>
        </w:tc>
        <w:tc>
          <w:tcPr>
            <w:tcW w:w="6804" w:type="dxa"/>
            <w:shd w:val="clear" w:color="auto" w:fill="auto"/>
            <w:vAlign w:val="center"/>
          </w:tcPr>
          <w:p w14:paraId="698C30E9" w14:textId="7AC388D9" w:rsidR="00011F42" w:rsidRPr="00052058" w:rsidRDefault="00011F42" w:rsidP="00011F42">
            <w:pPr>
              <w:spacing w:after="0" w:line="240" w:lineRule="auto"/>
              <w:jc w:val="both"/>
              <w:rPr>
                <w:rFonts w:ascii="Times New Roman" w:eastAsia="Times New Roman" w:hAnsi="Times New Roman"/>
                <w:sz w:val="18"/>
                <w:szCs w:val="18"/>
                <w:lang w:eastAsia="x-none"/>
              </w:rPr>
            </w:pPr>
            <w:r w:rsidRPr="00052058">
              <w:rPr>
                <w:rFonts w:cs="Sylfaen"/>
                <w:sz w:val="18"/>
                <w:szCs w:val="18"/>
              </w:rPr>
              <w:t>დირექტივა</w:t>
            </w:r>
            <w:r w:rsidRPr="00052058">
              <w:rPr>
                <w:rFonts w:cstheme="minorHAnsi"/>
                <w:sz w:val="18"/>
                <w:szCs w:val="18"/>
              </w:rPr>
              <w:t xml:space="preserve"> 93/103/EC </w:t>
            </w:r>
            <w:r w:rsidRPr="00052058">
              <w:rPr>
                <w:rFonts w:cs="Sylfaen"/>
                <w:sz w:val="18"/>
                <w:szCs w:val="18"/>
              </w:rPr>
              <w:t>თევზჭერისთვის</w:t>
            </w:r>
            <w:r w:rsidRPr="00052058">
              <w:rPr>
                <w:rFonts w:cstheme="minorHAnsi"/>
                <w:sz w:val="18"/>
                <w:szCs w:val="18"/>
              </w:rPr>
              <w:t xml:space="preserve"> </w:t>
            </w:r>
            <w:r w:rsidRPr="00052058">
              <w:rPr>
                <w:rFonts w:cs="Sylfaen"/>
                <w:sz w:val="18"/>
                <w:szCs w:val="18"/>
              </w:rPr>
              <w:t>განკუთვნილ</w:t>
            </w:r>
            <w:r w:rsidRPr="00052058">
              <w:rPr>
                <w:rFonts w:cstheme="minorHAnsi"/>
                <w:sz w:val="18"/>
                <w:szCs w:val="18"/>
              </w:rPr>
              <w:t xml:space="preserve"> </w:t>
            </w:r>
            <w:r w:rsidRPr="00052058">
              <w:rPr>
                <w:rFonts w:cs="Sylfaen"/>
                <w:sz w:val="18"/>
                <w:szCs w:val="18"/>
              </w:rPr>
              <w:t>გემებზე</w:t>
            </w:r>
            <w:r w:rsidRPr="00052058">
              <w:rPr>
                <w:rFonts w:cstheme="minorHAnsi"/>
                <w:sz w:val="18"/>
                <w:szCs w:val="18"/>
              </w:rPr>
              <w:t xml:space="preserve"> </w:t>
            </w:r>
            <w:r w:rsidRPr="00052058">
              <w:rPr>
                <w:rFonts w:cs="Sylfaen"/>
                <w:sz w:val="18"/>
                <w:szCs w:val="18"/>
              </w:rPr>
              <w:t>მუშაობისთვის</w:t>
            </w:r>
            <w:r w:rsidRPr="00052058">
              <w:rPr>
                <w:rFonts w:cstheme="minorHAnsi"/>
                <w:sz w:val="18"/>
                <w:szCs w:val="18"/>
              </w:rPr>
              <w:t xml:space="preserve"> </w:t>
            </w:r>
            <w:r w:rsidRPr="00052058">
              <w:rPr>
                <w:rFonts w:cs="Sylfaen"/>
                <w:sz w:val="18"/>
                <w:szCs w:val="18"/>
              </w:rPr>
              <w:t>უსაფრთხოებისა</w:t>
            </w:r>
            <w:r w:rsidRPr="00052058">
              <w:rPr>
                <w:rFonts w:cstheme="minorHAnsi"/>
                <w:sz w:val="18"/>
                <w:szCs w:val="18"/>
              </w:rPr>
              <w:t xml:space="preserve"> </w:t>
            </w:r>
            <w:r w:rsidRPr="00052058">
              <w:rPr>
                <w:rFonts w:cs="Sylfaen"/>
                <w:sz w:val="18"/>
                <w:szCs w:val="18"/>
              </w:rPr>
              <w:t>და</w:t>
            </w:r>
            <w:r w:rsidRPr="00052058">
              <w:rPr>
                <w:rFonts w:cstheme="minorHAnsi"/>
                <w:sz w:val="18"/>
                <w:szCs w:val="18"/>
              </w:rPr>
              <w:t xml:space="preserve"> </w:t>
            </w:r>
            <w:r w:rsidRPr="00052058">
              <w:rPr>
                <w:rFonts w:cs="Sylfaen"/>
                <w:sz w:val="18"/>
                <w:szCs w:val="18"/>
              </w:rPr>
              <w:t>ჯანმრთელობის</w:t>
            </w:r>
            <w:r w:rsidRPr="00052058">
              <w:rPr>
                <w:rFonts w:cstheme="minorHAnsi"/>
                <w:sz w:val="18"/>
                <w:szCs w:val="18"/>
              </w:rPr>
              <w:t xml:space="preserve"> </w:t>
            </w:r>
            <w:r w:rsidRPr="00052058">
              <w:rPr>
                <w:rFonts w:cs="Sylfaen"/>
                <w:sz w:val="18"/>
                <w:szCs w:val="18"/>
              </w:rPr>
              <w:t>მინიმალური</w:t>
            </w:r>
            <w:r w:rsidRPr="00052058">
              <w:rPr>
                <w:rFonts w:cstheme="minorHAnsi"/>
                <w:sz w:val="18"/>
                <w:szCs w:val="18"/>
              </w:rPr>
              <w:t xml:space="preserve"> </w:t>
            </w:r>
            <w:r w:rsidRPr="00052058">
              <w:rPr>
                <w:rFonts w:cs="Sylfaen"/>
                <w:sz w:val="18"/>
                <w:szCs w:val="18"/>
              </w:rPr>
              <w:t>მოთხოვნების</w:t>
            </w:r>
            <w:r w:rsidRPr="00052058">
              <w:rPr>
                <w:rFonts w:cstheme="minorHAnsi"/>
                <w:sz w:val="18"/>
                <w:szCs w:val="18"/>
              </w:rPr>
              <w:t xml:space="preserve"> </w:t>
            </w:r>
            <w:r w:rsidRPr="00052058">
              <w:rPr>
                <w:rFonts w:cs="Sylfaen"/>
                <w:sz w:val="18"/>
                <w:szCs w:val="18"/>
              </w:rPr>
              <w:t>შესახებ</w:t>
            </w:r>
            <w:r w:rsidRPr="00052058">
              <w:rPr>
                <w:rFonts w:cstheme="minorHAnsi"/>
                <w:sz w:val="18"/>
                <w:szCs w:val="18"/>
              </w:rPr>
              <w:t>.</w:t>
            </w:r>
          </w:p>
        </w:tc>
        <w:tc>
          <w:tcPr>
            <w:tcW w:w="8152" w:type="dxa"/>
            <w:shd w:val="clear" w:color="auto" w:fill="auto"/>
          </w:tcPr>
          <w:p w14:paraId="423D3FA6" w14:textId="5F2CEA3F" w:rsidR="00011F42" w:rsidRPr="00052058" w:rsidRDefault="00D9105F" w:rsidP="00011F42">
            <w:pPr>
              <w:pStyle w:val="CommentText"/>
              <w:jc w:val="both"/>
              <w:rPr>
                <w:sz w:val="18"/>
                <w:szCs w:val="18"/>
                <w:lang w:val="en-GB"/>
              </w:rPr>
            </w:pPr>
            <w:r w:rsidRPr="00052058">
              <w:rPr>
                <w:sz w:val="18"/>
                <w:szCs w:val="18"/>
                <w:lang w:val="ka-GE"/>
              </w:rPr>
              <w:t>საჭიროებს თარგმნასა და ტექნიკურ ექსპერტიზას</w:t>
            </w:r>
          </w:p>
        </w:tc>
      </w:tr>
      <w:tr w:rsidR="00011F42" w:rsidRPr="00052058" w14:paraId="6E5D8CDC" w14:textId="77777777" w:rsidTr="00D9105F">
        <w:tc>
          <w:tcPr>
            <w:tcW w:w="534" w:type="dxa"/>
            <w:shd w:val="clear" w:color="auto" w:fill="auto"/>
          </w:tcPr>
          <w:p w14:paraId="4B21EFF1" w14:textId="77777777" w:rsidR="00011F42" w:rsidRPr="00052058" w:rsidRDefault="00011F42" w:rsidP="00011F42">
            <w:pPr>
              <w:pStyle w:val="CommentText"/>
              <w:jc w:val="both"/>
              <w:rPr>
                <w:sz w:val="18"/>
                <w:szCs w:val="18"/>
                <w:lang w:val="en-GB"/>
              </w:rPr>
            </w:pPr>
            <w:r w:rsidRPr="00052058">
              <w:rPr>
                <w:sz w:val="18"/>
                <w:szCs w:val="18"/>
                <w:lang w:val="en-GB"/>
              </w:rPr>
              <w:t>15</w:t>
            </w:r>
          </w:p>
        </w:tc>
        <w:tc>
          <w:tcPr>
            <w:tcW w:w="6804" w:type="dxa"/>
            <w:shd w:val="clear" w:color="auto" w:fill="auto"/>
            <w:vAlign w:val="center"/>
          </w:tcPr>
          <w:p w14:paraId="6FFED03B" w14:textId="742C1977" w:rsidR="00011F42" w:rsidRPr="00052058" w:rsidRDefault="00011F42" w:rsidP="00011F42">
            <w:pPr>
              <w:pStyle w:val="CommentText"/>
              <w:jc w:val="both"/>
              <w:rPr>
                <w:sz w:val="18"/>
                <w:szCs w:val="18"/>
                <w:lang w:val="en-GB"/>
              </w:rPr>
            </w:pPr>
            <w:r w:rsidRPr="00052058">
              <w:rPr>
                <w:rFonts w:cs="Sylfaen"/>
                <w:sz w:val="18"/>
                <w:szCs w:val="18"/>
              </w:rPr>
              <w:t>დირექტივა</w:t>
            </w:r>
            <w:r w:rsidRPr="00052058">
              <w:rPr>
                <w:rFonts w:cstheme="minorHAnsi"/>
                <w:sz w:val="18"/>
                <w:szCs w:val="18"/>
              </w:rPr>
              <w:t xml:space="preserve"> 90/269/EEC </w:t>
            </w:r>
            <w:r w:rsidRPr="00052058">
              <w:rPr>
                <w:rFonts w:cs="Sylfaen"/>
                <w:sz w:val="18"/>
                <w:szCs w:val="18"/>
              </w:rPr>
              <w:t>ტვირთის</w:t>
            </w:r>
            <w:r w:rsidRPr="00052058">
              <w:rPr>
                <w:rFonts w:cstheme="minorHAnsi"/>
                <w:sz w:val="18"/>
                <w:szCs w:val="18"/>
              </w:rPr>
              <w:t xml:space="preserve"> </w:t>
            </w:r>
            <w:r w:rsidRPr="00052058">
              <w:rPr>
                <w:rFonts w:cs="Sylfaen"/>
                <w:sz w:val="18"/>
                <w:szCs w:val="18"/>
              </w:rPr>
              <w:t>ხელით</w:t>
            </w:r>
            <w:r w:rsidRPr="00052058">
              <w:rPr>
                <w:rFonts w:cstheme="minorHAnsi"/>
                <w:sz w:val="18"/>
                <w:szCs w:val="18"/>
              </w:rPr>
              <w:t xml:space="preserve"> </w:t>
            </w:r>
            <w:r w:rsidRPr="00052058">
              <w:rPr>
                <w:rFonts w:cs="Sylfaen"/>
                <w:sz w:val="18"/>
                <w:szCs w:val="18"/>
              </w:rPr>
              <w:t>აწევის</w:t>
            </w:r>
            <w:r w:rsidRPr="00052058">
              <w:rPr>
                <w:rFonts w:cstheme="minorHAnsi"/>
                <w:sz w:val="18"/>
                <w:szCs w:val="18"/>
              </w:rPr>
              <w:t xml:space="preserve"> </w:t>
            </w:r>
            <w:r w:rsidRPr="00052058">
              <w:rPr>
                <w:rFonts w:cs="Sylfaen"/>
                <w:sz w:val="18"/>
                <w:szCs w:val="18"/>
              </w:rPr>
              <w:t>დროს</w:t>
            </w:r>
            <w:r w:rsidRPr="00052058">
              <w:rPr>
                <w:rFonts w:cstheme="minorHAnsi"/>
                <w:sz w:val="18"/>
                <w:szCs w:val="18"/>
              </w:rPr>
              <w:t xml:space="preserve">, </w:t>
            </w:r>
            <w:r w:rsidRPr="00052058">
              <w:rPr>
                <w:rFonts w:cs="Sylfaen"/>
                <w:sz w:val="18"/>
                <w:szCs w:val="18"/>
              </w:rPr>
              <w:t>მუშაკთა</w:t>
            </w:r>
            <w:r w:rsidRPr="00052058">
              <w:rPr>
                <w:rFonts w:cstheme="minorHAnsi"/>
                <w:sz w:val="18"/>
                <w:szCs w:val="18"/>
              </w:rPr>
              <w:t xml:space="preserve"> </w:t>
            </w:r>
            <w:r w:rsidRPr="00052058">
              <w:rPr>
                <w:rFonts w:cs="Sylfaen"/>
                <w:sz w:val="18"/>
                <w:szCs w:val="18"/>
              </w:rPr>
              <w:t>მიერ</w:t>
            </w:r>
            <w:r w:rsidRPr="00052058">
              <w:rPr>
                <w:rFonts w:cstheme="minorHAnsi"/>
                <w:sz w:val="18"/>
                <w:szCs w:val="18"/>
              </w:rPr>
              <w:t xml:space="preserve"> </w:t>
            </w:r>
            <w:r w:rsidRPr="00052058">
              <w:rPr>
                <w:rFonts w:cs="Sylfaen"/>
                <w:sz w:val="18"/>
                <w:szCs w:val="18"/>
              </w:rPr>
              <w:t>განსაკუთრებით</w:t>
            </w:r>
            <w:r w:rsidRPr="00052058">
              <w:rPr>
                <w:rFonts w:cstheme="minorHAnsi"/>
                <w:sz w:val="18"/>
                <w:szCs w:val="18"/>
              </w:rPr>
              <w:t xml:space="preserve"> </w:t>
            </w:r>
            <w:r w:rsidRPr="00052058">
              <w:rPr>
                <w:rFonts w:cs="Sylfaen"/>
                <w:sz w:val="18"/>
                <w:szCs w:val="18"/>
              </w:rPr>
              <w:t>ზურგის</w:t>
            </w:r>
            <w:r w:rsidRPr="00052058">
              <w:rPr>
                <w:rFonts w:cstheme="minorHAnsi"/>
                <w:sz w:val="18"/>
                <w:szCs w:val="18"/>
              </w:rPr>
              <w:t xml:space="preserve"> </w:t>
            </w:r>
            <w:r w:rsidRPr="00052058">
              <w:rPr>
                <w:rFonts w:cs="Sylfaen"/>
                <w:sz w:val="18"/>
                <w:szCs w:val="18"/>
              </w:rPr>
              <w:t>დაზიანების</w:t>
            </w:r>
            <w:r w:rsidRPr="00052058">
              <w:rPr>
                <w:rFonts w:cstheme="minorHAnsi"/>
                <w:sz w:val="18"/>
                <w:szCs w:val="18"/>
              </w:rPr>
              <w:t xml:space="preserve"> </w:t>
            </w:r>
            <w:r w:rsidRPr="00052058">
              <w:rPr>
                <w:rFonts w:cs="Sylfaen"/>
                <w:sz w:val="18"/>
                <w:szCs w:val="18"/>
              </w:rPr>
              <w:t>საფრთხის</w:t>
            </w:r>
            <w:r w:rsidRPr="00052058">
              <w:rPr>
                <w:rFonts w:cstheme="minorHAnsi"/>
                <w:sz w:val="18"/>
                <w:szCs w:val="18"/>
              </w:rPr>
              <w:t xml:space="preserve"> </w:t>
            </w:r>
            <w:r w:rsidRPr="00052058">
              <w:rPr>
                <w:rFonts w:cs="Sylfaen"/>
                <w:sz w:val="18"/>
                <w:szCs w:val="18"/>
              </w:rPr>
              <w:t>არსებობის</w:t>
            </w:r>
            <w:r w:rsidRPr="00052058">
              <w:rPr>
                <w:rFonts w:cstheme="minorHAnsi"/>
                <w:sz w:val="18"/>
                <w:szCs w:val="18"/>
              </w:rPr>
              <w:t xml:space="preserve"> </w:t>
            </w:r>
            <w:r w:rsidRPr="00052058">
              <w:rPr>
                <w:rFonts w:cs="Sylfaen"/>
                <w:sz w:val="18"/>
                <w:szCs w:val="18"/>
              </w:rPr>
              <w:t>პირობებში</w:t>
            </w:r>
            <w:r w:rsidRPr="00052058">
              <w:rPr>
                <w:rFonts w:cstheme="minorHAnsi"/>
                <w:sz w:val="18"/>
                <w:szCs w:val="18"/>
              </w:rPr>
              <w:t xml:space="preserve">, </w:t>
            </w:r>
            <w:r w:rsidRPr="00052058">
              <w:rPr>
                <w:rFonts w:cs="Sylfaen"/>
                <w:sz w:val="18"/>
                <w:szCs w:val="18"/>
              </w:rPr>
              <w:t>ჯანმრთელობისა</w:t>
            </w:r>
            <w:r w:rsidRPr="00052058">
              <w:rPr>
                <w:rFonts w:cstheme="minorHAnsi"/>
                <w:sz w:val="18"/>
                <w:szCs w:val="18"/>
              </w:rPr>
              <w:t xml:space="preserve"> </w:t>
            </w:r>
            <w:r w:rsidRPr="00052058">
              <w:rPr>
                <w:rFonts w:cs="Sylfaen"/>
                <w:sz w:val="18"/>
                <w:szCs w:val="18"/>
              </w:rPr>
              <w:t>და</w:t>
            </w:r>
            <w:r w:rsidRPr="00052058">
              <w:rPr>
                <w:rFonts w:cstheme="minorHAnsi"/>
                <w:sz w:val="18"/>
                <w:szCs w:val="18"/>
              </w:rPr>
              <w:t xml:space="preserve"> </w:t>
            </w:r>
            <w:r w:rsidRPr="00052058">
              <w:rPr>
                <w:rFonts w:cs="Sylfaen"/>
                <w:sz w:val="18"/>
                <w:szCs w:val="18"/>
              </w:rPr>
              <w:t>უსაფრთხოების</w:t>
            </w:r>
            <w:r w:rsidRPr="00052058">
              <w:rPr>
                <w:rFonts w:cstheme="minorHAnsi"/>
                <w:sz w:val="18"/>
                <w:szCs w:val="18"/>
              </w:rPr>
              <w:t xml:space="preserve"> </w:t>
            </w:r>
            <w:r w:rsidRPr="00052058">
              <w:rPr>
                <w:rFonts w:cs="Sylfaen"/>
                <w:sz w:val="18"/>
                <w:szCs w:val="18"/>
              </w:rPr>
              <w:t>მინიმალური</w:t>
            </w:r>
            <w:r w:rsidRPr="00052058">
              <w:rPr>
                <w:rFonts w:cstheme="minorHAnsi"/>
                <w:sz w:val="18"/>
                <w:szCs w:val="18"/>
              </w:rPr>
              <w:t xml:space="preserve"> </w:t>
            </w:r>
            <w:r w:rsidRPr="00052058">
              <w:rPr>
                <w:rFonts w:cs="Sylfaen"/>
                <w:sz w:val="18"/>
                <w:szCs w:val="18"/>
              </w:rPr>
              <w:t>მოთხოვნების</w:t>
            </w:r>
            <w:r w:rsidRPr="00052058">
              <w:rPr>
                <w:rFonts w:cstheme="minorHAnsi"/>
                <w:sz w:val="18"/>
                <w:szCs w:val="18"/>
              </w:rPr>
              <w:t xml:space="preserve"> </w:t>
            </w:r>
            <w:r w:rsidRPr="00052058">
              <w:rPr>
                <w:rFonts w:cs="Sylfaen"/>
                <w:sz w:val="18"/>
                <w:szCs w:val="18"/>
              </w:rPr>
              <w:t>შესახებ</w:t>
            </w:r>
            <w:r w:rsidRPr="00052058">
              <w:rPr>
                <w:rFonts w:cstheme="minorHAnsi"/>
                <w:sz w:val="18"/>
                <w:szCs w:val="18"/>
              </w:rPr>
              <w:t>.</w:t>
            </w:r>
          </w:p>
        </w:tc>
        <w:tc>
          <w:tcPr>
            <w:tcW w:w="8152" w:type="dxa"/>
            <w:shd w:val="clear" w:color="auto" w:fill="auto"/>
          </w:tcPr>
          <w:p w14:paraId="1D8765EA" w14:textId="42B2BD0A" w:rsidR="00011F42" w:rsidRPr="00052058" w:rsidRDefault="00D9105F" w:rsidP="00011F42">
            <w:pPr>
              <w:pStyle w:val="CommentText"/>
              <w:jc w:val="both"/>
              <w:rPr>
                <w:sz w:val="18"/>
                <w:szCs w:val="18"/>
                <w:lang w:val="en-GB"/>
              </w:rPr>
            </w:pPr>
            <w:r w:rsidRPr="00052058">
              <w:rPr>
                <w:sz w:val="18"/>
                <w:szCs w:val="18"/>
                <w:lang w:val="ka-GE"/>
              </w:rPr>
              <w:t>თარგმნილია. საჭიროებს ტექნიკურ ექსპერტიზას/გაუმჯობესებას სტანდარტთან შესაბამისობის დასადგენად (</w:t>
            </w:r>
            <w:r w:rsidRPr="00052058">
              <w:rPr>
                <w:rFonts w:eastAsia="Times New Roman"/>
                <w:sz w:val="18"/>
                <w:szCs w:val="18"/>
                <w:lang w:val="ka-GE"/>
              </w:rPr>
              <w:t>არსებობს გარკვეული ქვე სტანდარტები რაც აუცილებელია გამოყენებულ იქნას ნორმების განსასაზღვრად)</w:t>
            </w:r>
          </w:p>
        </w:tc>
      </w:tr>
    </w:tbl>
    <w:p w14:paraId="3D3928A5" w14:textId="5B991929" w:rsidR="00446F76" w:rsidRDefault="00446F76" w:rsidP="00446F76"/>
    <w:p w14:paraId="74A69E24" w14:textId="27981BE0" w:rsidR="001D6456" w:rsidRPr="00985040" w:rsidRDefault="001D6456" w:rsidP="009D0D7C">
      <w:pPr>
        <w:pStyle w:val="Heading4"/>
      </w:pPr>
      <w:bookmarkStart w:id="78" w:name="_ცხრილი№3"/>
      <w:bookmarkStart w:id="79" w:name="_ცხრილი_№3"/>
      <w:bookmarkEnd w:id="78"/>
      <w:bookmarkEnd w:id="79"/>
      <w:r w:rsidRPr="00985040">
        <w:lastRenderedPageBreak/>
        <w:t>ცხრილი</w:t>
      </w:r>
      <w:r w:rsidR="0074547A" w:rsidRPr="00985040">
        <w:t xml:space="preserve"> </w:t>
      </w:r>
      <w:r w:rsidRPr="00985040">
        <w:rPr>
          <w:rFonts w:ascii="Times New Roman" w:hAnsi="Times New Roman" w:cs="Times New Roman"/>
        </w:rPr>
        <w:t>№</w:t>
      </w:r>
      <w:r w:rsidR="00985040" w:rsidRPr="00985040">
        <w:rPr>
          <w:rFonts w:cs="Times New Roman"/>
        </w:rPr>
        <w:t>6</w:t>
      </w:r>
    </w:p>
    <w:tbl>
      <w:tblPr>
        <w:tblStyle w:val="GridTable5Dark-Accent6"/>
        <w:tblW w:w="15304" w:type="dxa"/>
        <w:tblLook w:val="04A0" w:firstRow="1" w:lastRow="0" w:firstColumn="1" w:lastColumn="0" w:noHBand="0" w:noVBand="1"/>
      </w:tblPr>
      <w:tblGrid>
        <w:gridCol w:w="445"/>
        <w:gridCol w:w="2207"/>
        <w:gridCol w:w="6844"/>
        <w:gridCol w:w="5808"/>
      </w:tblGrid>
      <w:tr w:rsidR="0074547A" w:rsidRPr="00A47BCE" w14:paraId="1142366D" w14:textId="77777777" w:rsidTr="0074547A">
        <w:trPr>
          <w:cnfStyle w:val="100000000000" w:firstRow="1" w:lastRow="0" w:firstColumn="0" w:lastColumn="0" w:oddVBand="0" w:evenVBand="0" w:oddHBand="0"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15304" w:type="dxa"/>
            <w:gridSpan w:val="4"/>
            <w:vAlign w:val="center"/>
          </w:tcPr>
          <w:p w14:paraId="06FF7543" w14:textId="77777777" w:rsidR="0074547A" w:rsidRPr="00A47BCE" w:rsidRDefault="0074547A" w:rsidP="0074547A">
            <w:pPr>
              <w:spacing w:line="276" w:lineRule="auto"/>
              <w:jc w:val="center"/>
              <w:rPr>
                <w:szCs w:val="24"/>
                <w:lang w:val="ka-GE"/>
              </w:rPr>
            </w:pPr>
            <w:r w:rsidRPr="00A47BCE">
              <w:rPr>
                <w:szCs w:val="24"/>
                <w:lang w:val="ka-GE"/>
              </w:rPr>
              <w:t>შრომის უსაფრთხოების მიმართულებით მიმდინარე და დაგეგმილი აქტივობები</w:t>
            </w:r>
          </w:p>
        </w:tc>
      </w:tr>
      <w:tr w:rsidR="0074547A" w:rsidRPr="00A47BCE" w14:paraId="142252F9" w14:textId="77777777" w:rsidTr="00A17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vAlign w:val="center"/>
          </w:tcPr>
          <w:p w14:paraId="342EB815" w14:textId="77777777" w:rsidR="0074547A" w:rsidRPr="00A47BCE" w:rsidRDefault="0074547A" w:rsidP="0074547A">
            <w:pPr>
              <w:spacing w:line="276" w:lineRule="auto"/>
              <w:jc w:val="center"/>
              <w:rPr>
                <w:b w:val="0"/>
                <w:szCs w:val="24"/>
                <w:lang w:val="ka-GE"/>
              </w:rPr>
            </w:pPr>
            <w:r w:rsidRPr="00A47BCE">
              <w:rPr>
                <w:rFonts w:cs="Times New Roman"/>
                <w:b w:val="0"/>
                <w:szCs w:val="24"/>
                <w:lang w:val="ka-GE"/>
              </w:rPr>
              <w:t>№</w:t>
            </w:r>
          </w:p>
        </w:tc>
        <w:tc>
          <w:tcPr>
            <w:tcW w:w="2207" w:type="dxa"/>
            <w:vAlign w:val="center"/>
          </w:tcPr>
          <w:p w14:paraId="7F58D837" w14:textId="77777777" w:rsidR="0074547A" w:rsidRPr="00A47BCE" w:rsidRDefault="0074547A" w:rsidP="0074547A">
            <w:pPr>
              <w:spacing w:line="276" w:lineRule="auto"/>
              <w:jc w:val="center"/>
              <w:cnfStyle w:val="000000100000" w:firstRow="0" w:lastRow="0" w:firstColumn="0" w:lastColumn="0" w:oddVBand="0" w:evenVBand="0" w:oddHBand="1" w:evenHBand="0" w:firstRowFirstColumn="0" w:firstRowLastColumn="0" w:lastRowFirstColumn="0" w:lastRowLastColumn="0"/>
              <w:rPr>
                <w:b/>
                <w:szCs w:val="24"/>
                <w:lang w:val="ka-GE"/>
              </w:rPr>
            </w:pPr>
            <w:r w:rsidRPr="00A47BCE">
              <w:rPr>
                <w:b/>
                <w:szCs w:val="24"/>
                <w:lang w:val="ka-GE"/>
              </w:rPr>
              <w:t>საერთაშორისო/ დონორი ორგანიზაციები</w:t>
            </w:r>
          </w:p>
        </w:tc>
        <w:tc>
          <w:tcPr>
            <w:tcW w:w="6844" w:type="dxa"/>
            <w:vAlign w:val="center"/>
          </w:tcPr>
          <w:p w14:paraId="0E6BA6FA" w14:textId="77777777" w:rsidR="0074547A" w:rsidRPr="00A47BCE" w:rsidRDefault="0074547A" w:rsidP="0074547A">
            <w:pPr>
              <w:spacing w:line="276" w:lineRule="auto"/>
              <w:jc w:val="center"/>
              <w:cnfStyle w:val="000000100000" w:firstRow="0" w:lastRow="0" w:firstColumn="0" w:lastColumn="0" w:oddVBand="0" w:evenVBand="0" w:oddHBand="1" w:evenHBand="0" w:firstRowFirstColumn="0" w:firstRowLastColumn="0" w:lastRowFirstColumn="0" w:lastRowLastColumn="0"/>
              <w:rPr>
                <w:b/>
                <w:szCs w:val="24"/>
                <w:lang w:val="ka-GE"/>
              </w:rPr>
            </w:pPr>
            <w:r w:rsidRPr="00A47BCE">
              <w:rPr>
                <w:b/>
                <w:szCs w:val="24"/>
              </w:rPr>
              <w:t>მიმდინარე პროექტები</w:t>
            </w:r>
          </w:p>
        </w:tc>
        <w:tc>
          <w:tcPr>
            <w:tcW w:w="5808" w:type="dxa"/>
            <w:vAlign w:val="center"/>
          </w:tcPr>
          <w:p w14:paraId="52F17500" w14:textId="77777777" w:rsidR="0074547A" w:rsidRPr="00A47BCE" w:rsidRDefault="0074547A" w:rsidP="0074547A">
            <w:pPr>
              <w:spacing w:line="276" w:lineRule="auto"/>
              <w:jc w:val="center"/>
              <w:cnfStyle w:val="000000100000" w:firstRow="0" w:lastRow="0" w:firstColumn="0" w:lastColumn="0" w:oddVBand="0" w:evenVBand="0" w:oddHBand="1" w:evenHBand="0" w:firstRowFirstColumn="0" w:firstRowLastColumn="0" w:lastRowFirstColumn="0" w:lastRowLastColumn="0"/>
              <w:rPr>
                <w:b/>
                <w:szCs w:val="24"/>
                <w:lang w:val="ka-GE"/>
              </w:rPr>
            </w:pPr>
            <w:r w:rsidRPr="00A47BCE">
              <w:rPr>
                <w:b/>
                <w:szCs w:val="24"/>
                <w:lang w:val="ka-GE"/>
              </w:rPr>
              <w:t>სამომავლო გეგმები</w:t>
            </w:r>
          </w:p>
        </w:tc>
      </w:tr>
      <w:tr w:rsidR="0074547A" w:rsidRPr="00A47BCE" w14:paraId="46A00CE8" w14:textId="77777777" w:rsidTr="00A17665">
        <w:tc>
          <w:tcPr>
            <w:cnfStyle w:val="001000000000" w:firstRow="0" w:lastRow="0" w:firstColumn="1" w:lastColumn="0" w:oddVBand="0" w:evenVBand="0" w:oddHBand="0" w:evenHBand="0" w:firstRowFirstColumn="0" w:firstRowLastColumn="0" w:lastRowFirstColumn="0" w:lastRowLastColumn="0"/>
            <w:tcW w:w="445" w:type="dxa"/>
            <w:vAlign w:val="center"/>
          </w:tcPr>
          <w:p w14:paraId="03D5E95C" w14:textId="77777777" w:rsidR="0074547A" w:rsidRPr="00A47BCE" w:rsidRDefault="0074547A" w:rsidP="001E7107">
            <w:pPr>
              <w:pStyle w:val="ListParagraph"/>
              <w:numPr>
                <w:ilvl w:val="0"/>
                <w:numId w:val="7"/>
              </w:numPr>
              <w:jc w:val="left"/>
              <w:rPr>
                <w:rFonts w:ascii="Sylfaen" w:hAnsi="Sylfaen"/>
              </w:rPr>
            </w:pPr>
          </w:p>
        </w:tc>
        <w:tc>
          <w:tcPr>
            <w:tcW w:w="2207" w:type="dxa"/>
            <w:vAlign w:val="center"/>
          </w:tcPr>
          <w:p w14:paraId="40662C2A" w14:textId="77777777" w:rsidR="0074547A" w:rsidRPr="00A47BCE" w:rsidRDefault="0074547A" w:rsidP="0074547A">
            <w:pPr>
              <w:spacing w:line="276" w:lineRule="auto"/>
              <w:cnfStyle w:val="000000000000" w:firstRow="0" w:lastRow="0" w:firstColumn="0" w:lastColumn="0" w:oddVBand="0" w:evenVBand="0" w:oddHBand="0" w:evenHBand="0" w:firstRowFirstColumn="0" w:firstRowLastColumn="0" w:lastRowFirstColumn="0" w:lastRowLastColumn="0"/>
              <w:rPr>
                <w:sz w:val="16"/>
                <w:szCs w:val="16"/>
                <w:lang w:val="ka-GE"/>
              </w:rPr>
            </w:pPr>
            <w:r w:rsidRPr="00A47BCE">
              <w:rPr>
                <w:sz w:val="16"/>
                <w:szCs w:val="16"/>
                <w:lang w:val="ka-GE"/>
              </w:rPr>
              <w:t>შრომის საერთაშორისო ორგანიზაცია (</w:t>
            </w:r>
            <w:r w:rsidRPr="00A47BCE">
              <w:rPr>
                <w:sz w:val="16"/>
                <w:szCs w:val="16"/>
              </w:rPr>
              <w:t>ILO</w:t>
            </w:r>
            <w:r w:rsidRPr="00A47BCE">
              <w:rPr>
                <w:sz w:val="16"/>
                <w:szCs w:val="16"/>
                <w:lang w:val="ka-GE"/>
              </w:rPr>
              <w:t>)</w:t>
            </w:r>
          </w:p>
          <w:p w14:paraId="2AB91483" w14:textId="77777777" w:rsidR="0074547A" w:rsidRPr="00A47BCE" w:rsidRDefault="0074547A" w:rsidP="0074547A">
            <w:pPr>
              <w:spacing w:line="276" w:lineRule="auto"/>
              <w:cnfStyle w:val="000000000000" w:firstRow="0" w:lastRow="0" w:firstColumn="0" w:lastColumn="0" w:oddVBand="0" w:evenVBand="0" w:oddHBand="0" w:evenHBand="0" w:firstRowFirstColumn="0" w:firstRowLastColumn="0" w:lastRowFirstColumn="0" w:lastRowLastColumn="0"/>
              <w:rPr>
                <w:sz w:val="16"/>
                <w:szCs w:val="16"/>
                <w:lang w:val="ka-GE"/>
              </w:rPr>
            </w:pPr>
          </w:p>
        </w:tc>
        <w:tc>
          <w:tcPr>
            <w:tcW w:w="6844" w:type="dxa"/>
            <w:vAlign w:val="center"/>
          </w:tcPr>
          <w:p w14:paraId="1954A37C" w14:textId="57E094C4" w:rsidR="0074547A" w:rsidRPr="00A47BCE" w:rsidRDefault="0074547A" w:rsidP="001E7107">
            <w:pPr>
              <w:pStyle w:val="ListParagraph"/>
              <w:numPr>
                <w:ilvl w:val="0"/>
                <w:numId w:val="5"/>
              </w:numPr>
              <w:jc w:val="left"/>
              <w:cnfStyle w:val="000000000000" w:firstRow="0" w:lastRow="0" w:firstColumn="0" w:lastColumn="0" w:oddVBand="0" w:evenVBand="0" w:oddHBand="0" w:evenHBand="0" w:firstRowFirstColumn="0" w:firstRowLastColumn="0" w:lastRowFirstColumn="0" w:lastRowLastColumn="0"/>
              <w:rPr>
                <w:rFonts w:ascii="Sylfaen" w:hAnsi="Sylfaen"/>
              </w:rPr>
            </w:pPr>
            <w:r w:rsidRPr="00A47BCE">
              <w:rPr>
                <w:rFonts w:ascii="Sylfaen" w:hAnsi="Sylfaen"/>
              </w:rPr>
              <w:t>ეროვნული შრომის უსაფრთხოებისა და ჯანმრთელობის დაცვის (OSH</w:t>
            </w:r>
            <w:r w:rsidRPr="00A47BCE">
              <w:rPr>
                <w:rFonts w:ascii="Sylfaen" w:hAnsi="Sylfaen"/>
                <w:lang w:val="ru-RU"/>
              </w:rPr>
              <w:t xml:space="preserve">) </w:t>
            </w:r>
            <w:r w:rsidRPr="00A47BCE">
              <w:rPr>
                <w:rFonts w:ascii="Sylfaen" w:hAnsi="Sylfaen"/>
              </w:rPr>
              <w:t xml:space="preserve">აკრედიტაციის </w:t>
            </w:r>
            <w:r w:rsidR="002B3C3D">
              <w:rPr>
                <w:rFonts w:ascii="Sylfaen" w:hAnsi="Sylfaen"/>
              </w:rPr>
              <w:t>სისტემის შემუშავება</w:t>
            </w:r>
            <w:r w:rsidRPr="00A47BCE">
              <w:rPr>
                <w:rFonts w:ascii="Sylfaen" w:hAnsi="Sylfaen"/>
              </w:rPr>
              <w:t>;</w:t>
            </w:r>
          </w:p>
          <w:p w14:paraId="5F1080DF" w14:textId="37917B9F" w:rsidR="0074547A" w:rsidRPr="00A47BCE" w:rsidRDefault="0074547A" w:rsidP="001E7107">
            <w:pPr>
              <w:pStyle w:val="ListParagraph"/>
              <w:numPr>
                <w:ilvl w:val="0"/>
                <w:numId w:val="5"/>
              </w:numPr>
              <w:jc w:val="left"/>
              <w:cnfStyle w:val="000000000000" w:firstRow="0" w:lastRow="0" w:firstColumn="0" w:lastColumn="0" w:oddVBand="0" w:evenVBand="0" w:oddHBand="0" w:evenHBand="0" w:firstRowFirstColumn="0" w:firstRowLastColumn="0" w:lastRowFirstColumn="0" w:lastRowLastColumn="0"/>
              <w:rPr>
                <w:rFonts w:ascii="Sylfaen" w:hAnsi="Sylfaen"/>
              </w:rPr>
            </w:pPr>
            <w:r w:rsidRPr="00A47BCE">
              <w:rPr>
                <w:rFonts w:ascii="Sylfaen" w:hAnsi="Sylfaen"/>
              </w:rPr>
              <w:t>სამუშაო სივრცეში მომხდარი უბედური შემთხვევებისა და პროფესიული დაავადებებზე მონაცემთა შეგროვების მექანიზმი</w:t>
            </w:r>
            <w:r w:rsidR="00900287">
              <w:rPr>
                <w:rFonts w:ascii="Sylfaen" w:hAnsi="Sylfaen"/>
              </w:rPr>
              <w:t>ს ერთიანი პლატფორმის შექმნა</w:t>
            </w:r>
            <w:r w:rsidRPr="00A47BCE">
              <w:rPr>
                <w:rFonts w:ascii="Sylfaen" w:hAnsi="Sylfaen"/>
              </w:rPr>
              <w:t>;</w:t>
            </w:r>
          </w:p>
          <w:p w14:paraId="172CC707" w14:textId="5A72CEEC" w:rsidR="0074547A" w:rsidRPr="00A47BCE" w:rsidRDefault="0074547A" w:rsidP="001E7107">
            <w:pPr>
              <w:pStyle w:val="ListParagraph"/>
              <w:numPr>
                <w:ilvl w:val="0"/>
                <w:numId w:val="5"/>
              </w:numPr>
              <w:jc w:val="left"/>
              <w:cnfStyle w:val="000000000000" w:firstRow="0" w:lastRow="0" w:firstColumn="0" w:lastColumn="0" w:oddVBand="0" w:evenVBand="0" w:oddHBand="0" w:evenHBand="0" w:firstRowFirstColumn="0" w:firstRowLastColumn="0" w:lastRowFirstColumn="0" w:lastRowLastColumn="0"/>
              <w:rPr>
                <w:rFonts w:ascii="Sylfaen" w:hAnsi="Sylfaen"/>
              </w:rPr>
            </w:pPr>
            <w:r w:rsidRPr="00A47BCE">
              <w:rPr>
                <w:rFonts w:ascii="Sylfaen" w:hAnsi="Sylfaen"/>
              </w:rPr>
              <w:t xml:space="preserve">შრომის ინსპექციის მართვის </w:t>
            </w:r>
            <w:r w:rsidR="00900287">
              <w:rPr>
                <w:rFonts w:ascii="Sylfaen" w:hAnsi="Sylfaen"/>
              </w:rPr>
              <w:t>სისტემის შექმნა</w:t>
            </w:r>
            <w:r w:rsidRPr="00A47BCE">
              <w:rPr>
                <w:rFonts w:ascii="Sylfaen" w:hAnsi="Sylfaen"/>
              </w:rPr>
              <w:t>;(LIMS)</w:t>
            </w:r>
          </w:p>
          <w:p w14:paraId="2BDC0D1E" w14:textId="77777777" w:rsidR="0074547A" w:rsidRPr="00A47BCE" w:rsidRDefault="0074547A" w:rsidP="001E7107">
            <w:pPr>
              <w:pStyle w:val="ListParagraph"/>
              <w:numPr>
                <w:ilvl w:val="0"/>
                <w:numId w:val="5"/>
              </w:numPr>
              <w:jc w:val="left"/>
              <w:cnfStyle w:val="000000000000" w:firstRow="0" w:lastRow="0" w:firstColumn="0" w:lastColumn="0" w:oddVBand="0" w:evenVBand="0" w:oddHBand="0" w:evenHBand="0" w:firstRowFirstColumn="0" w:firstRowLastColumn="0" w:lastRowFirstColumn="0" w:lastRowLastColumn="0"/>
              <w:rPr>
                <w:rFonts w:ascii="Sylfaen" w:hAnsi="Sylfaen"/>
              </w:rPr>
            </w:pPr>
            <w:r w:rsidRPr="00A47BCE">
              <w:rPr>
                <w:rFonts w:ascii="Sylfaen" w:hAnsi="Sylfaen"/>
              </w:rPr>
              <w:t>შრომის ინსპექტორთა უნარების გაძლიერება/გადამზადება;</w:t>
            </w:r>
          </w:p>
          <w:p w14:paraId="1B2A79BE" w14:textId="6FF014D2" w:rsidR="0074547A" w:rsidRPr="00A47BCE" w:rsidRDefault="0074547A" w:rsidP="001E7107">
            <w:pPr>
              <w:pStyle w:val="ListParagraph"/>
              <w:numPr>
                <w:ilvl w:val="0"/>
                <w:numId w:val="5"/>
              </w:numPr>
              <w:jc w:val="left"/>
              <w:cnfStyle w:val="000000000000" w:firstRow="0" w:lastRow="0" w:firstColumn="0" w:lastColumn="0" w:oddVBand="0" w:evenVBand="0" w:oddHBand="0" w:evenHBand="0" w:firstRowFirstColumn="0" w:firstRowLastColumn="0" w:lastRowFirstColumn="0" w:lastRowLastColumn="0"/>
              <w:rPr>
                <w:rFonts w:ascii="Sylfaen" w:hAnsi="Sylfaen"/>
              </w:rPr>
            </w:pPr>
            <w:r w:rsidRPr="00A47BCE">
              <w:rPr>
                <w:rFonts w:ascii="Sylfaen" w:hAnsi="Sylfaen"/>
              </w:rPr>
              <w:t xml:space="preserve">სამუშაო სივრცეში მომხდარი უბედური შემთხვევების </w:t>
            </w:r>
            <w:r w:rsidR="00900287">
              <w:rPr>
                <w:rFonts w:ascii="Sylfaen" w:hAnsi="Sylfaen"/>
              </w:rPr>
              <w:t>დაზღვევის მინიმალური პაკეტის შემუშავება</w:t>
            </w:r>
            <w:r w:rsidRPr="00A47BCE">
              <w:rPr>
                <w:rFonts w:ascii="Sylfaen" w:hAnsi="Sylfaen"/>
              </w:rPr>
              <w:t xml:space="preserve">; </w:t>
            </w:r>
          </w:p>
          <w:p w14:paraId="478D2060" w14:textId="77777777" w:rsidR="0074547A" w:rsidRPr="00A47BCE" w:rsidRDefault="0074547A" w:rsidP="0074547A">
            <w:pPr>
              <w:pStyle w:val="ListParagraph"/>
              <w:jc w:val="left"/>
              <w:cnfStyle w:val="000000000000" w:firstRow="0" w:lastRow="0" w:firstColumn="0" w:lastColumn="0" w:oddVBand="0" w:evenVBand="0" w:oddHBand="0" w:evenHBand="0" w:firstRowFirstColumn="0" w:firstRowLastColumn="0" w:lastRowFirstColumn="0" w:lastRowLastColumn="0"/>
              <w:rPr>
                <w:rFonts w:ascii="Sylfaen" w:hAnsi="Sylfaen"/>
              </w:rPr>
            </w:pPr>
          </w:p>
        </w:tc>
        <w:tc>
          <w:tcPr>
            <w:tcW w:w="5808" w:type="dxa"/>
            <w:vAlign w:val="center"/>
          </w:tcPr>
          <w:p w14:paraId="0C1FDF1D" w14:textId="77777777" w:rsidR="0074547A" w:rsidRPr="00A47BCE" w:rsidRDefault="0074547A" w:rsidP="001E7107">
            <w:pPr>
              <w:pStyle w:val="ListParagraph"/>
              <w:numPr>
                <w:ilvl w:val="0"/>
                <w:numId w:val="6"/>
              </w:numPr>
              <w:jc w:val="left"/>
              <w:cnfStyle w:val="000000000000" w:firstRow="0" w:lastRow="0" w:firstColumn="0" w:lastColumn="0" w:oddVBand="0" w:evenVBand="0" w:oddHBand="0" w:evenHBand="0" w:firstRowFirstColumn="0" w:firstRowLastColumn="0" w:lastRowFirstColumn="0" w:lastRowLastColumn="0"/>
              <w:rPr>
                <w:rFonts w:ascii="Sylfaen" w:hAnsi="Sylfaen"/>
              </w:rPr>
            </w:pPr>
            <w:r w:rsidRPr="00A47BCE">
              <w:rPr>
                <w:rFonts w:ascii="Sylfaen" w:hAnsi="Sylfaen"/>
              </w:rPr>
              <w:t>ცნობიერების ასამაღლებელი კამპანიები შრომის უსაფრთხოების საკითხებზე;</w:t>
            </w:r>
          </w:p>
          <w:p w14:paraId="3DBF2604" w14:textId="59571104" w:rsidR="0074547A" w:rsidRPr="00A47BCE" w:rsidRDefault="0074547A" w:rsidP="001E7107">
            <w:pPr>
              <w:pStyle w:val="ListParagraph"/>
              <w:numPr>
                <w:ilvl w:val="0"/>
                <w:numId w:val="6"/>
              </w:numPr>
              <w:jc w:val="left"/>
              <w:cnfStyle w:val="000000000000" w:firstRow="0" w:lastRow="0" w:firstColumn="0" w:lastColumn="0" w:oddVBand="0" w:evenVBand="0" w:oddHBand="0" w:evenHBand="0" w:firstRowFirstColumn="0" w:firstRowLastColumn="0" w:lastRowFirstColumn="0" w:lastRowLastColumn="0"/>
              <w:rPr>
                <w:rFonts w:ascii="Sylfaen" w:hAnsi="Sylfaen"/>
              </w:rPr>
            </w:pPr>
            <w:r w:rsidRPr="00A47BCE">
              <w:rPr>
                <w:rFonts w:ascii="Sylfaen" w:hAnsi="Sylfaen"/>
              </w:rPr>
              <w:t>შრომის ინსპექტორთა უნარების გაძლიერება/გადამზადება</w:t>
            </w:r>
            <w:r w:rsidR="00900287">
              <w:rPr>
                <w:rFonts w:ascii="Sylfaen" w:hAnsi="Sylfaen"/>
              </w:rPr>
              <w:t>;</w:t>
            </w:r>
          </w:p>
          <w:p w14:paraId="6922300E" w14:textId="70B95398" w:rsidR="0074547A" w:rsidRPr="00A47BCE" w:rsidRDefault="0074547A" w:rsidP="001E7107">
            <w:pPr>
              <w:pStyle w:val="ListParagraph"/>
              <w:numPr>
                <w:ilvl w:val="0"/>
                <w:numId w:val="6"/>
              </w:numPr>
              <w:jc w:val="left"/>
              <w:cnfStyle w:val="000000000000" w:firstRow="0" w:lastRow="0" w:firstColumn="0" w:lastColumn="0" w:oddVBand="0" w:evenVBand="0" w:oddHBand="0" w:evenHBand="0" w:firstRowFirstColumn="0" w:firstRowLastColumn="0" w:lastRowFirstColumn="0" w:lastRowLastColumn="0"/>
              <w:rPr>
                <w:rFonts w:ascii="Sylfaen" w:hAnsi="Sylfaen"/>
              </w:rPr>
            </w:pPr>
            <w:r w:rsidRPr="00A47BCE">
              <w:rPr>
                <w:rFonts w:ascii="Sylfaen" w:hAnsi="Sylfaen"/>
              </w:rPr>
              <w:t>18 წლამდე პირთათვის მომეტებული საფრთხის შემცველი საქმიანობათა ნუსხა</w:t>
            </w:r>
            <w:r w:rsidR="00900287">
              <w:rPr>
                <w:rFonts w:ascii="Sylfaen" w:hAnsi="Sylfaen"/>
              </w:rPr>
              <w:t>.</w:t>
            </w:r>
          </w:p>
          <w:p w14:paraId="5F9A89A9" w14:textId="77777777" w:rsidR="0074547A" w:rsidRPr="00A47BCE" w:rsidRDefault="0074547A" w:rsidP="0074547A">
            <w:pPr>
              <w:pStyle w:val="ListParagraph"/>
              <w:jc w:val="left"/>
              <w:cnfStyle w:val="000000000000" w:firstRow="0" w:lastRow="0" w:firstColumn="0" w:lastColumn="0" w:oddVBand="0" w:evenVBand="0" w:oddHBand="0" w:evenHBand="0" w:firstRowFirstColumn="0" w:firstRowLastColumn="0" w:lastRowFirstColumn="0" w:lastRowLastColumn="0"/>
              <w:rPr>
                <w:rFonts w:ascii="Sylfaen" w:hAnsi="Sylfaen"/>
              </w:rPr>
            </w:pPr>
          </w:p>
        </w:tc>
      </w:tr>
      <w:tr w:rsidR="0074547A" w:rsidRPr="00A47BCE" w14:paraId="1FF356FE" w14:textId="77777777" w:rsidTr="00A17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vAlign w:val="center"/>
          </w:tcPr>
          <w:p w14:paraId="051C0B6F" w14:textId="77777777" w:rsidR="0074547A" w:rsidRPr="00A47BCE" w:rsidRDefault="0074547A" w:rsidP="001E7107">
            <w:pPr>
              <w:pStyle w:val="ListParagraph"/>
              <w:numPr>
                <w:ilvl w:val="0"/>
                <w:numId w:val="7"/>
              </w:numPr>
              <w:jc w:val="left"/>
              <w:rPr>
                <w:rFonts w:ascii="Sylfaen" w:hAnsi="Sylfaen"/>
              </w:rPr>
            </w:pPr>
          </w:p>
        </w:tc>
        <w:tc>
          <w:tcPr>
            <w:tcW w:w="2207" w:type="dxa"/>
            <w:vAlign w:val="center"/>
          </w:tcPr>
          <w:p w14:paraId="1FEF4B10" w14:textId="77777777" w:rsidR="0074547A" w:rsidRPr="00A47BCE" w:rsidRDefault="0074547A" w:rsidP="0074547A">
            <w:pPr>
              <w:spacing w:line="276" w:lineRule="auto"/>
              <w:cnfStyle w:val="000000100000" w:firstRow="0" w:lastRow="0" w:firstColumn="0" w:lastColumn="0" w:oddVBand="0" w:evenVBand="0" w:oddHBand="1" w:evenHBand="0" w:firstRowFirstColumn="0" w:firstRowLastColumn="0" w:lastRowFirstColumn="0" w:lastRowLastColumn="0"/>
              <w:rPr>
                <w:sz w:val="16"/>
                <w:szCs w:val="16"/>
                <w:lang w:val="ka-GE"/>
              </w:rPr>
            </w:pPr>
            <w:r w:rsidRPr="00A47BCE">
              <w:rPr>
                <w:sz w:val="16"/>
                <w:szCs w:val="16"/>
                <w:lang w:val="ka-GE"/>
              </w:rPr>
              <w:t xml:space="preserve">ევროკავშირის დაძმობილების პროექტი </w:t>
            </w:r>
          </w:p>
          <w:p w14:paraId="3A1F5EF5" w14:textId="77777777" w:rsidR="0074547A" w:rsidRPr="00A47BCE" w:rsidRDefault="0074547A" w:rsidP="0074547A">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A47BCE">
              <w:rPr>
                <w:sz w:val="16"/>
                <w:szCs w:val="16"/>
              </w:rPr>
              <w:t>EU Twinning Project</w:t>
            </w:r>
          </w:p>
          <w:p w14:paraId="608AB50B" w14:textId="77777777" w:rsidR="0074547A" w:rsidRPr="00A47BCE" w:rsidRDefault="0074547A" w:rsidP="0074547A">
            <w:pPr>
              <w:spacing w:line="276" w:lineRule="auto"/>
              <w:cnfStyle w:val="000000100000" w:firstRow="0" w:lastRow="0" w:firstColumn="0" w:lastColumn="0" w:oddVBand="0" w:evenVBand="0" w:oddHBand="1" w:evenHBand="0" w:firstRowFirstColumn="0" w:firstRowLastColumn="0" w:lastRowFirstColumn="0" w:lastRowLastColumn="0"/>
              <w:rPr>
                <w:sz w:val="16"/>
                <w:szCs w:val="16"/>
                <w:lang w:val="ka-GE"/>
              </w:rPr>
            </w:pPr>
          </w:p>
        </w:tc>
        <w:tc>
          <w:tcPr>
            <w:tcW w:w="6844" w:type="dxa"/>
            <w:vAlign w:val="center"/>
          </w:tcPr>
          <w:p w14:paraId="4450513F" w14:textId="77777777" w:rsidR="0074547A" w:rsidRPr="00A47BCE" w:rsidRDefault="0074547A" w:rsidP="001E7107">
            <w:pPr>
              <w:pStyle w:val="ListParagraph"/>
              <w:numPr>
                <w:ilvl w:val="0"/>
                <w:numId w:val="8"/>
              </w:numPr>
              <w:jc w:val="left"/>
              <w:cnfStyle w:val="000000100000" w:firstRow="0" w:lastRow="0" w:firstColumn="0" w:lastColumn="0" w:oddVBand="0" w:evenVBand="0" w:oddHBand="1" w:evenHBand="0" w:firstRowFirstColumn="0" w:firstRowLastColumn="0" w:lastRowFirstColumn="0" w:lastRowLastColumn="0"/>
              <w:rPr>
                <w:rFonts w:ascii="Sylfaen" w:hAnsi="Sylfaen"/>
              </w:rPr>
            </w:pPr>
            <w:r w:rsidRPr="00A47BCE">
              <w:rPr>
                <w:rFonts w:ascii="Sylfaen" w:hAnsi="Sylfaen"/>
              </w:rPr>
              <w:t>შრომის უსაფრთხოების მიმართულებით ევროკავშირის ასოცირების ხელშეკრულების 30-ე დანართით განსაზღვრული ვადების შესაბამისად მოსამზადებელი დირექტივების თარგმნა/ტექნიკური ექსპერტიზა;</w:t>
            </w:r>
          </w:p>
          <w:p w14:paraId="1C9C08F4" w14:textId="77777777" w:rsidR="0074547A" w:rsidRPr="00A47BCE" w:rsidRDefault="0074547A" w:rsidP="001E7107">
            <w:pPr>
              <w:pStyle w:val="ListParagraph"/>
              <w:numPr>
                <w:ilvl w:val="0"/>
                <w:numId w:val="8"/>
              </w:numPr>
              <w:jc w:val="left"/>
              <w:cnfStyle w:val="000000100000" w:firstRow="0" w:lastRow="0" w:firstColumn="0" w:lastColumn="0" w:oddVBand="0" w:evenVBand="0" w:oddHBand="1" w:evenHBand="0" w:firstRowFirstColumn="0" w:firstRowLastColumn="0" w:lastRowFirstColumn="0" w:lastRowLastColumn="0"/>
              <w:rPr>
                <w:rFonts w:ascii="Sylfaen" w:hAnsi="Sylfaen"/>
              </w:rPr>
            </w:pPr>
            <w:r w:rsidRPr="00A47BCE">
              <w:rPr>
                <w:rFonts w:ascii="Sylfaen" w:hAnsi="Sylfaen"/>
              </w:rPr>
              <w:t>ბენფიციარი ორგანიზაციისა და სხვა დაინტერესებული მხარეების ტრენინგების საჭიროების ანალიზი და ინსტიტუციური პოტენციალის განვითარება;</w:t>
            </w:r>
          </w:p>
        </w:tc>
        <w:tc>
          <w:tcPr>
            <w:tcW w:w="5808" w:type="dxa"/>
            <w:vAlign w:val="center"/>
          </w:tcPr>
          <w:p w14:paraId="29104C30" w14:textId="77777777" w:rsidR="0074547A" w:rsidRPr="00A47BCE" w:rsidRDefault="0074547A" w:rsidP="001E7107">
            <w:pPr>
              <w:pStyle w:val="ListParagraph"/>
              <w:numPr>
                <w:ilvl w:val="0"/>
                <w:numId w:val="9"/>
              </w:numPr>
              <w:jc w:val="left"/>
              <w:cnfStyle w:val="000000100000" w:firstRow="0" w:lastRow="0" w:firstColumn="0" w:lastColumn="0" w:oddVBand="0" w:evenVBand="0" w:oddHBand="1" w:evenHBand="0" w:firstRowFirstColumn="0" w:firstRowLastColumn="0" w:lastRowFirstColumn="0" w:lastRowLastColumn="0"/>
              <w:rPr>
                <w:rFonts w:ascii="Sylfaen" w:hAnsi="Sylfaen"/>
              </w:rPr>
            </w:pPr>
            <w:r w:rsidRPr="00A47BCE">
              <w:rPr>
                <w:rFonts w:ascii="Sylfaen" w:hAnsi="Sylfaen"/>
              </w:rPr>
              <w:t>2019-2022 წლებისათვის მისაღები ევროდირექტივების ტექნიკური ექსპერტიზა, შეთანხმების ცხრილის მომზადება;</w:t>
            </w:r>
          </w:p>
          <w:p w14:paraId="71479537" w14:textId="77777777" w:rsidR="0074547A" w:rsidRPr="00A47BCE" w:rsidRDefault="0074547A" w:rsidP="001E7107">
            <w:pPr>
              <w:pStyle w:val="ListParagraph"/>
              <w:numPr>
                <w:ilvl w:val="0"/>
                <w:numId w:val="9"/>
              </w:numPr>
              <w:jc w:val="left"/>
              <w:cnfStyle w:val="000000100000" w:firstRow="0" w:lastRow="0" w:firstColumn="0" w:lastColumn="0" w:oddVBand="0" w:evenVBand="0" w:oddHBand="1" w:evenHBand="0" w:firstRowFirstColumn="0" w:firstRowLastColumn="0" w:lastRowFirstColumn="0" w:lastRowLastColumn="0"/>
              <w:rPr>
                <w:rFonts w:ascii="Sylfaen" w:hAnsi="Sylfaen"/>
              </w:rPr>
            </w:pPr>
            <w:r w:rsidRPr="00A47BCE">
              <w:rPr>
                <w:rFonts w:ascii="Sylfaen" w:hAnsi="Sylfaen"/>
              </w:rPr>
              <w:t xml:space="preserve">კანონის ეფექტურად აღსრულების მიზნით შრომის ინსპექციის სახელმძღვანელოს, გაიდლაინების, ჩეკლისტებისა და სხვა </w:t>
            </w:r>
            <w:r w:rsidRPr="00A47BCE">
              <w:rPr>
                <w:rFonts w:ascii="Sylfaen" w:hAnsi="Sylfaen"/>
              </w:rPr>
              <w:lastRenderedPageBreak/>
              <w:t>ოპერაციული პროცედურებისათვის საჭირო დოკუმენტების მომზადება;</w:t>
            </w:r>
          </w:p>
          <w:p w14:paraId="62345FA1" w14:textId="77777777" w:rsidR="0074547A" w:rsidRPr="00A47BCE" w:rsidRDefault="0074547A" w:rsidP="001E7107">
            <w:pPr>
              <w:pStyle w:val="ListParagraph"/>
              <w:numPr>
                <w:ilvl w:val="0"/>
                <w:numId w:val="9"/>
              </w:numPr>
              <w:jc w:val="left"/>
              <w:cnfStyle w:val="000000100000" w:firstRow="0" w:lastRow="0" w:firstColumn="0" w:lastColumn="0" w:oddVBand="0" w:evenVBand="0" w:oddHBand="1" w:evenHBand="0" w:firstRowFirstColumn="0" w:firstRowLastColumn="0" w:lastRowFirstColumn="0" w:lastRowLastColumn="0"/>
              <w:rPr>
                <w:rFonts w:ascii="Sylfaen" w:hAnsi="Sylfaen"/>
              </w:rPr>
            </w:pPr>
            <w:r w:rsidRPr="00A47BCE">
              <w:rPr>
                <w:rFonts w:ascii="Sylfaen" w:hAnsi="Sylfaen"/>
              </w:rPr>
              <w:t>ცნობიერების ამაღლების მიმართულებით საინფორმაციო კამოპანიების მართვა;</w:t>
            </w:r>
          </w:p>
          <w:p w14:paraId="0E459F0C" w14:textId="0D8BEA6D" w:rsidR="0074547A" w:rsidRPr="00A47BCE" w:rsidRDefault="0074547A" w:rsidP="001E7107">
            <w:pPr>
              <w:pStyle w:val="ListParagraph"/>
              <w:numPr>
                <w:ilvl w:val="0"/>
                <w:numId w:val="9"/>
              </w:numPr>
              <w:jc w:val="left"/>
              <w:cnfStyle w:val="000000100000" w:firstRow="0" w:lastRow="0" w:firstColumn="0" w:lastColumn="0" w:oddVBand="0" w:evenVBand="0" w:oddHBand="1" w:evenHBand="0" w:firstRowFirstColumn="0" w:firstRowLastColumn="0" w:lastRowFirstColumn="0" w:lastRowLastColumn="0"/>
              <w:rPr>
                <w:rFonts w:ascii="Sylfaen" w:hAnsi="Sylfaen"/>
              </w:rPr>
            </w:pPr>
            <w:r w:rsidRPr="00A47BCE">
              <w:rPr>
                <w:rFonts w:ascii="Sylfaen" w:hAnsi="Sylfaen"/>
              </w:rPr>
              <w:t xml:space="preserve">შრომის ინსპექციისატვის შესაბამისი სატრენინგო მოდულების შემუშავება </w:t>
            </w:r>
            <w:r w:rsidR="00900287">
              <w:rPr>
                <w:rFonts w:ascii="Sylfaen" w:hAnsi="Sylfaen"/>
              </w:rPr>
              <w:t xml:space="preserve">და </w:t>
            </w:r>
            <w:r w:rsidRPr="00A47BCE">
              <w:rPr>
                <w:rFonts w:ascii="Sylfaen" w:hAnsi="Sylfaen"/>
              </w:rPr>
              <w:t>განხორციელება;</w:t>
            </w:r>
          </w:p>
        </w:tc>
      </w:tr>
      <w:tr w:rsidR="0074547A" w:rsidRPr="00A47BCE" w14:paraId="1E49B78E" w14:textId="77777777" w:rsidTr="00A17665">
        <w:tc>
          <w:tcPr>
            <w:cnfStyle w:val="001000000000" w:firstRow="0" w:lastRow="0" w:firstColumn="1" w:lastColumn="0" w:oddVBand="0" w:evenVBand="0" w:oddHBand="0" w:evenHBand="0" w:firstRowFirstColumn="0" w:firstRowLastColumn="0" w:lastRowFirstColumn="0" w:lastRowLastColumn="0"/>
            <w:tcW w:w="445" w:type="dxa"/>
            <w:vAlign w:val="center"/>
          </w:tcPr>
          <w:p w14:paraId="555D1AA0" w14:textId="77777777" w:rsidR="0074547A" w:rsidRPr="00A47BCE" w:rsidRDefault="0074547A" w:rsidP="001E7107">
            <w:pPr>
              <w:pStyle w:val="ListParagraph"/>
              <w:numPr>
                <w:ilvl w:val="0"/>
                <w:numId w:val="7"/>
              </w:numPr>
              <w:jc w:val="left"/>
              <w:rPr>
                <w:rFonts w:ascii="Sylfaen" w:hAnsi="Sylfaen"/>
              </w:rPr>
            </w:pPr>
          </w:p>
        </w:tc>
        <w:tc>
          <w:tcPr>
            <w:tcW w:w="2207" w:type="dxa"/>
            <w:vAlign w:val="center"/>
          </w:tcPr>
          <w:p w14:paraId="6FD3497C" w14:textId="77777777" w:rsidR="0074547A" w:rsidRPr="00A47BCE" w:rsidRDefault="0074547A" w:rsidP="0074547A">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A47BCE">
              <w:rPr>
                <w:sz w:val="16"/>
                <w:szCs w:val="16"/>
                <w:lang w:val="ka-GE"/>
              </w:rPr>
              <w:t xml:space="preserve">გერმანიის საერთაშორისო თანამშრომლობის საზოგადოება </w:t>
            </w:r>
            <w:r w:rsidRPr="00A47BCE">
              <w:rPr>
                <w:sz w:val="16"/>
                <w:szCs w:val="16"/>
              </w:rPr>
              <w:t>(GIZ)</w:t>
            </w:r>
          </w:p>
        </w:tc>
        <w:tc>
          <w:tcPr>
            <w:tcW w:w="6844" w:type="dxa"/>
            <w:vAlign w:val="center"/>
          </w:tcPr>
          <w:p w14:paraId="17B70054" w14:textId="77777777" w:rsidR="0074547A" w:rsidRPr="00A47BCE" w:rsidRDefault="0074547A" w:rsidP="001E7107">
            <w:pPr>
              <w:pStyle w:val="ListParagraph"/>
              <w:numPr>
                <w:ilvl w:val="0"/>
                <w:numId w:val="10"/>
              </w:numPr>
              <w:jc w:val="left"/>
              <w:cnfStyle w:val="000000000000" w:firstRow="0" w:lastRow="0" w:firstColumn="0" w:lastColumn="0" w:oddVBand="0" w:evenVBand="0" w:oddHBand="0" w:evenHBand="0" w:firstRowFirstColumn="0" w:firstRowLastColumn="0" w:lastRowFirstColumn="0" w:lastRowLastColumn="0"/>
              <w:rPr>
                <w:rFonts w:ascii="Sylfaen" w:hAnsi="Sylfaen"/>
              </w:rPr>
            </w:pPr>
            <w:r w:rsidRPr="00A47BCE">
              <w:rPr>
                <w:rFonts w:ascii="Sylfaen" w:hAnsi="Sylfaen"/>
              </w:rPr>
              <w:t>„მშენებლობის უსაფრთხოება“ აპლიკაციის განვითარება და რეკლამირება;</w:t>
            </w:r>
          </w:p>
          <w:p w14:paraId="629447BE" w14:textId="77777777" w:rsidR="0074547A" w:rsidRPr="00A47BCE" w:rsidRDefault="0074547A" w:rsidP="001E7107">
            <w:pPr>
              <w:pStyle w:val="ListParagraph"/>
              <w:numPr>
                <w:ilvl w:val="0"/>
                <w:numId w:val="10"/>
              </w:numPr>
              <w:jc w:val="left"/>
              <w:cnfStyle w:val="000000000000" w:firstRow="0" w:lastRow="0" w:firstColumn="0" w:lastColumn="0" w:oddVBand="0" w:evenVBand="0" w:oddHBand="0" w:evenHBand="0" w:firstRowFirstColumn="0" w:firstRowLastColumn="0" w:lastRowFirstColumn="0" w:lastRowLastColumn="0"/>
              <w:rPr>
                <w:rFonts w:ascii="Sylfaen" w:hAnsi="Sylfaen"/>
              </w:rPr>
            </w:pPr>
            <w:r w:rsidRPr="00A47BCE">
              <w:rPr>
                <w:rFonts w:ascii="Sylfaen" w:hAnsi="Sylfaen"/>
              </w:rPr>
              <w:t>მშენებლობის სექტორში შრომის უსაფრთხოების მიმართულებით ანიმაციური ვიდეორგოლების მომზადება;</w:t>
            </w:r>
          </w:p>
          <w:p w14:paraId="6D912AD3" w14:textId="77777777" w:rsidR="0074547A" w:rsidRPr="00A47BCE" w:rsidRDefault="0074547A" w:rsidP="0074547A">
            <w:pPr>
              <w:pStyle w:val="ListParagraph"/>
              <w:jc w:val="left"/>
              <w:cnfStyle w:val="000000000000" w:firstRow="0" w:lastRow="0" w:firstColumn="0" w:lastColumn="0" w:oddVBand="0" w:evenVBand="0" w:oddHBand="0" w:evenHBand="0" w:firstRowFirstColumn="0" w:firstRowLastColumn="0" w:lastRowFirstColumn="0" w:lastRowLastColumn="0"/>
              <w:rPr>
                <w:rFonts w:ascii="Sylfaen" w:hAnsi="Sylfaen"/>
              </w:rPr>
            </w:pPr>
          </w:p>
        </w:tc>
        <w:tc>
          <w:tcPr>
            <w:tcW w:w="5808" w:type="dxa"/>
            <w:vAlign w:val="center"/>
          </w:tcPr>
          <w:p w14:paraId="7524C295" w14:textId="77777777" w:rsidR="0074547A" w:rsidRPr="00A47BCE" w:rsidRDefault="0074547A" w:rsidP="001E7107">
            <w:pPr>
              <w:pStyle w:val="ListParagraph"/>
              <w:numPr>
                <w:ilvl w:val="0"/>
                <w:numId w:val="11"/>
              </w:numPr>
              <w:jc w:val="left"/>
              <w:cnfStyle w:val="000000000000" w:firstRow="0" w:lastRow="0" w:firstColumn="0" w:lastColumn="0" w:oddVBand="0" w:evenVBand="0" w:oddHBand="0" w:evenHBand="0" w:firstRowFirstColumn="0" w:firstRowLastColumn="0" w:lastRowFirstColumn="0" w:lastRowLastColumn="0"/>
              <w:rPr>
                <w:rFonts w:ascii="Sylfaen" w:hAnsi="Sylfaen"/>
              </w:rPr>
            </w:pPr>
            <w:r w:rsidRPr="00A47BCE">
              <w:rPr>
                <w:rFonts w:ascii="Sylfaen" w:hAnsi="Sylfaen"/>
              </w:rPr>
              <w:t>ცნობიერების ასამაღლებელი კამპანიები რეგიონებში</w:t>
            </w:r>
          </w:p>
        </w:tc>
      </w:tr>
      <w:tr w:rsidR="0074547A" w:rsidRPr="00A47BCE" w14:paraId="3CA1BD0F" w14:textId="77777777" w:rsidTr="00A17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vAlign w:val="center"/>
          </w:tcPr>
          <w:p w14:paraId="0D138BF2" w14:textId="77777777" w:rsidR="0074547A" w:rsidRPr="00A47BCE" w:rsidRDefault="0074547A" w:rsidP="001E7107">
            <w:pPr>
              <w:pStyle w:val="ListParagraph"/>
              <w:numPr>
                <w:ilvl w:val="0"/>
                <w:numId w:val="7"/>
              </w:numPr>
              <w:jc w:val="left"/>
              <w:rPr>
                <w:rFonts w:ascii="Sylfaen" w:hAnsi="Sylfaen"/>
              </w:rPr>
            </w:pPr>
          </w:p>
        </w:tc>
        <w:tc>
          <w:tcPr>
            <w:tcW w:w="2207" w:type="dxa"/>
            <w:vAlign w:val="center"/>
          </w:tcPr>
          <w:p w14:paraId="41EC6FB9" w14:textId="77777777" w:rsidR="0074547A" w:rsidRPr="00A47BCE" w:rsidRDefault="0074547A" w:rsidP="0074547A">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A47BCE">
              <w:rPr>
                <w:sz w:val="16"/>
                <w:szCs w:val="16"/>
                <w:lang w:val="ka-GE"/>
              </w:rPr>
              <w:t>მიგრაციის საერთაშორისო ორგანიზაცია (</w:t>
            </w:r>
            <w:r w:rsidRPr="00A47BCE">
              <w:rPr>
                <w:sz w:val="16"/>
                <w:szCs w:val="16"/>
              </w:rPr>
              <w:t>IOM)</w:t>
            </w:r>
          </w:p>
        </w:tc>
        <w:tc>
          <w:tcPr>
            <w:tcW w:w="6844" w:type="dxa"/>
            <w:vAlign w:val="center"/>
          </w:tcPr>
          <w:p w14:paraId="2686D783" w14:textId="7F26F6CF" w:rsidR="0074547A" w:rsidRPr="00A47BCE" w:rsidRDefault="0074547A" w:rsidP="001E7107">
            <w:pPr>
              <w:pStyle w:val="ListParagraph"/>
              <w:numPr>
                <w:ilvl w:val="0"/>
                <w:numId w:val="12"/>
              </w:numPr>
              <w:jc w:val="left"/>
              <w:cnfStyle w:val="000000100000" w:firstRow="0" w:lastRow="0" w:firstColumn="0" w:lastColumn="0" w:oddVBand="0" w:evenVBand="0" w:oddHBand="1" w:evenHBand="0" w:firstRowFirstColumn="0" w:firstRowLastColumn="0" w:lastRowFirstColumn="0" w:lastRowLastColumn="0"/>
              <w:rPr>
                <w:rFonts w:ascii="Sylfaen" w:hAnsi="Sylfaen"/>
              </w:rPr>
            </w:pPr>
            <w:r w:rsidRPr="00A47BCE">
              <w:rPr>
                <w:rFonts w:ascii="Sylfaen" w:hAnsi="Sylfaen"/>
              </w:rPr>
              <w:t xml:space="preserve">შრომის ინსპექტორთა ტრენინგი იძულებითი შრომის/შრომითი </w:t>
            </w:r>
            <w:r w:rsidR="00E22A01">
              <w:rPr>
                <w:rFonts w:ascii="Sylfaen" w:hAnsi="Sylfaen"/>
              </w:rPr>
              <w:t>ექსპლუ</w:t>
            </w:r>
            <w:r w:rsidRPr="00A47BCE">
              <w:rPr>
                <w:rFonts w:ascii="Sylfaen" w:hAnsi="Sylfaen"/>
              </w:rPr>
              <w:t>ატაციის/ტრეფიკინგის მიმართულებით</w:t>
            </w:r>
          </w:p>
        </w:tc>
        <w:tc>
          <w:tcPr>
            <w:tcW w:w="5808" w:type="dxa"/>
            <w:vAlign w:val="center"/>
          </w:tcPr>
          <w:p w14:paraId="1E06851F" w14:textId="77777777" w:rsidR="0074547A" w:rsidRPr="00A47BCE" w:rsidRDefault="0074547A" w:rsidP="001E7107">
            <w:pPr>
              <w:pStyle w:val="ListParagraph"/>
              <w:numPr>
                <w:ilvl w:val="0"/>
                <w:numId w:val="13"/>
              </w:numPr>
              <w:jc w:val="left"/>
              <w:cnfStyle w:val="000000100000" w:firstRow="0" w:lastRow="0" w:firstColumn="0" w:lastColumn="0" w:oddVBand="0" w:evenVBand="0" w:oddHBand="1" w:evenHBand="0" w:firstRowFirstColumn="0" w:firstRowLastColumn="0" w:lastRowFirstColumn="0" w:lastRowLastColumn="0"/>
              <w:rPr>
                <w:rFonts w:ascii="Sylfaen" w:hAnsi="Sylfaen"/>
              </w:rPr>
            </w:pPr>
            <w:r w:rsidRPr="00A47BCE">
              <w:rPr>
                <w:rFonts w:ascii="Sylfaen" w:hAnsi="Sylfaen"/>
              </w:rPr>
              <w:t>კანონის ეფექტური აღსრულების მექანიზმის დანერგვის მიზნით  არსებული მეთოდოლოგიის შეცვლა;</w:t>
            </w:r>
          </w:p>
          <w:p w14:paraId="7B2DC981" w14:textId="7311A7CF" w:rsidR="0074547A" w:rsidRPr="00A47BCE" w:rsidRDefault="0074547A" w:rsidP="001E7107">
            <w:pPr>
              <w:pStyle w:val="ListParagraph"/>
              <w:numPr>
                <w:ilvl w:val="0"/>
                <w:numId w:val="13"/>
              </w:numPr>
              <w:jc w:val="left"/>
              <w:cnfStyle w:val="000000100000" w:firstRow="0" w:lastRow="0" w:firstColumn="0" w:lastColumn="0" w:oddVBand="0" w:evenVBand="0" w:oddHBand="1" w:evenHBand="0" w:firstRowFirstColumn="0" w:firstRowLastColumn="0" w:lastRowFirstColumn="0" w:lastRowLastColumn="0"/>
              <w:rPr>
                <w:rFonts w:ascii="Sylfaen" w:hAnsi="Sylfaen"/>
              </w:rPr>
            </w:pPr>
            <w:r w:rsidRPr="00A47BCE">
              <w:rPr>
                <w:rFonts w:ascii="Sylfaen" w:hAnsi="Sylfaen"/>
              </w:rPr>
              <w:t xml:space="preserve">შრომის </w:t>
            </w:r>
            <w:r w:rsidR="00E22A01">
              <w:rPr>
                <w:rFonts w:ascii="Sylfaen" w:hAnsi="Sylfaen"/>
              </w:rPr>
              <w:t>ექსპლუ</w:t>
            </w:r>
            <w:r w:rsidRPr="00A47BCE">
              <w:rPr>
                <w:rFonts w:ascii="Sylfaen" w:hAnsi="Sylfaen"/>
              </w:rPr>
              <w:t>ატაციის პრევენციის მიზნით კერძო სექტორის კორპორატიული პასუხისმგებლობის ხელშეწყობა;</w:t>
            </w:r>
          </w:p>
          <w:p w14:paraId="26985280" w14:textId="77777777" w:rsidR="0074547A" w:rsidRPr="00A47BCE" w:rsidRDefault="0074547A" w:rsidP="001E7107">
            <w:pPr>
              <w:pStyle w:val="ListParagraph"/>
              <w:numPr>
                <w:ilvl w:val="0"/>
                <w:numId w:val="13"/>
              </w:numPr>
              <w:jc w:val="left"/>
              <w:cnfStyle w:val="000000100000" w:firstRow="0" w:lastRow="0" w:firstColumn="0" w:lastColumn="0" w:oddVBand="0" w:evenVBand="0" w:oddHBand="1" w:evenHBand="0" w:firstRowFirstColumn="0" w:firstRowLastColumn="0" w:lastRowFirstColumn="0" w:lastRowLastColumn="0"/>
              <w:rPr>
                <w:rFonts w:ascii="Sylfaen" w:hAnsi="Sylfaen"/>
              </w:rPr>
            </w:pPr>
            <w:r w:rsidRPr="00A47BCE">
              <w:rPr>
                <w:rFonts w:ascii="Sylfaen" w:hAnsi="Sylfaen"/>
              </w:rPr>
              <w:t>ტექნიკური ტრენინგები;</w:t>
            </w:r>
          </w:p>
        </w:tc>
      </w:tr>
    </w:tbl>
    <w:p w14:paraId="6FB65195" w14:textId="77777777" w:rsidR="00CC3EC3" w:rsidRDefault="00CC3EC3" w:rsidP="00CC3EC3">
      <w:pPr>
        <w:rPr>
          <w:highlight w:val="yellow"/>
        </w:rPr>
      </w:pPr>
      <w:bookmarkStart w:id="80" w:name="_ცხრილი_№4"/>
      <w:bookmarkEnd w:id="80"/>
    </w:p>
    <w:p w14:paraId="26371735" w14:textId="77777777" w:rsidR="00CC3EC3" w:rsidRDefault="00CC3EC3" w:rsidP="00CC3EC3">
      <w:pPr>
        <w:rPr>
          <w:highlight w:val="yellow"/>
        </w:rPr>
      </w:pPr>
    </w:p>
    <w:p w14:paraId="5A4122D0" w14:textId="77777777" w:rsidR="00CC3EC3" w:rsidRPr="00CC3EC3" w:rsidRDefault="00CC3EC3" w:rsidP="00CC3EC3">
      <w:pPr>
        <w:rPr>
          <w:highlight w:val="yellow"/>
        </w:rPr>
      </w:pPr>
    </w:p>
    <w:p w14:paraId="72A389D4" w14:textId="1020127E" w:rsidR="00A17665" w:rsidRPr="00985040" w:rsidRDefault="00A17665" w:rsidP="009D0D7C">
      <w:pPr>
        <w:pStyle w:val="Heading4"/>
      </w:pPr>
      <w:bookmarkStart w:id="81" w:name="_ცხრილი_№4_1"/>
      <w:bookmarkStart w:id="82" w:name="_ცხრილი_№7"/>
      <w:bookmarkEnd w:id="81"/>
      <w:bookmarkEnd w:id="82"/>
      <w:r w:rsidRPr="00985040">
        <w:lastRenderedPageBreak/>
        <w:t xml:space="preserve">ცხრილი </w:t>
      </w:r>
      <w:r w:rsidRPr="00985040">
        <w:rPr>
          <w:rFonts w:ascii="Times New Roman" w:hAnsi="Times New Roman" w:cs="Times New Roman"/>
        </w:rPr>
        <w:t>№</w:t>
      </w:r>
      <w:r w:rsidR="00985040" w:rsidRPr="00985040">
        <w:rPr>
          <w:rFonts w:cs="Times New Roman"/>
        </w:rPr>
        <w:t>7</w:t>
      </w:r>
    </w:p>
    <w:p w14:paraId="4A566219" w14:textId="36B62202" w:rsidR="001D6456" w:rsidRPr="00A47BCE" w:rsidRDefault="001D6456" w:rsidP="00CC3EC3">
      <w:pPr>
        <w:jc w:val="center"/>
        <w:rPr>
          <w:b/>
        </w:rPr>
      </w:pPr>
      <w:r w:rsidRPr="00A47BCE">
        <w:rPr>
          <w:b/>
          <w:lang w:val="ka-GE"/>
        </w:rPr>
        <w:t>2019 წლისათვის განხორციელებული სამუშაო ჯგუფის ფორმატის შეხვედრები</w:t>
      </w:r>
    </w:p>
    <w:tbl>
      <w:tblPr>
        <w:tblW w:w="15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1299"/>
        <w:gridCol w:w="2565"/>
        <w:gridCol w:w="4510"/>
        <w:gridCol w:w="2093"/>
        <w:gridCol w:w="4325"/>
      </w:tblGrid>
      <w:tr w:rsidR="001D6456" w:rsidRPr="00702F53" w14:paraId="4079CEFA" w14:textId="77777777" w:rsidTr="00ED6A26">
        <w:trPr>
          <w:trHeight w:val="600"/>
          <w:jc w:val="center"/>
        </w:trPr>
        <w:tc>
          <w:tcPr>
            <w:tcW w:w="935" w:type="dxa"/>
            <w:shd w:val="clear" w:color="000000" w:fill="FFE699"/>
            <w:vAlign w:val="center"/>
          </w:tcPr>
          <w:p w14:paraId="15F74038" w14:textId="385B7C1B" w:rsidR="001D6456" w:rsidRPr="00702F53" w:rsidRDefault="001D6456" w:rsidP="001D6456">
            <w:pPr>
              <w:spacing w:after="0" w:line="240" w:lineRule="auto"/>
              <w:jc w:val="center"/>
              <w:rPr>
                <w:rFonts w:eastAsia="Times New Roman" w:cs="Calibri Light"/>
                <w:b/>
                <w:bCs/>
                <w:color w:val="44546A"/>
                <w:sz w:val="20"/>
                <w:szCs w:val="20"/>
              </w:rPr>
            </w:pPr>
            <w:r w:rsidRPr="00702F53">
              <w:rPr>
                <w:rFonts w:eastAsia="Times New Roman" w:cs="Calibri Light"/>
                <w:b/>
                <w:bCs/>
                <w:color w:val="44546A"/>
                <w:sz w:val="20"/>
                <w:szCs w:val="20"/>
              </w:rPr>
              <w:t>№</w:t>
            </w:r>
          </w:p>
        </w:tc>
        <w:tc>
          <w:tcPr>
            <w:tcW w:w="1083" w:type="dxa"/>
            <w:shd w:val="clear" w:color="000000" w:fill="FFE699"/>
            <w:vAlign w:val="center"/>
            <w:hideMark/>
          </w:tcPr>
          <w:p w14:paraId="0594E976" w14:textId="3035AB3E" w:rsidR="001D6456" w:rsidRPr="00702F53" w:rsidRDefault="001D6456" w:rsidP="001D6456">
            <w:pPr>
              <w:spacing w:after="0" w:line="240" w:lineRule="auto"/>
              <w:jc w:val="center"/>
              <w:rPr>
                <w:rFonts w:eastAsia="Times New Roman" w:cs="Calibri Light"/>
                <w:b/>
                <w:bCs/>
                <w:color w:val="44546A"/>
                <w:sz w:val="20"/>
                <w:szCs w:val="20"/>
              </w:rPr>
            </w:pPr>
            <w:r w:rsidRPr="00702F53">
              <w:rPr>
                <w:rFonts w:eastAsia="Times New Roman" w:cs="Calibri Light"/>
                <w:b/>
                <w:bCs/>
                <w:color w:val="44546A"/>
                <w:sz w:val="20"/>
                <w:szCs w:val="20"/>
              </w:rPr>
              <w:t>თარიღი</w:t>
            </w:r>
          </w:p>
        </w:tc>
        <w:tc>
          <w:tcPr>
            <w:tcW w:w="2716" w:type="dxa"/>
            <w:shd w:val="clear" w:color="000000" w:fill="FFE699"/>
            <w:vAlign w:val="center"/>
            <w:hideMark/>
          </w:tcPr>
          <w:p w14:paraId="3CCD0EB0" w14:textId="54A87399" w:rsidR="001D6456" w:rsidRPr="00702F53" w:rsidRDefault="001D6456" w:rsidP="001D6456">
            <w:pPr>
              <w:spacing w:after="0" w:line="240" w:lineRule="auto"/>
              <w:jc w:val="center"/>
              <w:rPr>
                <w:rFonts w:eastAsia="Times New Roman" w:cs="Calibri Light"/>
                <w:b/>
                <w:bCs/>
                <w:color w:val="44546A"/>
                <w:sz w:val="20"/>
                <w:szCs w:val="20"/>
              </w:rPr>
            </w:pPr>
            <w:r w:rsidRPr="00702F53">
              <w:rPr>
                <w:rFonts w:eastAsia="Times New Roman" w:cs="Calibri Light"/>
                <w:b/>
                <w:bCs/>
                <w:color w:val="44546A"/>
                <w:sz w:val="20"/>
                <w:szCs w:val="20"/>
              </w:rPr>
              <w:t>სამუშ</w:t>
            </w:r>
            <w:r w:rsidR="00CC3EC3" w:rsidRPr="00702F53">
              <w:rPr>
                <w:rFonts w:eastAsia="Times New Roman" w:cs="Calibri Light"/>
                <w:b/>
                <w:bCs/>
                <w:color w:val="44546A"/>
                <w:sz w:val="20"/>
                <w:szCs w:val="20"/>
                <w:lang w:val="ka-GE"/>
              </w:rPr>
              <w:t>ა</w:t>
            </w:r>
            <w:r w:rsidRPr="00702F53">
              <w:rPr>
                <w:rFonts w:eastAsia="Times New Roman" w:cs="Calibri Light"/>
                <w:b/>
                <w:bCs/>
                <w:color w:val="44546A"/>
                <w:sz w:val="20"/>
                <w:szCs w:val="20"/>
              </w:rPr>
              <w:t>ო ჯგუფი</w:t>
            </w:r>
          </w:p>
        </w:tc>
        <w:tc>
          <w:tcPr>
            <w:tcW w:w="4510" w:type="dxa"/>
            <w:shd w:val="clear" w:color="000000" w:fill="FFE699"/>
            <w:vAlign w:val="center"/>
            <w:hideMark/>
          </w:tcPr>
          <w:p w14:paraId="1467C6BA" w14:textId="77777777" w:rsidR="001D6456" w:rsidRPr="00702F53" w:rsidRDefault="001D6456" w:rsidP="0017549F">
            <w:pPr>
              <w:spacing w:after="0" w:line="240" w:lineRule="auto"/>
              <w:jc w:val="center"/>
              <w:rPr>
                <w:rFonts w:eastAsia="Times New Roman" w:cs="Calibri Light"/>
                <w:b/>
                <w:bCs/>
                <w:color w:val="44546A"/>
                <w:sz w:val="20"/>
                <w:szCs w:val="20"/>
              </w:rPr>
            </w:pPr>
          </w:p>
          <w:p w14:paraId="24A9D431" w14:textId="723272B7" w:rsidR="001D6456" w:rsidRPr="00702F53" w:rsidRDefault="001D6456" w:rsidP="0017549F">
            <w:pPr>
              <w:spacing w:after="0" w:line="240" w:lineRule="auto"/>
              <w:jc w:val="center"/>
              <w:rPr>
                <w:rFonts w:eastAsia="Times New Roman" w:cs="Calibri Light"/>
                <w:b/>
                <w:bCs/>
                <w:color w:val="44546A"/>
                <w:sz w:val="20"/>
                <w:szCs w:val="20"/>
              </w:rPr>
            </w:pPr>
            <w:r w:rsidRPr="00702F53">
              <w:rPr>
                <w:rFonts w:eastAsia="Times New Roman" w:cs="Calibri Light"/>
                <w:b/>
                <w:bCs/>
                <w:color w:val="44546A"/>
                <w:sz w:val="20"/>
                <w:szCs w:val="20"/>
              </w:rPr>
              <w:t>მიმოხილვა</w:t>
            </w:r>
          </w:p>
        </w:tc>
        <w:tc>
          <w:tcPr>
            <w:tcW w:w="2670" w:type="dxa"/>
            <w:shd w:val="clear" w:color="000000" w:fill="FFE699"/>
            <w:vAlign w:val="center"/>
          </w:tcPr>
          <w:p w14:paraId="0FB5BFC6" w14:textId="1D718354" w:rsidR="001D6456" w:rsidRPr="00702F53" w:rsidRDefault="001D6456" w:rsidP="0017549F">
            <w:pPr>
              <w:spacing w:after="0" w:line="240" w:lineRule="auto"/>
              <w:jc w:val="center"/>
              <w:rPr>
                <w:rFonts w:eastAsia="Times New Roman" w:cs="Calibri Light"/>
                <w:b/>
                <w:bCs/>
                <w:color w:val="44546A"/>
                <w:sz w:val="20"/>
                <w:szCs w:val="20"/>
                <w:lang w:val="ka-GE"/>
              </w:rPr>
            </w:pPr>
            <w:r w:rsidRPr="00702F53">
              <w:rPr>
                <w:rFonts w:eastAsia="Times New Roman" w:cs="Calibri Light"/>
                <w:b/>
                <w:bCs/>
                <w:color w:val="44546A"/>
                <w:sz w:val="20"/>
                <w:szCs w:val="20"/>
                <w:lang w:val="ka-GE"/>
              </w:rPr>
              <w:t>ორგანიზატორი</w:t>
            </w:r>
          </w:p>
        </w:tc>
        <w:tc>
          <w:tcPr>
            <w:tcW w:w="3504" w:type="dxa"/>
            <w:shd w:val="clear" w:color="000000" w:fill="FFE699"/>
            <w:vAlign w:val="center"/>
            <w:hideMark/>
          </w:tcPr>
          <w:p w14:paraId="223E27B5" w14:textId="533ABEC7" w:rsidR="001D6456" w:rsidRPr="00702F53" w:rsidRDefault="001D6456" w:rsidP="0017549F">
            <w:pPr>
              <w:spacing w:after="0" w:line="240" w:lineRule="auto"/>
              <w:jc w:val="center"/>
              <w:rPr>
                <w:rFonts w:eastAsia="Times New Roman" w:cs="Calibri Light"/>
                <w:b/>
                <w:bCs/>
                <w:color w:val="44546A"/>
                <w:sz w:val="20"/>
                <w:szCs w:val="20"/>
              </w:rPr>
            </w:pPr>
            <w:r w:rsidRPr="00702F53">
              <w:rPr>
                <w:rFonts w:eastAsia="Times New Roman" w:cs="Calibri Light"/>
                <w:b/>
                <w:bCs/>
                <w:color w:val="44546A"/>
                <w:sz w:val="20"/>
                <w:szCs w:val="20"/>
              </w:rPr>
              <w:t>მიზანი</w:t>
            </w:r>
          </w:p>
        </w:tc>
      </w:tr>
      <w:tr w:rsidR="001D6456" w:rsidRPr="00702F53" w14:paraId="0F234BF7" w14:textId="77777777" w:rsidTr="00ED6A26">
        <w:trPr>
          <w:trHeight w:val="600"/>
          <w:jc w:val="center"/>
        </w:trPr>
        <w:tc>
          <w:tcPr>
            <w:tcW w:w="935" w:type="dxa"/>
            <w:vAlign w:val="center"/>
          </w:tcPr>
          <w:p w14:paraId="1D89BA7D" w14:textId="1F7585AA" w:rsidR="001D6456" w:rsidRPr="00702F53" w:rsidRDefault="001D6456" w:rsidP="001E7107">
            <w:pPr>
              <w:pStyle w:val="ListParagraph"/>
              <w:numPr>
                <w:ilvl w:val="0"/>
                <w:numId w:val="16"/>
              </w:numPr>
              <w:rPr>
                <w:sz w:val="20"/>
                <w:szCs w:val="20"/>
              </w:rPr>
            </w:pPr>
          </w:p>
        </w:tc>
        <w:tc>
          <w:tcPr>
            <w:tcW w:w="1083" w:type="dxa"/>
            <w:shd w:val="clear" w:color="auto" w:fill="auto"/>
            <w:vAlign w:val="center"/>
            <w:hideMark/>
          </w:tcPr>
          <w:p w14:paraId="1C062217" w14:textId="49675DE3" w:rsidR="001D6456" w:rsidRPr="00702F53" w:rsidRDefault="001D6456" w:rsidP="001D6456">
            <w:pPr>
              <w:spacing w:after="0" w:line="240" w:lineRule="auto"/>
              <w:jc w:val="center"/>
              <w:rPr>
                <w:rFonts w:eastAsia="Times New Roman" w:cs="Calibri"/>
                <w:b/>
                <w:color w:val="000000"/>
                <w:sz w:val="20"/>
                <w:szCs w:val="20"/>
              </w:rPr>
            </w:pPr>
            <w:r w:rsidRPr="00702F53">
              <w:rPr>
                <w:rFonts w:eastAsia="Times New Roman" w:cs="Calibri"/>
                <w:b/>
                <w:color w:val="000000"/>
                <w:sz w:val="20"/>
                <w:szCs w:val="20"/>
              </w:rPr>
              <w:t>28 მაისი</w:t>
            </w:r>
          </w:p>
        </w:tc>
        <w:tc>
          <w:tcPr>
            <w:tcW w:w="2716" w:type="dxa"/>
            <w:shd w:val="clear" w:color="auto" w:fill="auto"/>
            <w:vAlign w:val="center"/>
            <w:hideMark/>
          </w:tcPr>
          <w:p w14:paraId="32569AF5" w14:textId="77777777" w:rsidR="001D6456" w:rsidRPr="00702F53" w:rsidRDefault="001D6456" w:rsidP="001D6456">
            <w:pPr>
              <w:spacing w:after="0" w:line="240" w:lineRule="auto"/>
              <w:jc w:val="center"/>
              <w:rPr>
                <w:rFonts w:eastAsia="Times New Roman" w:cs="Calibri"/>
                <w:color w:val="000000"/>
                <w:sz w:val="20"/>
                <w:szCs w:val="20"/>
              </w:rPr>
            </w:pPr>
            <w:r w:rsidRPr="00702F53">
              <w:rPr>
                <w:rFonts w:eastAsia="Times New Roman" w:cs="Calibri"/>
                <w:color w:val="000000"/>
                <w:sz w:val="20"/>
                <w:szCs w:val="20"/>
              </w:rPr>
              <w:t>დონორთა საკორდინაციო შეხვედრა</w:t>
            </w:r>
          </w:p>
        </w:tc>
        <w:tc>
          <w:tcPr>
            <w:tcW w:w="4510" w:type="dxa"/>
            <w:shd w:val="clear" w:color="auto" w:fill="auto"/>
            <w:vAlign w:val="center"/>
            <w:hideMark/>
          </w:tcPr>
          <w:p w14:paraId="68348C29" w14:textId="1774D67E" w:rsidR="001D6456" w:rsidRPr="00702F53" w:rsidRDefault="001D6456" w:rsidP="001D6456">
            <w:pPr>
              <w:spacing w:after="0" w:line="240" w:lineRule="auto"/>
              <w:jc w:val="center"/>
              <w:rPr>
                <w:rFonts w:eastAsia="Times New Roman" w:cs="Calibri"/>
                <w:color w:val="000000"/>
                <w:sz w:val="20"/>
                <w:szCs w:val="20"/>
              </w:rPr>
            </w:pPr>
            <w:r w:rsidRPr="00702F53">
              <w:rPr>
                <w:rFonts w:eastAsia="Times New Roman" w:cs="Calibri"/>
                <w:color w:val="000000"/>
                <w:sz w:val="20"/>
                <w:szCs w:val="20"/>
              </w:rPr>
              <w:t>დეპარტამენტი უშუალოდ ჩართული იყო დონორთა საკოორდინაციო ჯგუფის შეხვედრაში, რომლის მიზანს წარმოადგენდა</w:t>
            </w:r>
          </w:p>
        </w:tc>
        <w:tc>
          <w:tcPr>
            <w:tcW w:w="2670" w:type="dxa"/>
            <w:vAlign w:val="center"/>
          </w:tcPr>
          <w:p w14:paraId="476DCBAB" w14:textId="22E9B954" w:rsidR="001D6456" w:rsidRPr="00702F53" w:rsidRDefault="001D6456" w:rsidP="001D6456">
            <w:pPr>
              <w:spacing w:after="0" w:line="240" w:lineRule="auto"/>
              <w:jc w:val="center"/>
              <w:rPr>
                <w:rFonts w:eastAsia="Times New Roman" w:cs="Calibri"/>
                <w:color w:val="000000"/>
                <w:sz w:val="20"/>
                <w:szCs w:val="20"/>
                <w:lang w:val="ka-GE"/>
              </w:rPr>
            </w:pPr>
            <w:r w:rsidRPr="00702F53">
              <w:rPr>
                <w:rFonts w:eastAsia="Times New Roman" w:cs="Calibri"/>
                <w:color w:val="000000"/>
                <w:sz w:val="20"/>
                <w:szCs w:val="20"/>
                <w:lang w:val="ka-GE"/>
              </w:rPr>
              <w:t>საქართველოს პარლამენტი</w:t>
            </w:r>
          </w:p>
        </w:tc>
        <w:tc>
          <w:tcPr>
            <w:tcW w:w="3504" w:type="dxa"/>
            <w:shd w:val="clear" w:color="auto" w:fill="auto"/>
            <w:vAlign w:val="center"/>
            <w:hideMark/>
          </w:tcPr>
          <w:p w14:paraId="42F1EA2B" w14:textId="6DE90247" w:rsidR="001D6456" w:rsidRPr="00702F53" w:rsidRDefault="001D6456" w:rsidP="001D6456">
            <w:pPr>
              <w:spacing w:after="0" w:line="240" w:lineRule="auto"/>
              <w:jc w:val="center"/>
              <w:rPr>
                <w:rFonts w:eastAsia="Times New Roman" w:cs="Calibri"/>
                <w:color w:val="000000"/>
                <w:sz w:val="20"/>
                <w:szCs w:val="20"/>
              </w:rPr>
            </w:pPr>
            <w:r w:rsidRPr="00702F53">
              <w:rPr>
                <w:rFonts w:eastAsia="Times New Roman" w:cs="Calibri"/>
                <w:color w:val="000000"/>
                <w:sz w:val="20"/>
                <w:szCs w:val="20"/>
              </w:rPr>
              <w:t>შრომითი უფლებებისა და შრომის უსაფრთხოების მიმართულებით კანონმდებლობისა და პარლამენტის საზედამხედველო ფუნქციის დახვეწა და საერთაშორისო ორგანიზაციებთან ერთიანი თანამშრომლობის ჩარჩოს შექმნა/გაზიარება</w:t>
            </w:r>
          </w:p>
        </w:tc>
      </w:tr>
      <w:tr w:rsidR="001D6456" w:rsidRPr="00702F53" w14:paraId="33681537" w14:textId="77777777" w:rsidTr="00ED6A26">
        <w:trPr>
          <w:trHeight w:val="3600"/>
          <w:jc w:val="center"/>
        </w:trPr>
        <w:tc>
          <w:tcPr>
            <w:tcW w:w="935" w:type="dxa"/>
            <w:vAlign w:val="center"/>
          </w:tcPr>
          <w:p w14:paraId="4DAEA83D" w14:textId="4E388511" w:rsidR="001D6456" w:rsidRPr="00702F53" w:rsidRDefault="001D6456" w:rsidP="001E7107">
            <w:pPr>
              <w:pStyle w:val="ListParagraph"/>
              <w:numPr>
                <w:ilvl w:val="0"/>
                <w:numId w:val="16"/>
              </w:numPr>
              <w:rPr>
                <w:sz w:val="20"/>
                <w:szCs w:val="20"/>
              </w:rPr>
            </w:pPr>
          </w:p>
        </w:tc>
        <w:tc>
          <w:tcPr>
            <w:tcW w:w="1083" w:type="dxa"/>
            <w:shd w:val="clear" w:color="auto" w:fill="auto"/>
            <w:noWrap/>
            <w:vAlign w:val="center"/>
            <w:hideMark/>
          </w:tcPr>
          <w:p w14:paraId="5825EB0A" w14:textId="22DC7DE8" w:rsidR="001D6456" w:rsidRPr="00702F53" w:rsidRDefault="001D6456" w:rsidP="001D6456">
            <w:pPr>
              <w:spacing w:after="0" w:line="240" w:lineRule="auto"/>
              <w:jc w:val="center"/>
              <w:rPr>
                <w:rFonts w:eastAsia="Times New Roman" w:cs="Calibri"/>
                <w:b/>
                <w:bCs/>
                <w:color w:val="000000"/>
                <w:sz w:val="20"/>
                <w:szCs w:val="20"/>
              </w:rPr>
            </w:pPr>
            <w:r w:rsidRPr="00702F53">
              <w:rPr>
                <w:rFonts w:eastAsia="Times New Roman" w:cs="Calibri"/>
                <w:b/>
                <w:bCs/>
                <w:color w:val="000000"/>
                <w:sz w:val="20"/>
                <w:szCs w:val="20"/>
              </w:rPr>
              <w:t>5</w:t>
            </w:r>
            <w:r w:rsidR="00915672" w:rsidRPr="00702F53">
              <w:rPr>
                <w:rFonts w:eastAsia="Times New Roman" w:cs="Calibri"/>
                <w:b/>
                <w:bCs/>
                <w:color w:val="000000"/>
                <w:sz w:val="20"/>
                <w:szCs w:val="20"/>
                <w:lang w:val="ka-GE"/>
              </w:rPr>
              <w:t xml:space="preserve"> </w:t>
            </w:r>
            <w:r w:rsidRPr="00702F53">
              <w:rPr>
                <w:rFonts w:eastAsia="Times New Roman" w:cs="Calibri"/>
                <w:b/>
                <w:bCs/>
                <w:color w:val="000000"/>
                <w:sz w:val="20"/>
                <w:szCs w:val="20"/>
              </w:rPr>
              <w:t>თებერვალი</w:t>
            </w:r>
          </w:p>
        </w:tc>
        <w:tc>
          <w:tcPr>
            <w:tcW w:w="2716" w:type="dxa"/>
            <w:shd w:val="clear" w:color="auto" w:fill="auto"/>
            <w:vAlign w:val="center"/>
            <w:hideMark/>
          </w:tcPr>
          <w:p w14:paraId="41B6D432" w14:textId="580B4781" w:rsidR="001D6456" w:rsidRPr="00702F53" w:rsidRDefault="001D6456" w:rsidP="001D6456">
            <w:pPr>
              <w:spacing w:after="0" w:line="240" w:lineRule="auto"/>
              <w:jc w:val="center"/>
              <w:rPr>
                <w:rFonts w:eastAsia="Times New Roman" w:cs="Calibri"/>
                <w:color w:val="000000"/>
                <w:sz w:val="20"/>
                <w:szCs w:val="20"/>
              </w:rPr>
            </w:pPr>
            <w:r w:rsidRPr="00702F53">
              <w:rPr>
                <w:rFonts w:eastAsia="Times New Roman" w:cs="Calibri"/>
                <w:color w:val="000000"/>
                <w:sz w:val="20"/>
                <w:szCs w:val="20"/>
              </w:rPr>
              <w:t>საზოგადოებრივი ზედამხედველობის საბჭო</w:t>
            </w:r>
          </w:p>
        </w:tc>
        <w:tc>
          <w:tcPr>
            <w:tcW w:w="4510" w:type="dxa"/>
            <w:shd w:val="clear" w:color="auto" w:fill="auto"/>
            <w:noWrap/>
            <w:vAlign w:val="center"/>
            <w:hideMark/>
          </w:tcPr>
          <w:p w14:paraId="079D2114" w14:textId="77777777" w:rsidR="001D6456" w:rsidRPr="00702F53" w:rsidRDefault="001D6456" w:rsidP="001D6456">
            <w:pPr>
              <w:spacing w:after="0" w:line="240" w:lineRule="auto"/>
              <w:jc w:val="center"/>
              <w:rPr>
                <w:rFonts w:eastAsia="Times New Roman" w:cs="Calibri"/>
                <w:color w:val="000000"/>
                <w:sz w:val="20"/>
                <w:szCs w:val="20"/>
                <w:lang w:val="ka-GE"/>
              </w:rPr>
            </w:pPr>
            <w:r w:rsidRPr="00702F53">
              <w:rPr>
                <w:rFonts w:eastAsia="Times New Roman" w:cs="Calibri"/>
                <w:color w:val="000000"/>
                <w:sz w:val="20"/>
                <w:szCs w:val="20"/>
              </w:rPr>
              <w:t>საბჭოს წევრებ</w:t>
            </w:r>
            <w:r w:rsidRPr="00702F53">
              <w:rPr>
                <w:rFonts w:eastAsia="Times New Roman" w:cs="Calibri"/>
                <w:color w:val="000000"/>
                <w:sz w:val="20"/>
                <w:szCs w:val="20"/>
                <w:lang w:val="ka-GE"/>
              </w:rPr>
              <w:t>ის მიერ</w:t>
            </w:r>
            <w:r w:rsidRPr="00702F53">
              <w:rPr>
                <w:rFonts w:eastAsia="Times New Roman" w:cs="Calibri"/>
                <w:color w:val="000000"/>
                <w:sz w:val="20"/>
                <w:szCs w:val="20"/>
              </w:rPr>
              <w:t xml:space="preserve"> </w:t>
            </w:r>
            <w:r w:rsidRPr="00702F53">
              <w:rPr>
                <w:rFonts w:eastAsia="Times New Roman" w:cs="Calibri"/>
                <w:color w:val="000000"/>
                <w:sz w:val="20"/>
                <w:szCs w:val="20"/>
                <w:lang w:val="ka-GE"/>
              </w:rPr>
              <w:t>განხილულ იქნა</w:t>
            </w:r>
            <w:r w:rsidRPr="00702F53">
              <w:rPr>
                <w:rFonts w:eastAsia="Times New Roman" w:cs="Calibri"/>
                <w:color w:val="000000"/>
                <w:sz w:val="20"/>
                <w:szCs w:val="20"/>
              </w:rPr>
              <w:t xml:space="preserve"> შრომის პირობების ინსპექტირების დეპარტამენტის საქმიანობა და ინსპექტირების პროცესის მიმდინარეობა</w:t>
            </w:r>
            <w:r w:rsidRPr="00702F53">
              <w:rPr>
                <w:rFonts w:eastAsia="Times New Roman" w:cs="Calibri"/>
                <w:color w:val="000000"/>
                <w:sz w:val="20"/>
                <w:szCs w:val="20"/>
                <w:lang w:val="ka-GE"/>
              </w:rPr>
              <w:t>.</w:t>
            </w:r>
          </w:p>
          <w:p w14:paraId="5AE448FC" w14:textId="7E0C5370" w:rsidR="001D6456" w:rsidRPr="00702F53" w:rsidRDefault="001D6456" w:rsidP="001D6456">
            <w:pPr>
              <w:spacing w:after="0" w:line="240" w:lineRule="auto"/>
              <w:jc w:val="center"/>
              <w:rPr>
                <w:rFonts w:eastAsia="Times New Roman" w:cs="Calibri"/>
                <w:color w:val="000000"/>
                <w:sz w:val="20"/>
                <w:szCs w:val="20"/>
              </w:rPr>
            </w:pPr>
            <w:r w:rsidRPr="00702F53">
              <w:rPr>
                <w:rFonts w:eastAsia="Times New Roman" w:cs="Calibri"/>
                <w:color w:val="000000"/>
                <w:sz w:val="20"/>
                <w:szCs w:val="20"/>
              </w:rPr>
              <w:t>საუბარი შეეხო შრომის პირობების ინსპექტირების პროცესში კორუფციის რისკების შეფასებას, გამოვლენასა და შესაბამისი რეკომენდაციების მომზადებას. გარდა ამისა, სხდომის ნაწილი დაეთმო შრომის პირობების ინსპექტირების დეპარტამენტის სამომავლო განვითარების პერსრექტივებს.</w:t>
            </w:r>
          </w:p>
        </w:tc>
        <w:tc>
          <w:tcPr>
            <w:tcW w:w="2670" w:type="dxa"/>
            <w:vAlign w:val="center"/>
          </w:tcPr>
          <w:p w14:paraId="49EF879D" w14:textId="213D53EB" w:rsidR="001D6456" w:rsidRPr="00702F53" w:rsidRDefault="001D6456" w:rsidP="0017549F">
            <w:pPr>
              <w:spacing w:after="0" w:line="240" w:lineRule="auto"/>
              <w:jc w:val="center"/>
              <w:rPr>
                <w:rFonts w:eastAsia="Times New Roman" w:cs="Calibri"/>
                <w:color w:val="000000"/>
                <w:sz w:val="20"/>
                <w:szCs w:val="20"/>
                <w:lang w:val="ka-GE"/>
              </w:rPr>
            </w:pPr>
            <w:r w:rsidRPr="00702F53">
              <w:rPr>
                <w:rFonts w:eastAsia="Times New Roman" w:cs="Calibri"/>
                <w:color w:val="000000"/>
                <w:sz w:val="20"/>
                <w:szCs w:val="20"/>
                <w:lang w:val="ka-GE"/>
              </w:rPr>
              <w:t>შრომის პირობების ინსპექტირების დეპარტამენტი</w:t>
            </w:r>
          </w:p>
        </w:tc>
        <w:tc>
          <w:tcPr>
            <w:tcW w:w="3504" w:type="dxa"/>
            <w:shd w:val="clear" w:color="auto" w:fill="auto"/>
            <w:vAlign w:val="center"/>
            <w:hideMark/>
          </w:tcPr>
          <w:p w14:paraId="02D0DF04" w14:textId="7422376F" w:rsidR="001D6456" w:rsidRPr="00702F53" w:rsidRDefault="001D6456" w:rsidP="0017549F">
            <w:pPr>
              <w:spacing w:after="0" w:line="240" w:lineRule="auto"/>
              <w:jc w:val="center"/>
              <w:rPr>
                <w:rFonts w:eastAsia="Times New Roman" w:cs="Calibri"/>
                <w:color w:val="000000"/>
                <w:sz w:val="20"/>
                <w:szCs w:val="20"/>
              </w:rPr>
            </w:pPr>
            <w:r w:rsidRPr="00702F53">
              <w:rPr>
                <w:rFonts w:eastAsia="Times New Roman" w:cs="Calibri"/>
                <w:color w:val="000000"/>
                <w:sz w:val="20"/>
                <w:szCs w:val="20"/>
              </w:rPr>
              <w:t xml:space="preserve"> შრომის პირობების ინსპექტირების პროცესზე საზოგადოებრივი ზედამხედველობის განხორციელების უზრუნველყოფა კორუფციული რისკების შეფასებისა და პრევენციის გზით</w:t>
            </w:r>
          </w:p>
        </w:tc>
      </w:tr>
      <w:tr w:rsidR="001D6456" w:rsidRPr="00702F53" w14:paraId="106F584F" w14:textId="77777777" w:rsidTr="00ED6A26">
        <w:trPr>
          <w:trHeight w:val="1200"/>
          <w:jc w:val="center"/>
        </w:trPr>
        <w:tc>
          <w:tcPr>
            <w:tcW w:w="935" w:type="dxa"/>
            <w:vAlign w:val="center"/>
          </w:tcPr>
          <w:p w14:paraId="219DA5D8" w14:textId="77777777" w:rsidR="001D6456" w:rsidRPr="00702F53" w:rsidRDefault="001D6456" w:rsidP="001E7107">
            <w:pPr>
              <w:pStyle w:val="ListParagraph"/>
              <w:numPr>
                <w:ilvl w:val="0"/>
                <w:numId w:val="16"/>
              </w:numPr>
              <w:rPr>
                <w:sz w:val="20"/>
                <w:szCs w:val="20"/>
              </w:rPr>
            </w:pPr>
          </w:p>
        </w:tc>
        <w:tc>
          <w:tcPr>
            <w:tcW w:w="1083" w:type="dxa"/>
            <w:shd w:val="clear" w:color="auto" w:fill="auto"/>
            <w:vAlign w:val="center"/>
            <w:hideMark/>
          </w:tcPr>
          <w:p w14:paraId="3B02AAE2" w14:textId="4E2CA408" w:rsidR="001D6456" w:rsidRPr="00702F53" w:rsidRDefault="001D6456" w:rsidP="001D6456">
            <w:pPr>
              <w:spacing w:after="0" w:line="240" w:lineRule="auto"/>
              <w:jc w:val="center"/>
              <w:rPr>
                <w:rFonts w:eastAsia="Times New Roman" w:cs="Calibri"/>
                <w:b/>
                <w:bCs/>
                <w:color w:val="000000"/>
                <w:sz w:val="20"/>
                <w:szCs w:val="20"/>
              </w:rPr>
            </w:pPr>
            <w:r w:rsidRPr="00702F53">
              <w:rPr>
                <w:rFonts w:eastAsia="Times New Roman" w:cs="Calibri"/>
                <w:b/>
                <w:bCs/>
                <w:color w:val="000000"/>
                <w:sz w:val="20"/>
                <w:szCs w:val="20"/>
              </w:rPr>
              <w:t>13 ივნისი</w:t>
            </w:r>
          </w:p>
        </w:tc>
        <w:tc>
          <w:tcPr>
            <w:tcW w:w="2716" w:type="dxa"/>
            <w:shd w:val="clear" w:color="auto" w:fill="auto"/>
            <w:vAlign w:val="center"/>
            <w:hideMark/>
          </w:tcPr>
          <w:p w14:paraId="284B95B4" w14:textId="77777777" w:rsidR="001D6456" w:rsidRPr="00702F53" w:rsidRDefault="001D6456" w:rsidP="001D6456">
            <w:pPr>
              <w:spacing w:after="0" w:line="240" w:lineRule="auto"/>
              <w:jc w:val="center"/>
              <w:rPr>
                <w:rFonts w:eastAsia="Times New Roman" w:cs="Calibri"/>
                <w:color w:val="000000"/>
                <w:sz w:val="20"/>
                <w:szCs w:val="20"/>
              </w:rPr>
            </w:pPr>
            <w:r w:rsidRPr="00702F53">
              <w:rPr>
                <w:rFonts w:eastAsia="Times New Roman" w:cs="Calibri"/>
                <w:color w:val="000000"/>
                <w:sz w:val="20"/>
                <w:szCs w:val="20"/>
              </w:rPr>
              <w:t>IMPAQ International, LLC</w:t>
            </w:r>
          </w:p>
          <w:p w14:paraId="70627A03" w14:textId="6E2F539C" w:rsidR="0094028C" w:rsidRPr="00702F53" w:rsidRDefault="0094028C" w:rsidP="001D6456">
            <w:pPr>
              <w:spacing w:after="0" w:line="240" w:lineRule="auto"/>
              <w:jc w:val="center"/>
              <w:rPr>
                <w:rFonts w:eastAsia="Times New Roman" w:cs="Calibri"/>
                <w:color w:val="000000"/>
                <w:sz w:val="20"/>
                <w:szCs w:val="20"/>
              </w:rPr>
            </w:pPr>
            <w:r w:rsidRPr="00702F53">
              <w:rPr>
                <w:rFonts w:eastAsia="Times New Roman" w:cs="Calibri"/>
                <w:color w:val="000000"/>
                <w:sz w:val="20"/>
                <w:szCs w:val="20"/>
              </w:rPr>
              <w:t>project  - “Strengthening Government Labor Law Enforcement: Georgia”</w:t>
            </w:r>
          </w:p>
        </w:tc>
        <w:tc>
          <w:tcPr>
            <w:tcW w:w="4510" w:type="dxa"/>
            <w:shd w:val="clear" w:color="auto" w:fill="auto"/>
            <w:vAlign w:val="center"/>
            <w:hideMark/>
          </w:tcPr>
          <w:p w14:paraId="48501561" w14:textId="09F7DA63" w:rsidR="001D6456" w:rsidRPr="00702F53" w:rsidRDefault="001D6456" w:rsidP="001D6456">
            <w:pPr>
              <w:spacing w:after="0" w:line="240" w:lineRule="auto"/>
              <w:jc w:val="center"/>
              <w:rPr>
                <w:rFonts w:eastAsia="Times New Roman" w:cs="Calibri"/>
                <w:color w:val="000000"/>
                <w:sz w:val="20"/>
                <w:szCs w:val="20"/>
              </w:rPr>
            </w:pPr>
            <w:r w:rsidRPr="00702F53">
              <w:rPr>
                <w:rFonts w:eastAsia="Times New Roman" w:cs="Calibri"/>
                <w:color w:val="000000"/>
                <w:sz w:val="20"/>
                <w:szCs w:val="20"/>
              </w:rPr>
              <w:t>US Doll-ის პროექტის ფარგლებში დეპარტამენტის თანამშრომლები გაეცნენ პროექტის მიზნებსა და ამოცანებს და გაუზიარეს ინფორმაცია საკუთარი საქმიანობისა და გამოწვევების შესახებ</w:t>
            </w:r>
          </w:p>
        </w:tc>
        <w:tc>
          <w:tcPr>
            <w:tcW w:w="2670" w:type="dxa"/>
            <w:vAlign w:val="center"/>
          </w:tcPr>
          <w:p w14:paraId="79B7A9AD" w14:textId="0FDA26DC" w:rsidR="001D6456" w:rsidRPr="00702F53" w:rsidRDefault="001D6456" w:rsidP="001D6456">
            <w:pPr>
              <w:spacing w:after="0" w:line="240" w:lineRule="auto"/>
              <w:jc w:val="center"/>
              <w:rPr>
                <w:rFonts w:eastAsia="Times New Roman" w:cs="Calibri"/>
                <w:color w:val="000000"/>
                <w:sz w:val="20"/>
                <w:szCs w:val="20"/>
              </w:rPr>
            </w:pPr>
            <w:r w:rsidRPr="00702F53">
              <w:rPr>
                <w:rFonts w:eastAsia="Times New Roman" w:cs="Calibri"/>
                <w:color w:val="000000"/>
                <w:sz w:val="20"/>
                <w:szCs w:val="20"/>
                <w:lang w:val="ka-GE"/>
              </w:rPr>
              <w:t>შრომის პირობების ინსპექტირების დეპარტამენტი</w:t>
            </w:r>
          </w:p>
        </w:tc>
        <w:tc>
          <w:tcPr>
            <w:tcW w:w="3504" w:type="dxa"/>
            <w:shd w:val="clear" w:color="auto" w:fill="auto"/>
            <w:vAlign w:val="center"/>
            <w:hideMark/>
          </w:tcPr>
          <w:p w14:paraId="435114B6" w14:textId="05326775" w:rsidR="001D6456" w:rsidRPr="00702F53" w:rsidRDefault="001D6456" w:rsidP="001D6456">
            <w:pPr>
              <w:spacing w:after="0" w:line="240" w:lineRule="auto"/>
              <w:jc w:val="center"/>
              <w:rPr>
                <w:rFonts w:eastAsia="Times New Roman" w:cs="Calibri"/>
                <w:color w:val="000000"/>
                <w:sz w:val="20"/>
                <w:szCs w:val="20"/>
              </w:rPr>
            </w:pPr>
            <w:r w:rsidRPr="00702F53">
              <w:rPr>
                <w:rFonts w:eastAsia="Times New Roman" w:cs="Calibri"/>
                <w:color w:val="000000"/>
                <w:sz w:val="20"/>
                <w:szCs w:val="20"/>
              </w:rPr>
              <w:t>საჭიროებებზე დაფუძვნებული თანამშრომლობის ხელშეწყობა</w:t>
            </w:r>
          </w:p>
        </w:tc>
      </w:tr>
      <w:tr w:rsidR="001D6456" w:rsidRPr="00702F53" w14:paraId="16242268" w14:textId="77777777" w:rsidTr="00ED6A26">
        <w:trPr>
          <w:trHeight w:val="1500"/>
          <w:jc w:val="center"/>
        </w:trPr>
        <w:tc>
          <w:tcPr>
            <w:tcW w:w="935" w:type="dxa"/>
            <w:vAlign w:val="center"/>
          </w:tcPr>
          <w:p w14:paraId="0E79E668" w14:textId="77777777" w:rsidR="001D6456" w:rsidRPr="00702F53" w:rsidRDefault="001D6456" w:rsidP="001E7107">
            <w:pPr>
              <w:pStyle w:val="ListParagraph"/>
              <w:numPr>
                <w:ilvl w:val="0"/>
                <w:numId w:val="16"/>
              </w:numPr>
              <w:rPr>
                <w:sz w:val="20"/>
                <w:szCs w:val="20"/>
              </w:rPr>
            </w:pPr>
          </w:p>
        </w:tc>
        <w:tc>
          <w:tcPr>
            <w:tcW w:w="1083" w:type="dxa"/>
            <w:shd w:val="clear" w:color="auto" w:fill="auto"/>
            <w:vAlign w:val="center"/>
            <w:hideMark/>
          </w:tcPr>
          <w:p w14:paraId="088D112D" w14:textId="77777777" w:rsidR="0094028C" w:rsidRPr="00702F53" w:rsidRDefault="0094028C" w:rsidP="001D6456">
            <w:pPr>
              <w:spacing w:after="0" w:line="240" w:lineRule="auto"/>
              <w:jc w:val="center"/>
              <w:rPr>
                <w:rFonts w:eastAsia="Times New Roman" w:cs="Calibri"/>
                <w:b/>
                <w:bCs/>
                <w:color w:val="000000"/>
                <w:sz w:val="20"/>
                <w:szCs w:val="20"/>
              </w:rPr>
            </w:pPr>
            <w:r w:rsidRPr="00702F53">
              <w:rPr>
                <w:rFonts w:eastAsia="Times New Roman" w:cs="Calibri"/>
                <w:b/>
                <w:bCs/>
                <w:color w:val="000000"/>
                <w:sz w:val="20"/>
                <w:szCs w:val="20"/>
              </w:rPr>
              <w:t xml:space="preserve">10 ივნისი </w:t>
            </w:r>
          </w:p>
          <w:p w14:paraId="1A9B7D02" w14:textId="4D6CB941" w:rsidR="001D6456" w:rsidRPr="00702F53" w:rsidRDefault="0094028C" w:rsidP="001D6456">
            <w:pPr>
              <w:spacing w:after="0" w:line="240" w:lineRule="auto"/>
              <w:jc w:val="center"/>
              <w:rPr>
                <w:rFonts w:eastAsia="Times New Roman" w:cs="Calibri"/>
                <w:b/>
                <w:bCs/>
                <w:color w:val="000000"/>
                <w:sz w:val="20"/>
                <w:szCs w:val="20"/>
              </w:rPr>
            </w:pPr>
            <w:r w:rsidRPr="00702F53">
              <w:rPr>
                <w:rFonts w:eastAsia="Times New Roman" w:cs="Calibri"/>
                <w:b/>
                <w:bCs/>
                <w:color w:val="000000"/>
                <w:sz w:val="20"/>
                <w:szCs w:val="20"/>
                <w:lang w:val="ka-GE"/>
              </w:rPr>
              <w:t xml:space="preserve">და </w:t>
            </w:r>
            <w:r w:rsidR="001D6456" w:rsidRPr="00702F53">
              <w:rPr>
                <w:rFonts w:eastAsia="Times New Roman" w:cs="Calibri"/>
                <w:b/>
                <w:bCs/>
                <w:color w:val="000000"/>
                <w:sz w:val="20"/>
                <w:szCs w:val="20"/>
              </w:rPr>
              <w:t xml:space="preserve"> 12 ივნისი</w:t>
            </w:r>
          </w:p>
        </w:tc>
        <w:tc>
          <w:tcPr>
            <w:tcW w:w="2716" w:type="dxa"/>
            <w:shd w:val="clear" w:color="auto" w:fill="auto"/>
            <w:vAlign w:val="center"/>
            <w:hideMark/>
          </w:tcPr>
          <w:p w14:paraId="5A1772F1" w14:textId="77777777" w:rsidR="001D6456" w:rsidRPr="00702F53" w:rsidRDefault="001D6456" w:rsidP="001D6456">
            <w:pPr>
              <w:spacing w:after="0" w:line="240" w:lineRule="auto"/>
              <w:jc w:val="center"/>
              <w:rPr>
                <w:rFonts w:eastAsia="Times New Roman" w:cs="Calibri"/>
                <w:color w:val="000000"/>
                <w:sz w:val="20"/>
                <w:szCs w:val="20"/>
              </w:rPr>
            </w:pPr>
            <w:r w:rsidRPr="00702F53">
              <w:rPr>
                <w:rFonts w:eastAsia="Times New Roman" w:cs="Calibri"/>
                <w:color w:val="000000"/>
                <w:sz w:val="20"/>
                <w:szCs w:val="20"/>
              </w:rPr>
              <w:t>ILO</w:t>
            </w:r>
          </w:p>
        </w:tc>
        <w:tc>
          <w:tcPr>
            <w:tcW w:w="4510" w:type="dxa"/>
            <w:shd w:val="clear" w:color="auto" w:fill="auto"/>
            <w:vAlign w:val="center"/>
            <w:hideMark/>
          </w:tcPr>
          <w:p w14:paraId="356FA3FA" w14:textId="77777777" w:rsidR="001D6456" w:rsidRPr="00702F53" w:rsidRDefault="001D6456" w:rsidP="001D6456">
            <w:pPr>
              <w:spacing w:after="0" w:line="240" w:lineRule="auto"/>
              <w:jc w:val="center"/>
              <w:rPr>
                <w:rFonts w:eastAsia="Times New Roman" w:cs="Calibri"/>
                <w:color w:val="000000"/>
                <w:sz w:val="20"/>
                <w:szCs w:val="20"/>
              </w:rPr>
            </w:pPr>
            <w:r w:rsidRPr="00702F53">
              <w:rPr>
                <w:rFonts w:eastAsia="Times New Roman" w:cs="Calibri"/>
                <w:color w:val="000000"/>
                <w:sz w:val="20"/>
                <w:szCs w:val="20"/>
              </w:rPr>
              <w:t>შრომის საერთაშორისო ორგანიზაციის პროექტის ფარგლებში საკონსულტაციო-სამუშაო შეხვედრა დეპარტამენტის წარმომადგენლებთან</w:t>
            </w:r>
          </w:p>
        </w:tc>
        <w:tc>
          <w:tcPr>
            <w:tcW w:w="2670" w:type="dxa"/>
            <w:vAlign w:val="center"/>
          </w:tcPr>
          <w:p w14:paraId="7B79DB29" w14:textId="688D60C5" w:rsidR="001D6456" w:rsidRPr="00702F53" w:rsidRDefault="0094028C" w:rsidP="0094028C">
            <w:pPr>
              <w:spacing w:after="0" w:line="240" w:lineRule="auto"/>
              <w:jc w:val="center"/>
              <w:rPr>
                <w:rFonts w:eastAsia="Times New Roman" w:cs="Calibri"/>
                <w:color w:val="000000"/>
                <w:sz w:val="20"/>
                <w:szCs w:val="20"/>
              </w:rPr>
            </w:pPr>
            <w:r w:rsidRPr="00702F53">
              <w:rPr>
                <w:rFonts w:eastAsia="Times New Roman" w:cs="Calibri"/>
                <w:color w:val="000000"/>
                <w:sz w:val="20"/>
                <w:szCs w:val="20"/>
              </w:rPr>
              <w:t xml:space="preserve">ILO, </w:t>
            </w:r>
            <w:r w:rsidRPr="00702F53">
              <w:rPr>
                <w:rFonts w:eastAsia="Times New Roman" w:cs="Calibri"/>
                <w:color w:val="000000"/>
                <w:sz w:val="20"/>
                <w:szCs w:val="20"/>
                <w:lang w:val="ka-GE"/>
              </w:rPr>
              <w:t>შრომის პირობების ინსპექტირების დეპარტამენტი</w:t>
            </w:r>
          </w:p>
        </w:tc>
        <w:tc>
          <w:tcPr>
            <w:tcW w:w="3504" w:type="dxa"/>
            <w:shd w:val="clear" w:color="auto" w:fill="auto"/>
            <w:vAlign w:val="center"/>
            <w:hideMark/>
          </w:tcPr>
          <w:p w14:paraId="16F27C20" w14:textId="15F53834" w:rsidR="001D6456" w:rsidRPr="00702F53" w:rsidRDefault="001D6456" w:rsidP="001D6456">
            <w:pPr>
              <w:spacing w:after="0" w:line="240" w:lineRule="auto"/>
              <w:jc w:val="center"/>
              <w:rPr>
                <w:rFonts w:eastAsia="Times New Roman" w:cs="Calibri"/>
                <w:color w:val="000000"/>
                <w:sz w:val="20"/>
                <w:szCs w:val="20"/>
              </w:rPr>
            </w:pPr>
            <w:r w:rsidRPr="00702F53">
              <w:rPr>
                <w:rFonts w:eastAsia="Times New Roman" w:cs="Calibri"/>
                <w:color w:val="000000"/>
                <w:sz w:val="20"/>
                <w:szCs w:val="20"/>
              </w:rPr>
              <w:t>ინსპექციისთვის დაგეგმვისა და მონიტორინგის სახელმძღვანელოს, სტანდარტული ოპერაციული პროცედურების შემუშავება</w:t>
            </w:r>
          </w:p>
        </w:tc>
      </w:tr>
      <w:tr w:rsidR="001D6456" w:rsidRPr="00702F53" w14:paraId="0148C26B" w14:textId="77777777" w:rsidTr="00ED6A26">
        <w:trPr>
          <w:trHeight w:val="900"/>
          <w:jc w:val="center"/>
        </w:trPr>
        <w:tc>
          <w:tcPr>
            <w:tcW w:w="935" w:type="dxa"/>
            <w:vAlign w:val="center"/>
          </w:tcPr>
          <w:p w14:paraId="1FCA98BA" w14:textId="77777777" w:rsidR="001D6456" w:rsidRPr="00702F53" w:rsidRDefault="001D6456" w:rsidP="001E7107">
            <w:pPr>
              <w:pStyle w:val="ListParagraph"/>
              <w:numPr>
                <w:ilvl w:val="0"/>
                <w:numId w:val="16"/>
              </w:numPr>
              <w:rPr>
                <w:sz w:val="20"/>
                <w:szCs w:val="20"/>
              </w:rPr>
            </w:pPr>
          </w:p>
        </w:tc>
        <w:tc>
          <w:tcPr>
            <w:tcW w:w="1083" w:type="dxa"/>
            <w:shd w:val="clear" w:color="auto" w:fill="auto"/>
            <w:vAlign w:val="center"/>
            <w:hideMark/>
          </w:tcPr>
          <w:p w14:paraId="0348AAC1" w14:textId="7588E51E" w:rsidR="001D6456" w:rsidRPr="00702F53" w:rsidRDefault="001D6456" w:rsidP="001D6456">
            <w:pPr>
              <w:spacing w:after="0" w:line="240" w:lineRule="auto"/>
              <w:jc w:val="center"/>
              <w:rPr>
                <w:rFonts w:eastAsia="Times New Roman" w:cs="Calibri"/>
                <w:b/>
                <w:bCs/>
                <w:color w:val="000000"/>
                <w:sz w:val="20"/>
                <w:szCs w:val="20"/>
              </w:rPr>
            </w:pPr>
            <w:r w:rsidRPr="00702F53">
              <w:rPr>
                <w:rFonts w:eastAsia="Times New Roman" w:cs="Calibri"/>
                <w:b/>
                <w:bCs/>
                <w:color w:val="000000"/>
                <w:sz w:val="20"/>
                <w:szCs w:val="20"/>
              </w:rPr>
              <w:t>26 ივნისი და 28 ივნისი</w:t>
            </w:r>
          </w:p>
        </w:tc>
        <w:tc>
          <w:tcPr>
            <w:tcW w:w="2716" w:type="dxa"/>
            <w:shd w:val="clear" w:color="auto" w:fill="auto"/>
            <w:vAlign w:val="center"/>
            <w:hideMark/>
          </w:tcPr>
          <w:p w14:paraId="15CB5FB8" w14:textId="77777777" w:rsidR="001D6456" w:rsidRPr="00702F53" w:rsidRDefault="001D6456" w:rsidP="001D6456">
            <w:pPr>
              <w:spacing w:after="0" w:line="240" w:lineRule="auto"/>
              <w:jc w:val="center"/>
              <w:rPr>
                <w:rFonts w:eastAsia="Times New Roman" w:cs="Calibri"/>
                <w:color w:val="000000"/>
                <w:sz w:val="20"/>
                <w:szCs w:val="20"/>
              </w:rPr>
            </w:pPr>
            <w:r w:rsidRPr="00702F53">
              <w:rPr>
                <w:rFonts w:eastAsia="Times New Roman" w:cs="Calibri"/>
                <w:color w:val="000000"/>
                <w:sz w:val="20"/>
                <w:szCs w:val="20"/>
              </w:rPr>
              <w:t>EU Twinning project</w:t>
            </w:r>
          </w:p>
        </w:tc>
        <w:tc>
          <w:tcPr>
            <w:tcW w:w="4510" w:type="dxa"/>
            <w:shd w:val="clear" w:color="auto" w:fill="auto"/>
            <w:vAlign w:val="center"/>
            <w:hideMark/>
          </w:tcPr>
          <w:p w14:paraId="5BD7BEC7" w14:textId="531AC1C2" w:rsidR="001D6456" w:rsidRPr="00702F53" w:rsidRDefault="001D6456" w:rsidP="001D6456">
            <w:pPr>
              <w:spacing w:after="0" w:line="240" w:lineRule="auto"/>
              <w:jc w:val="center"/>
              <w:rPr>
                <w:rFonts w:eastAsia="Times New Roman" w:cs="Calibri"/>
                <w:color w:val="000000"/>
                <w:sz w:val="20"/>
                <w:szCs w:val="20"/>
                <w:lang w:val="ka-GE"/>
              </w:rPr>
            </w:pPr>
            <w:r w:rsidRPr="00702F53">
              <w:rPr>
                <w:rFonts w:eastAsia="Times New Roman" w:cs="Calibri"/>
                <w:color w:val="000000"/>
                <w:sz w:val="20"/>
                <w:szCs w:val="20"/>
              </w:rPr>
              <w:t>პროექტის ფარგლებში ქვეყნების კონსორციუმების (</w:t>
            </w:r>
            <w:r w:rsidRPr="00702F53">
              <w:rPr>
                <w:rFonts w:eastAsia="Times New Roman" w:cs="Calibri"/>
                <w:b/>
                <w:color w:val="000000"/>
                <w:sz w:val="20"/>
                <w:szCs w:val="20"/>
              </w:rPr>
              <w:t>გერმანია-შვედეთი-ლიტვა</w:t>
            </w:r>
            <w:r w:rsidRPr="00702F53">
              <w:rPr>
                <w:rFonts w:eastAsia="Times New Roman" w:cs="Calibri"/>
                <w:color w:val="000000"/>
                <w:sz w:val="20"/>
                <w:szCs w:val="20"/>
              </w:rPr>
              <w:t xml:space="preserve"> და  </w:t>
            </w:r>
            <w:r w:rsidRPr="00702F53">
              <w:rPr>
                <w:rFonts w:eastAsia="Times New Roman" w:cs="Calibri"/>
                <w:b/>
                <w:color w:val="000000"/>
                <w:sz w:val="20"/>
                <w:szCs w:val="20"/>
              </w:rPr>
              <w:t>ესტონეთი-ესპანეთი-სლოვაკეთი</w:t>
            </w:r>
            <w:r w:rsidRPr="00702F53">
              <w:rPr>
                <w:rFonts w:eastAsia="Times New Roman" w:cs="Calibri"/>
                <w:color w:val="000000"/>
                <w:sz w:val="20"/>
                <w:szCs w:val="20"/>
              </w:rPr>
              <w:t>)</w:t>
            </w:r>
            <w:r w:rsidR="0094028C" w:rsidRPr="00702F53">
              <w:rPr>
                <w:rFonts w:eastAsia="Times New Roman" w:cs="Calibri"/>
                <w:color w:val="000000"/>
                <w:sz w:val="20"/>
                <w:szCs w:val="20"/>
              </w:rPr>
              <w:t xml:space="preserve"> მიერ წინადადებების პრეზენტაცი განხილვა</w:t>
            </w:r>
          </w:p>
        </w:tc>
        <w:tc>
          <w:tcPr>
            <w:tcW w:w="2670" w:type="dxa"/>
            <w:vAlign w:val="center"/>
          </w:tcPr>
          <w:p w14:paraId="137DBBD5" w14:textId="653A3771" w:rsidR="001D6456" w:rsidRPr="00702F53" w:rsidRDefault="0094028C" w:rsidP="001D6456">
            <w:pPr>
              <w:spacing w:after="0" w:line="240" w:lineRule="auto"/>
              <w:jc w:val="center"/>
              <w:rPr>
                <w:rFonts w:eastAsia="Times New Roman" w:cs="Calibri"/>
                <w:color w:val="000000"/>
                <w:sz w:val="20"/>
                <w:szCs w:val="20"/>
              </w:rPr>
            </w:pPr>
            <w:r w:rsidRPr="00702F53">
              <w:rPr>
                <w:rFonts w:eastAsia="Times New Roman" w:cs="Calibri"/>
                <w:color w:val="000000"/>
                <w:sz w:val="20"/>
                <w:szCs w:val="20"/>
              </w:rPr>
              <w:t>EU delegation in Georgia</w:t>
            </w:r>
          </w:p>
        </w:tc>
        <w:tc>
          <w:tcPr>
            <w:tcW w:w="3504" w:type="dxa"/>
            <w:shd w:val="clear" w:color="auto" w:fill="auto"/>
            <w:vAlign w:val="center"/>
            <w:hideMark/>
          </w:tcPr>
          <w:p w14:paraId="7EBEB02E" w14:textId="0CD99D8C" w:rsidR="001D6456" w:rsidRPr="00702F53" w:rsidRDefault="001D6456" w:rsidP="001D6456">
            <w:pPr>
              <w:spacing w:after="0" w:line="240" w:lineRule="auto"/>
              <w:jc w:val="center"/>
              <w:rPr>
                <w:rFonts w:eastAsia="Times New Roman" w:cs="Calibri"/>
                <w:color w:val="000000"/>
                <w:sz w:val="20"/>
                <w:szCs w:val="20"/>
              </w:rPr>
            </w:pPr>
            <w:r w:rsidRPr="00702F53">
              <w:rPr>
                <w:rFonts w:eastAsia="Times New Roman" w:cs="Calibri"/>
                <w:color w:val="000000"/>
                <w:sz w:val="20"/>
                <w:szCs w:val="20"/>
              </w:rPr>
              <w:t>Twinning Fiche პროექტისთვის წინადადებების შერჩევა</w:t>
            </w:r>
          </w:p>
        </w:tc>
      </w:tr>
      <w:tr w:rsidR="001D6456" w:rsidRPr="00702F53" w14:paraId="0317403C" w14:textId="77777777" w:rsidTr="00ED6A26">
        <w:trPr>
          <w:trHeight w:val="2160"/>
          <w:jc w:val="center"/>
        </w:trPr>
        <w:tc>
          <w:tcPr>
            <w:tcW w:w="935" w:type="dxa"/>
            <w:vAlign w:val="center"/>
          </w:tcPr>
          <w:p w14:paraId="6F93D545" w14:textId="77777777" w:rsidR="001D6456" w:rsidRPr="00702F53" w:rsidRDefault="001D6456" w:rsidP="001E7107">
            <w:pPr>
              <w:pStyle w:val="ListParagraph"/>
              <w:numPr>
                <w:ilvl w:val="0"/>
                <w:numId w:val="16"/>
              </w:numPr>
              <w:rPr>
                <w:sz w:val="20"/>
                <w:szCs w:val="20"/>
              </w:rPr>
            </w:pPr>
          </w:p>
        </w:tc>
        <w:tc>
          <w:tcPr>
            <w:tcW w:w="1083" w:type="dxa"/>
            <w:shd w:val="clear" w:color="auto" w:fill="auto"/>
            <w:vAlign w:val="center"/>
            <w:hideMark/>
          </w:tcPr>
          <w:p w14:paraId="5F572111" w14:textId="3F9486C1" w:rsidR="001D6456" w:rsidRPr="00702F53" w:rsidRDefault="001D6456" w:rsidP="0094028C">
            <w:pPr>
              <w:spacing w:after="0" w:line="240" w:lineRule="auto"/>
              <w:jc w:val="center"/>
              <w:rPr>
                <w:rFonts w:eastAsia="Times New Roman" w:cs="Calibri"/>
                <w:b/>
                <w:bCs/>
                <w:color w:val="000000"/>
                <w:sz w:val="20"/>
                <w:szCs w:val="20"/>
                <w:lang w:val="ka-GE"/>
              </w:rPr>
            </w:pPr>
            <w:r w:rsidRPr="00702F53">
              <w:rPr>
                <w:rFonts w:eastAsia="Times New Roman" w:cs="Calibri"/>
                <w:b/>
                <w:bCs/>
                <w:color w:val="000000"/>
                <w:sz w:val="20"/>
                <w:szCs w:val="20"/>
              </w:rPr>
              <w:t>1 ივლისი</w:t>
            </w:r>
            <w:r w:rsidR="0094028C" w:rsidRPr="00702F53">
              <w:rPr>
                <w:rFonts w:eastAsia="Times New Roman" w:cs="Calibri"/>
                <w:b/>
                <w:bCs/>
                <w:color w:val="000000"/>
                <w:sz w:val="20"/>
                <w:szCs w:val="20"/>
                <w:lang w:val="ka-GE"/>
              </w:rPr>
              <w:t>,</w:t>
            </w:r>
            <w:r w:rsidR="00594DF8">
              <w:rPr>
                <w:rFonts w:eastAsia="Times New Roman" w:cs="Calibri"/>
                <w:b/>
                <w:bCs/>
                <w:color w:val="000000"/>
                <w:sz w:val="20"/>
                <w:szCs w:val="20"/>
                <w:lang w:val="ka-GE"/>
              </w:rPr>
              <w:t xml:space="preserve"> </w:t>
            </w:r>
            <w:r w:rsidR="0094028C" w:rsidRPr="00702F53">
              <w:rPr>
                <w:rFonts w:eastAsia="Times New Roman" w:cs="Calibri"/>
                <w:b/>
                <w:bCs/>
                <w:color w:val="000000"/>
                <w:sz w:val="20"/>
                <w:szCs w:val="20"/>
              </w:rPr>
              <w:t>16 ივლისი</w:t>
            </w:r>
            <w:r w:rsidR="0094028C" w:rsidRPr="00702F53">
              <w:rPr>
                <w:rFonts w:eastAsia="Times New Roman" w:cs="Calibri"/>
                <w:b/>
                <w:bCs/>
                <w:color w:val="000000"/>
                <w:sz w:val="20"/>
                <w:szCs w:val="20"/>
                <w:lang w:val="ka-GE"/>
              </w:rPr>
              <w:t xml:space="preserve"> და 17 ივლისი</w:t>
            </w:r>
          </w:p>
        </w:tc>
        <w:tc>
          <w:tcPr>
            <w:tcW w:w="2716" w:type="dxa"/>
            <w:shd w:val="clear" w:color="auto" w:fill="auto"/>
            <w:vAlign w:val="center"/>
            <w:hideMark/>
          </w:tcPr>
          <w:p w14:paraId="2C9C6ABC" w14:textId="77777777" w:rsidR="001D6456" w:rsidRPr="00702F53" w:rsidRDefault="001D6456" w:rsidP="001D6456">
            <w:pPr>
              <w:spacing w:after="0" w:line="240" w:lineRule="auto"/>
              <w:jc w:val="center"/>
              <w:rPr>
                <w:rFonts w:eastAsia="Times New Roman" w:cs="Calibri"/>
                <w:color w:val="000000"/>
                <w:sz w:val="20"/>
                <w:szCs w:val="20"/>
              </w:rPr>
            </w:pPr>
            <w:r w:rsidRPr="00702F53">
              <w:rPr>
                <w:rFonts w:eastAsia="Times New Roman" w:cs="Calibri"/>
                <w:color w:val="000000"/>
                <w:sz w:val="20"/>
                <w:szCs w:val="20"/>
              </w:rPr>
              <w:t>სოციალური პარტნიორობის სამმხრივი კომისია +</w:t>
            </w:r>
          </w:p>
        </w:tc>
        <w:tc>
          <w:tcPr>
            <w:tcW w:w="4510" w:type="dxa"/>
            <w:shd w:val="clear" w:color="auto" w:fill="auto"/>
            <w:noWrap/>
            <w:vAlign w:val="center"/>
            <w:hideMark/>
          </w:tcPr>
          <w:p w14:paraId="6AABD8D5" w14:textId="59504E56" w:rsidR="001D6456" w:rsidRPr="00702F53" w:rsidRDefault="0094028C" w:rsidP="0094028C">
            <w:pPr>
              <w:spacing w:after="0" w:line="240" w:lineRule="auto"/>
              <w:jc w:val="both"/>
              <w:rPr>
                <w:rFonts w:eastAsia="Times New Roman" w:cs="Calibri"/>
                <w:color w:val="000000"/>
                <w:sz w:val="20"/>
                <w:szCs w:val="20"/>
              </w:rPr>
            </w:pPr>
            <w:r w:rsidRPr="00702F53">
              <w:rPr>
                <w:rFonts w:eastAsia="Times New Roman" w:cs="Calibri"/>
                <w:color w:val="000000"/>
                <w:sz w:val="20"/>
                <w:szCs w:val="20"/>
                <w:lang w:val="ka-GE"/>
              </w:rPr>
              <w:t xml:space="preserve">შეხვედრის ფარგლებში განხილულ იქნა შემთდეგი ნორმატიული აქტი: </w:t>
            </w:r>
            <w:r w:rsidR="001D6456" w:rsidRPr="00702F53">
              <w:rPr>
                <w:rFonts w:eastAsia="Times New Roman" w:cs="Calibri"/>
                <w:color w:val="000000"/>
                <w:sz w:val="20"/>
                <w:szCs w:val="20"/>
              </w:rPr>
              <w:t xml:space="preserve">,,მონიტორიან მოწყობილობებთან მუშაობისას შრომის უსაფრთხოებისა და ჯანმრთელობის დაცვის მინიმალური მოთხოვნებისა და სამუშაო ადგილებზე  სტანდარტების დადგენის თაობაზე“ მისაღები ტექნიკური რეგლამენტის პროექტის განხილვა. </w:t>
            </w:r>
          </w:p>
        </w:tc>
        <w:tc>
          <w:tcPr>
            <w:tcW w:w="2670" w:type="dxa"/>
            <w:vAlign w:val="center"/>
          </w:tcPr>
          <w:p w14:paraId="438ECED6" w14:textId="76E62C34" w:rsidR="001D6456" w:rsidRPr="00702F53" w:rsidRDefault="0094028C" w:rsidP="001D6456">
            <w:pPr>
              <w:spacing w:after="0" w:line="240" w:lineRule="auto"/>
              <w:jc w:val="center"/>
              <w:rPr>
                <w:rFonts w:eastAsia="Times New Roman" w:cs="Calibri"/>
                <w:color w:val="000000"/>
                <w:sz w:val="20"/>
                <w:szCs w:val="20"/>
                <w:lang w:val="ka-GE"/>
              </w:rPr>
            </w:pPr>
            <w:r w:rsidRPr="00702F53">
              <w:rPr>
                <w:rFonts w:eastAsia="Times New Roman" w:cs="Calibri"/>
                <w:color w:val="000000"/>
                <w:sz w:val="20"/>
                <w:szCs w:val="20"/>
                <w:lang w:val="ka-GE"/>
              </w:rPr>
              <w:t>შრომისა და დასაქმების პოლიტიკის დეპარტამენტი, შრომის პირობების ინსპექტირების დეპარტამენტი</w:t>
            </w:r>
          </w:p>
        </w:tc>
        <w:tc>
          <w:tcPr>
            <w:tcW w:w="3504" w:type="dxa"/>
            <w:shd w:val="clear" w:color="auto" w:fill="auto"/>
            <w:vAlign w:val="center"/>
            <w:hideMark/>
          </w:tcPr>
          <w:p w14:paraId="5DAA56FE" w14:textId="599BA827" w:rsidR="001D6456" w:rsidRPr="00702F53" w:rsidRDefault="001D6456" w:rsidP="001D6456">
            <w:pPr>
              <w:spacing w:after="0" w:line="240" w:lineRule="auto"/>
              <w:jc w:val="center"/>
              <w:rPr>
                <w:rFonts w:eastAsia="Times New Roman" w:cs="Calibri"/>
                <w:color w:val="000000"/>
                <w:sz w:val="20"/>
                <w:szCs w:val="20"/>
              </w:rPr>
            </w:pPr>
            <w:r w:rsidRPr="00702F53">
              <w:rPr>
                <w:rFonts w:eastAsia="Times New Roman" w:cs="Calibri"/>
                <w:color w:val="000000"/>
                <w:sz w:val="20"/>
                <w:szCs w:val="20"/>
              </w:rPr>
              <w:t xml:space="preserve">მონიტორიან დანადგარებთან მუშაობისას შრომის უსაფრთხოებისა და ჯანმრთელობის დაცვის მინიმალური მოთხოვნებზე ტექნიკური რეგლამენტის შემუშავება </w:t>
            </w:r>
          </w:p>
        </w:tc>
      </w:tr>
      <w:tr w:rsidR="0094028C" w:rsidRPr="00702F53" w14:paraId="6E4EAA42" w14:textId="77777777" w:rsidTr="00ED6A26">
        <w:trPr>
          <w:trHeight w:val="1074"/>
          <w:jc w:val="center"/>
        </w:trPr>
        <w:tc>
          <w:tcPr>
            <w:tcW w:w="935" w:type="dxa"/>
            <w:vAlign w:val="center"/>
          </w:tcPr>
          <w:p w14:paraId="112E5F14" w14:textId="77777777" w:rsidR="0094028C" w:rsidRPr="00702F53" w:rsidRDefault="0094028C" w:rsidP="001E7107">
            <w:pPr>
              <w:pStyle w:val="ListParagraph"/>
              <w:numPr>
                <w:ilvl w:val="0"/>
                <w:numId w:val="16"/>
              </w:numPr>
              <w:rPr>
                <w:sz w:val="20"/>
                <w:szCs w:val="20"/>
              </w:rPr>
            </w:pPr>
          </w:p>
        </w:tc>
        <w:tc>
          <w:tcPr>
            <w:tcW w:w="1083" w:type="dxa"/>
            <w:shd w:val="clear" w:color="auto" w:fill="auto"/>
            <w:vAlign w:val="center"/>
          </w:tcPr>
          <w:p w14:paraId="2E07F386" w14:textId="0C935A7F" w:rsidR="0094028C" w:rsidRPr="00702F53" w:rsidRDefault="0094028C" w:rsidP="0094028C">
            <w:pPr>
              <w:spacing w:after="0" w:line="240" w:lineRule="auto"/>
              <w:jc w:val="center"/>
              <w:rPr>
                <w:rFonts w:eastAsia="Times New Roman" w:cs="Calibri"/>
                <w:b/>
                <w:bCs/>
                <w:color w:val="000000"/>
                <w:sz w:val="20"/>
                <w:szCs w:val="20"/>
                <w:lang w:val="ka-GE"/>
              </w:rPr>
            </w:pPr>
            <w:r w:rsidRPr="00702F53">
              <w:rPr>
                <w:rFonts w:eastAsia="Times New Roman" w:cs="Calibri"/>
                <w:b/>
                <w:bCs/>
                <w:color w:val="000000"/>
                <w:sz w:val="20"/>
                <w:szCs w:val="20"/>
              </w:rPr>
              <w:t>26 ივლისი</w:t>
            </w:r>
          </w:p>
        </w:tc>
        <w:tc>
          <w:tcPr>
            <w:tcW w:w="2716" w:type="dxa"/>
            <w:shd w:val="clear" w:color="auto" w:fill="auto"/>
            <w:vAlign w:val="center"/>
          </w:tcPr>
          <w:p w14:paraId="0216183A" w14:textId="4403C812" w:rsidR="0094028C" w:rsidRPr="00702F53" w:rsidRDefault="0094028C" w:rsidP="0094028C">
            <w:pPr>
              <w:spacing w:after="0" w:line="240" w:lineRule="auto"/>
              <w:jc w:val="center"/>
              <w:rPr>
                <w:rFonts w:eastAsia="Times New Roman" w:cs="Calibri"/>
                <w:color w:val="000000"/>
                <w:sz w:val="20"/>
                <w:szCs w:val="20"/>
              </w:rPr>
            </w:pPr>
            <w:r w:rsidRPr="00702F53">
              <w:rPr>
                <w:rFonts w:eastAsia="Times New Roman" w:cs="Calibri"/>
                <w:color w:val="000000"/>
                <w:sz w:val="20"/>
                <w:szCs w:val="20"/>
                <w:lang w:val="ka-GE"/>
              </w:rPr>
              <w:t xml:space="preserve">უბედური შემთხვევის </w:t>
            </w:r>
            <w:r w:rsidRPr="00702F53">
              <w:rPr>
                <w:rFonts w:eastAsia="Times New Roman" w:cs="Calibri"/>
                <w:color w:val="000000"/>
                <w:sz w:val="20"/>
                <w:szCs w:val="20"/>
              </w:rPr>
              <w:t xml:space="preserve">დაზღვევის საკითხის განხილვა </w:t>
            </w:r>
          </w:p>
        </w:tc>
        <w:tc>
          <w:tcPr>
            <w:tcW w:w="4510" w:type="dxa"/>
            <w:shd w:val="clear" w:color="auto" w:fill="auto"/>
            <w:noWrap/>
            <w:vAlign w:val="center"/>
          </w:tcPr>
          <w:p w14:paraId="47EDC35A" w14:textId="1C80C2E7" w:rsidR="0094028C" w:rsidRPr="00702F53" w:rsidRDefault="0094028C" w:rsidP="0094028C">
            <w:pPr>
              <w:spacing w:after="0" w:line="240" w:lineRule="auto"/>
              <w:jc w:val="center"/>
              <w:rPr>
                <w:rFonts w:eastAsia="Times New Roman" w:cs="Calibri"/>
                <w:color w:val="000000"/>
                <w:sz w:val="20"/>
                <w:szCs w:val="20"/>
                <w:lang w:val="ka-GE"/>
              </w:rPr>
            </w:pPr>
            <w:r w:rsidRPr="00702F53">
              <w:rPr>
                <w:rFonts w:eastAsia="Times New Roman" w:cs="Calibri"/>
                <w:color w:val="000000"/>
                <w:sz w:val="20"/>
                <w:szCs w:val="20"/>
              </w:rPr>
              <w:t>ILO-ს საერთაშორისო</w:t>
            </w:r>
            <w:r w:rsidRPr="00702F53">
              <w:rPr>
                <w:rFonts w:eastAsia="Times New Roman" w:cs="Calibri"/>
                <w:color w:val="000000"/>
                <w:sz w:val="20"/>
                <w:szCs w:val="20"/>
                <w:lang w:val="ka-GE"/>
              </w:rPr>
              <w:t xml:space="preserve"> და ადგილობრივ</w:t>
            </w:r>
            <w:r w:rsidRPr="00702F53">
              <w:rPr>
                <w:rFonts w:eastAsia="Times New Roman" w:cs="Calibri"/>
                <w:color w:val="000000"/>
                <w:sz w:val="20"/>
                <w:szCs w:val="20"/>
              </w:rPr>
              <w:t xml:space="preserve"> ექსპერტ</w:t>
            </w:r>
            <w:r w:rsidRPr="00702F53">
              <w:rPr>
                <w:rFonts w:eastAsia="Times New Roman" w:cs="Calibri"/>
                <w:color w:val="000000"/>
                <w:sz w:val="20"/>
                <w:szCs w:val="20"/>
                <w:lang w:val="ka-GE"/>
              </w:rPr>
              <w:t>ებ</w:t>
            </w:r>
            <w:r w:rsidRPr="00702F53">
              <w:rPr>
                <w:rFonts w:eastAsia="Times New Roman" w:cs="Calibri"/>
                <w:color w:val="000000"/>
                <w:sz w:val="20"/>
                <w:szCs w:val="20"/>
              </w:rPr>
              <w:t xml:space="preserve">ისა და დეპარტამენტის წარმომადგენლების </w:t>
            </w:r>
            <w:r w:rsidRPr="00702F53">
              <w:rPr>
                <w:rFonts w:eastAsia="Times New Roman" w:cs="Calibri"/>
                <w:color w:val="000000"/>
                <w:sz w:val="20"/>
                <w:szCs w:val="20"/>
                <w:lang w:val="ka-GE"/>
              </w:rPr>
              <w:t>შეხვედრა</w:t>
            </w:r>
            <w:r w:rsidRPr="00702F53">
              <w:rPr>
                <w:rFonts w:eastAsia="Times New Roman" w:cs="Calibri"/>
                <w:color w:val="000000"/>
                <w:sz w:val="20"/>
                <w:szCs w:val="20"/>
              </w:rPr>
              <w:t xml:space="preserve"> უბედური შემთხვევის დაზღვევის </w:t>
            </w:r>
            <w:r w:rsidRPr="00702F53">
              <w:rPr>
                <w:rFonts w:eastAsia="Times New Roman" w:cs="Calibri"/>
                <w:color w:val="000000"/>
                <w:sz w:val="20"/>
                <w:szCs w:val="20"/>
                <w:lang w:val="ka-GE"/>
              </w:rPr>
              <w:t>საკითხებზე</w:t>
            </w:r>
          </w:p>
        </w:tc>
        <w:tc>
          <w:tcPr>
            <w:tcW w:w="2670" w:type="dxa"/>
            <w:vAlign w:val="center"/>
          </w:tcPr>
          <w:p w14:paraId="522D100C" w14:textId="2193C1E0" w:rsidR="0094028C" w:rsidRPr="00702F53" w:rsidRDefault="0094028C" w:rsidP="0094028C">
            <w:pPr>
              <w:spacing w:after="0" w:line="240" w:lineRule="auto"/>
              <w:jc w:val="center"/>
              <w:rPr>
                <w:rFonts w:eastAsia="Times New Roman" w:cs="Calibri"/>
                <w:color w:val="000000"/>
                <w:sz w:val="20"/>
                <w:szCs w:val="20"/>
              </w:rPr>
            </w:pPr>
            <w:r w:rsidRPr="00702F53">
              <w:rPr>
                <w:rFonts w:eastAsia="Times New Roman" w:cs="Calibri"/>
                <w:color w:val="000000"/>
                <w:sz w:val="20"/>
                <w:szCs w:val="20"/>
              </w:rPr>
              <w:t xml:space="preserve">ILO, </w:t>
            </w:r>
            <w:r w:rsidRPr="00702F53">
              <w:rPr>
                <w:rFonts w:eastAsia="Times New Roman" w:cs="Calibri"/>
                <w:color w:val="000000"/>
                <w:sz w:val="20"/>
                <w:szCs w:val="20"/>
                <w:lang w:val="ka-GE"/>
              </w:rPr>
              <w:t>შრომის პირობების ინსპექტირების დეპარტამენტი</w:t>
            </w:r>
          </w:p>
        </w:tc>
        <w:tc>
          <w:tcPr>
            <w:tcW w:w="3504" w:type="dxa"/>
            <w:shd w:val="clear" w:color="auto" w:fill="auto"/>
            <w:vAlign w:val="center"/>
          </w:tcPr>
          <w:p w14:paraId="076C38A1" w14:textId="3E74F6FC" w:rsidR="0094028C" w:rsidRPr="00702F53" w:rsidRDefault="0094028C" w:rsidP="0094028C">
            <w:pPr>
              <w:spacing w:after="0" w:line="240" w:lineRule="auto"/>
              <w:jc w:val="center"/>
              <w:rPr>
                <w:rFonts w:eastAsia="Times New Roman" w:cs="Calibri"/>
                <w:color w:val="000000"/>
                <w:sz w:val="20"/>
                <w:szCs w:val="20"/>
              </w:rPr>
            </w:pPr>
            <w:r w:rsidRPr="00702F53">
              <w:rPr>
                <w:rFonts w:eastAsia="Times New Roman" w:cs="Calibri"/>
                <w:color w:val="000000"/>
                <w:sz w:val="20"/>
                <w:szCs w:val="20"/>
              </w:rPr>
              <w:t>უბედური შემთხვევის დახვეწის წესი</w:t>
            </w:r>
            <w:r w:rsidRPr="00702F53">
              <w:rPr>
                <w:rFonts w:eastAsia="Times New Roman" w:cs="Calibri"/>
                <w:color w:val="000000"/>
                <w:sz w:val="20"/>
                <w:szCs w:val="20"/>
                <w:lang w:val="ka-GE"/>
              </w:rPr>
              <w:t>ს</w:t>
            </w:r>
            <w:r w:rsidRPr="00702F53">
              <w:rPr>
                <w:rFonts w:eastAsia="Times New Roman" w:cs="Calibri"/>
                <w:color w:val="000000"/>
                <w:sz w:val="20"/>
                <w:szCs w:val="20"/>
              </w:rPr>
              <w:t xml:space="preserve"> და პიროებების შემუშავება</w:t>
            </w:r>
          </w:p>
        </w:tc>
      </w:tr>
      <w:tr w:rsidR="0094028C" w:rsidRPr="00702F53" w14:paraId="394557CF" w14:textId="77777777" w:rsidTr="00ED6A26">
        <w:trPr>
          <w:trHeight w:val="1899"/>
          <w:jc w:val="center"/>
        </w:trPr>
        <w:tc>
          <w:tcPr>
            <w:tcW w:w="935" w:type="dxa"/>
            <w:vAlign w:val="center"/>
          </w:tcPr>
          <w:p w14:paraId="6097D764" w14:textId="77777777" w:rsidR="0094028C" w:rsidRPr="00702F53" w:rsidRDefault="0094028C" w:rsidP="001E7107">
            <w:pPr>
              <w:pStyle w:val="ListParagraph"/>
              <w:numPr>
                <w:ilvl w:val="0"/>
                <w:numId w:val="16"/>
              </w:numPr>
              <w:rPr>
                <w:sz w:val="20"/>
                <w:szCs w:val="20"/>
              </w:rPr>
            </w:pPr>
          </w:p>
        </w:tc>
        <w:tc>
          <w:tcPr>
            <w:tcW w:w="1083" w:type="dxa"/>
            <w:shd w:val="clear" w:color="auto" w:fill="auto"/>
            <w:vAlign w:val="center"/>
          </w:tcPr>
          <w:p w14:paraId="5AE68549" w14:textId="61680DD8" w:rsidR="0094028C" w:rsidRPr="00702F53" w:rsidRDefault="0094028C" w:rsidP="0094028C">
            <w:pPr>
              <w:spacing w:after="0" w:line="240" w:lineRule="auto"/>
              <w:jc w:val="center"/>
              <w:rPr>
                <w:rFonts w:eastAsia="Times New Roman" w:cs="Calibri"/>
                <w:b/>
                <w:bCs/>
                <w:color w:val="000000"/>
                <w:sz w:val="20"/>
                <w:szCs w:val="20"/>
              </w:rPr>
            </w:pPr>
            <w:r w:rsidRPr="00702F53">
              <w:rPr>
                <w:rFonts w:eastAsia="Times New Roman" w:cs="Calibri"/>
                <w:b/>
                <w:bCs/>
                <w:color w:val="000000"/>
                <w:sz w:val="20"/>
                <w:szCs w:val="20"/>
              </w:rPr>
              <w:t>5 აგვისტო</w:t>
            </w:r>
          </w:p>
        </w:tc>
        <w:tc>
          <w:tcPr>
            <w:tcW w:w="2716" w:type="dxa"/>
            <w:shd w:val="clear" w:color="auto" w:fill="auto"/>
            <w:vAlign w:val="center"/>
          </w:tcPr>
          <w:p w14:paraId="58941D28" w14:textId="57CB421A" w:rsidR="0094028C" w:rsidRPr="00702F53" w:rsidRDefault="0094028C" w:rsidP="0094028C">
            <w:pPr>
              <w:spacing w:after="0" w:line="240" w:lineRule="auto"/>
              <w:jc w:val="center"/>
              <w:rPr>
                <w:rFonts w:eastAsia="Times New Roman" w:cs="Calibri"/>
                <w:color w:val="000000"/>
                <w:sz w:val="20"/>
                <w:szCs w:val="20"/>
                <w:lang w:val="ka-GE"/>
              </w:rPr>
            </w:pPr>
            <w:r w:rsidRPr="00702F53">
              <w:rPr>
                <w:rFonts w:eastAsia="Times New Roman" w:cs="Calibri"/>
                <w:color w:val="000000"/>
                <w:sz w:val="20"/>
                <w:szCs w:val="20"/>
                <w:lang w:val="ka-GE"/>
              </w:rPr>
              <w:t xml:space="preserve">ტექნიკური რეგლამენტის პროექტის განხილვა </w:t>
            </w:r>
          </w:p>
        </w:tc>
        <w:tc>
          <w:tcPr>
            <w:tcW w:w="4510" w:type="dxa"/>
            <w:shd w:val="clear" w:color="auto" w:fill="auto"/>
            <w:noWrap/>
            <w:vAlign w:val="center"/>
          </w:tcPr>
          <w:p w14:paraId="726D2943" w14:textId="009310C4" w:rsidR="0094028C" w:rsidRPr="00702F53" w:rsidRDefault="0094028C" w:rsidP="0094028C">
            <w:pPr>
              <w:spacing w:after="0" w:line="240" w:lineRule="auto"/>
              <w:jc w:val="center"/>
              <w:rPr>
                <w:rFonts w:eastAsia="Times New Roman" w:cs="Calibri"/>
                <w:color w:val="000000"/>
                <w:sz w:val="20"/>
                <w:szCs w:val="20"/>
              </w:rPr>
            </w:pPr>
            <w:r w:rsidRPr="00702F53">
              <w:rPr>
                <w:rFonts w:eastAsia="Times New Roman" w:cs="Calibri"/>
                <w:color w:val="000000"/>
                <w:sz w:val="20"/>
                <w:szCs w:val="20"/>
              </w:rPr>
              <w:t>ბიზნესომბუდსმენს</w:t>
            </w:r>
            <w:r w:rsidRPr="00702F53">
              <w:rPr>
                <w:rFonts w:eastAsia="Times New Roman" w:cs="Calibri"/>
                <w:color w:val="000000"/>
                <w:sz w:val="20"/>
                <w:szCs w:val="20"/>
                <w:lang w:val="ka-GE"/>
              </w:rPr>
              <w:t>,</w:t>
            </w:r>
            <w:r w:rsidRPr="00702F53">
              <w:rPr>
                <w:rFonts w:eastAsia="Times New Roman" w:cs="Calibri"/>
                <w:color w:val="000000"/>
                <w:sz w:val="20"/>
                <w:szCs w:val="20"/>
              </w:rPr>
              <w:t xml:space="preserve"> ბიზნეს ასოციაციების წარმომადგენლებს</w:t>
            </w:r>
            <w:r w:rsidRPr="00702F53">
              <w:rPr>
                <w:rFonts w:eastAsia="Times New Roman" w:cs="Calibri"/>
                <w:color w:val="000000"/>
                <w:sz w:val="20"/>
                <w:szCs w:val="20"/>
                <w:lang w:val="ka-GE"/>
              </w:rPr>
              <w:t>,</w:t>
            </w:r>
            <w:r w:rsidRPr="00702F53">
              <w:rPr>
                <w:rFonts w:eastAsia="Times New Roman" w:cs="Calibri"/>
                <w:color w:val="000000"/>
                <w:sz w:val="20"/>
                <w:szCs w:val="20"/>
              </w:rPr>
              <w:t xml:space="preserve"> </w:t>
            </w:r>
            <w:r w:rsidRPr="00702F53">
              <w:rPr>
                <w:rFonts w:eastAsia="Times New Roman" w:cs="Calibri"/>
                <w:color w:val="000000"/>
                <w:sz w:val="20"/>
                <w:szCs w:val="20"/>
                <w:lang w:val="ka-GE"/>
              </w:rPr>
              <w:t xml:space="preserve">ჯანმდაცვის </w:t>
            </w:r>
            <w:r w:rsidRPr="00702F53">
              <w:rPr>
                <w:rFonts w:eastAsia="Times New Roman" w:cs="Calibri"/>
                <w:color w:val="000000"/>
                <w:sz w:val="20"/>
                <w:szCs w:val="20"/>
              </w:rPr>
              <w:t>მინისტრის მოადგილეს</w:t>
            </w:r>
            <w:r w:rsidRPr="00702F53">
              <w:rPr>
                <w:rFonts w:eastAsia="Times New Roman" w:cs="Calibri"/>
                <w:color w:val="000000"/>
                <w:sz w:val="20"/>
                <w:szCs w:val="20"/>
                <w:lang w:val="ka-GE"/>
              </w:rPr>
              <w:t>, შრომისა და დასაქმების პოლიტიკის დეპარტამენტის წარმოადგენელსა</w:t>
            </w:r>
            <w:r w:rsidRPr="00702F53">
              <w:rPr>
                <w:rFonts w:eastAsia="Times New Roman" w:cs="Calibri"/>
                <w:color w:val="000000"/>
                <w:sz w:val="20"/>
                <w:szCs w:val="20"/>
              </w:rPr>
              <w:t xml:space="preserve"> და დეპარტამენტის </w:t>
            </w:r>
            <w:proofErr w:type="gramStart"/>
            <w:r w:rsidRPr="00702F53">
              <w:rPr>
                <w:rFonts w:eastAsia="Times New Roman" w:cs="Calibri"/>
                <w:color w:val="000000"/>
                <w:sz w:val="20"/>
                <w:szCs w:val="20"/>
              </w:rPr>
              <w:t xml:space="preserve">წარმომადგენლებთან  </w:t>
            </w:r>
            <w:r w:rsidRPr="00702F53">
              <w:rPr>
                <w:rFonts w:eastAsia="Times New Roman" w:cs="Calibri"/>
                <w:color w:val="000000"/>
                <w:sz w:val="20"/>
                <w:szCs w:val="20"/>
                <w:lang w:val="ka-GE"/>
              </w:rPr>
              <w:t>გაიმართა</w:t>
            </w:r>
            <w:proofErr w:type="gramEnd"/>
            <w:r w:rsidRPr="00702F53">
              <w:rPr>
                <w:rFonts w:eastAsia="Times New Roman" w:cs="Calibri"/>
                <w:color w:val="000000"/>
                <w:sz w:val="20"/>
                <w:szCs w:val="20"/>
                <w:lang w:val="ka-GE"/>
              </w:rPr>
              <w:t xml:space="preserve"> სამუშაო შეხვედრა. </w:t>
            </w:r>
            <w:r w:rsidRPr="00702F53">
              <w:rPr>
                <w:rFonts w:eastAsia="Times New Roman" w:cs="Calibri"/>
                <w:color w:val="000000"/>
                <w:sz w:val="20"/>
                <w:szCs w:val="20"/>
              </w:rPr>
              <w:t xml:space="preserve"> </w:t>
            </w:r>
          </w:p>
        </w:tc>
        <w:tc>
          <w:tcPr>
            <w:tcW w:w="2670" w:type="dxa"/>
            <w:vAlign w:val="center"/>
          </w:tcPr>
          <w:p w14:paraId="589AD8E9" w14:textId="343B7858" w:rsidR="0094028C" w:rsidRPr="00702F53" w:rsidRDefault="0094028C" w:rsidP="0094028C">
            <w:pPr>
              <w:spacing w:after="0" w:line="240" w:lineRule="auto"/>
              <w:jc w:val="center"/>
              <w:rPr>
                <w:rFonts w:eastAsia="Times New Roman" w:cs="Calibri"/>
                <w:color w:val="000000"/>
                <w:sz w:val="20"/>
                <w:szCs w:val="20"/>
                <w:lang w:val="ka-GE"/>
              </w:rPr>
            </w:pPr>
            <w:r w:rsidRPr="00702F53">
              <w:rPr>
                <w:rFonts w:eastAsia="Times New Roman" w:cs="Calibri"/>
                <w:color w:val="000000"/>
                <w:sz w:val="20"/>
                <w:szCs w:val="20"/>
                <w:lang w:val="ka-GE"/>
              </w:rPr>
              <w:t>სამინისტრო</w:t>
            </w:r>
          </w:p>
        </w:tc>
        <w:tc>
          <w:tcPr>
            <w:tcW w:w="3504" w:type="dxa"/>
            <w:shd w:val="clear" w:color="auto" w:fill="auto"/>
            <w:vAlign w:val="center"/>
          </w:tcPr>
          <w:p w14:paraId="60D4D9A9" w14:textId="180E3FB1" w:rsidR="0094028C" w:rsidRPr="00702F53" w:rsidRDefault="0094028C" w:rsidP="0094028C">
            <w:pPr>
              <w:spacing w:after="0" w:line="240" w:lineRule="auto"/>
              <w:jc w:val="center"/>
              <w:rPr>
                <w:rFonts w:eastAsia="Times New Roman" w:cs="Calibri"/>
                <w:color w:val="000000"/>
                <w:sz w:val="20"/>
                <w:szCs w:val="20"/>
              </w:rPr>
            </w:pPr>
            <w:r w:rsidRPr="00702F53">
              <w:rPr>
                <w:rFonts w:eastAsia="Times New Roman" w:cs="Calibri"/>
                <w:color w:val="000000"/>
                <w:sz w:val="20"/>
                <w:szCs w:val="20"/>
              </w:rPr>
              <w:t xml:space="preserve">მონიტორიან დანადგარებთან მუშაობისას შრომის უსაფრთხოებისა და ჯანმრთელობის დაცვის მინიმალური მოთხოვნებზე ტექნიკური რეგლამენტის პროექტთან დაკავშირებით ბიზნესის 8 შენიშვნის განხილვა </w:t>
            </w:r>
          </w:p>
        </w:tc>
      </w:tr>
      <w:tr w:rsidR="0094028C" w:rsidRPr="00702F53" w14:paraId="3EC562F0" w14:textId="77777777" w:rsidTr="00ED6A26">
        <w:trPr>
          <w:trHeight w:val="906"/>
          <w:jc w:val="center"/>
        </w:trPr>
        <w:tc>
          <w:tcPr>
            <w:tcW w:w="935" w:type="dxa"/>
            <w:vAlign w:val="center"/>
          </w:tcPr>
          <w:p w14:paraId="709BE825" w14:textId="77777777" w:rsidR="0094028C" w:rsidRPr="00702F53" w:rsidRDefault="0094028C" w:rsidP="001E7107">
            <w:pPr>
              <w:pStyle w:val="ListParagraph"/>
              <w:numPr>
                <w:ilvl w:val="0"/>
                <w:numId w:val="16"/>
              </w:numPr>
              <w:rPr>
                <w:sz w:val="20"/>
                <w:szCs w:val="20"/>
              </w:rPr>
            </w:pPr>
          </w:p>
        </w:tc>
        <w:tc>
          <w:tcPr>
            <w:tcW w:w="1083" w:type="dxa"/>
            <w:shd w:val="clear" w:color="auto" w:fill="auto"/>
            <w:vAlign w:val="center"/>
          </w:tcPr>
          <w:p w14:paraId="34467000" w14:textId="1A555699" w:rsidR="0094028C" w:rsidRPr="00702F53" w:rsidRDefault="0094028C" w:rsidP="0094028C">
            <w:pPr>
              <w:spacing w:after="0" w:line="240" w:lineRule="auto"/>
              <w:jc w:val="center"/>
              <w:rPr>
                <w:rFonts w:eastAsia="Times New Roman" w:cs="Calibri"/>
                <w:b/>
                <w:bCs/>
                <w:color w:val="000000"/>
                <w:sz w:val="20"/>
                <w:szCs w:val="20"/>
              </w:rPr>
            </w:pPr>
            <w:r w:rsidRPr="00702F53">
              <w:rPr>
                <w:rFonts w:eastAsia="Times New Roman" w:cs="Calibri"/>
                <w:b/>
                <w:bCs/>
                <w:color w:val="000000"/>
                <w:sz w:val="20"/>
                <w:szCs w:val="20"/>
              </w:rPr>
              <w:t>12 აგვისტო</w:t>
            </w:r>
          </w:p>
        </w:tc>
        <w:tc>
          <w:tcPr>
            <w:tcW w:w="2716" w:type="dxa"/>
            <w:shd w:val="clear" w:color="auto" w:fill="auto"/>
            <w:vAlign w:val="center"/>
          </w:tcPr>
          <w:p w14:paraId="0D4374A3" w14:textId="1F70C509" w:rsidR="0094028C" w:rsidRPr="00702F53" w:rsidRDefault="00900287" w:rsidP="00900287">
            <w:pPr>
              <w:spacing w:after="0" w:line="240" w:lineRule="auto"/>
              <w:jc w:val="center"/>
              <w:rPr>
                <w:rFonts w:eastAsia="Times New Roman" w:cs="Calibri"/>
                <w:color w:val="000000"/>
                <w:sz w:val="20"/>
                <w:szCs w:val="20"/>
              </w:rPr>
            </w:pPr>
            <w:r>
              <w:rPr>
                <w:rFonts w:eastAsia="Times New Roman" w:cs="Calibri"/>
                <w:color w:val="000000"/>
                <w:sz w:val="20"/>
                <w:szCs w:val="20"/>
                <w:lang w:val="ka-GE"/>
              </w:rPr>
              <w:t>აკრედიტებული პროგრამის განმახორციელებელ ორგანიზაციებთან შეხვედრა</w:t>
            </w:r>
          </w:p>
        </w:tc>
        <w:tc>
          <w:tcPr>
            <w:tcW w:w="4510" w:type="dxa"/>
            <w:shd w:val="clear" w:color="auto" w:fill="auto"/>
            <w:vAlign w:val="center"/>
          </w:tcPr>
          <w:p w14:paraId="67073B90" w14:textId="1E14E523" w:rsidR="0094028C" w:rsidRPr="00702F53" w:rsidRDefault="0094028C" w:rsidP="0094028C">
            <w:pPr>
              <w:spacing w:after="0" w:line="240" w:lineRule="auto"/>
              <w:jc w:val="center"/>
              <w:rPr>
                <w:rFonts w:eastAsia="Times New Roman" w:cs="Calibri"/>
                <w:color w:val="000000"/>
                <w:sz w:val="20"/>
                <w:szCs w:val="20"/>
              </w:rPr>
            </w:pPr>
            <w:r w:rsidRPr="00702F53">
              <w:rPr>
                <w:rFonts w:eastAsia="Times New Roman" w:cs="Calibri"/>
                <w:color w:val="000000"/>
                <w:sz w:val="20"/>
                <w:szCs w:val="20"/>
              </w:rPr>
              <w:t xml:space="preserve">დეპარტამენტის წარმომადგენლებმა </w:t>
            </w:r>
            <w:r w:rsidRPr="00702F53">
              <w:rPr>
                <w:rFonts w:eastAsia="Times New Roman" w:cs="Calibri"/>
                <w:color w:val="000000"/>
                <w:sz w:val="20"/>
                <w:szCs w:val="20"/>
                <w:lang w:val="ka-GE"/>
              </w:rPr>
              <w:t>ორგანიზაციებს გააცნეს</w:t>
            </w:r>
            <w:r w:rsidRPr="00702F53">
              <w:rPr>
                <w:rFonts w:eastAsia="Times New Roman" w:cs="Calibri"/>
                <w:color w:val="000000"/>
                <w:sz w:val="20"/>
                <w:szCs w:val="20"/>
              </w:rPr>
              <w:t xml:space="preserve"> ბრძანებაში დაგეგმილი ცვლილებები და სამომავლო გეგმები </w:t>
            </w:r>
          </w:p>
        </w:tc>
        <w:tc>
          <w:tcPr>
            <w:tcW w:w="2670" w:type="dxa"/>
            <w:vAlign w:val="center"/>
          </w:tcPr>
          <w:p w14:paraId="1F777D62" w14:textId="25A3D3C8" w:rsidR="0094028C" w:rsidRPr="00702F53" w:rsidRDefault="0094028C" w:rsidP="0094028C">
            <w:pPr>
              <w:spacing w:after="0" w:line="240" w:lineRule="auto"/>
              <w:jc w:val="center"/>
              <w:rPr>
                <w:rFonts w:eastAsia="Times New Roman" w:cs="Calibri"/>
                <w:color w:val="000000"/>
                <w:sz w:val="20"/>
                <w:szCs w:val="20"/>
              </w:rPr>
            </w:pPr>
            <w:r w:rsidRPr="00702F53">
              <w:rPr>
                <w:rFonts w:eastAsia="Times New Roman" w:cs="Calibri"/>
                <w:color w:val="000000"/>
                <w:sz w:val="20"/>
                <w:szCs w:val="20"/>
                <w:lang w:val="ka-GE"/>
              </w:rPr>
              <w:t>შრომის პირობების ინსპექტირების დეპარტამენტი</w:t>
            </w:r>
          </w:p>
        </w:tc>
        <w:tc>
          <w:tcPr>
            <w:tcW w:w="3504" w:type="dxa"/>
            <w:shd w:val="clear" w:color="auto" w:fill="auto"/>
            <w:vAlign w:val="center"/>
          </w:tcPr>
          <w:p w14:paraId="1B85028B" w14:textId="0BE5C866" w:rsidR="0094028C" w:rsidRPr="00702F53" w:rsidRDefault="0094028C" w:rsidP="0094028C">
            <w:pPr>
              <w:spacing w:after="0" w:line="240" w:lineRule="auto"/>
              <w:jc w:val="center"/>
              <w:rPr>
                <w:rFonts w:eastAsia="Times New Roman" w:cs="Calibri"/>
                <w:color w:val="000000"/>
                <w:sz w:val="20"/>
                <w:szCs w:val="20"/>
              </w:rPr>
            </w:pPr>
            <w:r w:rsidRPr="00702F53">
              <w:rPr>
                <w:rFonts w:eastAsia="Times New Roman" w:cs="Calibri"/>
                <w:color w:val="000000"/>
                <w:sz w:val="20"/>
                <w:szCs w:val="20"/>
              </w:rPr>
              <w:t>შრომის უსაფრთხოების სპეციალისტის პროგრამის დახვეწა და გაუმჯობესება</w:t>
            </w:r>
          </w:p>
        </w:tc>
      </w:tr>
      <w:tr w:rsidR="006E0696" w:rsidRPr="00702F53" w14:paraId="45D11768" w14:textId="77777777" w:rsidTr="00ED6A26">
        <w:trPr>
          <w:trHeight w:val="906"/>
          <w:jc w:val="center"/>
        </w:trPr>
        <w:tc>
          <w:tcPr>
            <w:tcW w:w="935" w:type="dxa"/>
            <w:vAlign w:val="center"/>
          </w:tcPr>
          <w:p w14:paraId="4AC5DEB7" w14:textId="77777777" w:rsidR="006E0696" w:rsidRPr="00702F53" w:rsidRDefault="006E0696" w:rsidP="001E7107">
            <w:pPr>
              <w:pStyle w:val="ListParagraph"/>
              <w:numPr>
                <w:ilvl w:val="0"/>
                <w:numId w:val="16"/>
              </w:numPr>
              <w:rPr>
                <w:sz w:val="20"/>
                <w:szCs w:val="20"/>
              </w:rPr>
            </w:pPr>
          </w:p>
        </w:tc>
        <w:tc>
          <w:tcPr>
            <w:tcW w:w="1083" w:type="dxa"/>
            <w:shd w:val="clear" w:color="auto" w:fill="auto"/>
            <w:vAlign w:val="center"/>
          </w:tcPr>
          <w:p w14:paraId="23FDFA68" w14:textId="5784A9A3" w:rsidR="006E0696" w:rsidRPr="00702F53" w:rsidRDefault="006E0696" w:rsidP="0094028C">
            <w:pPr>
              <w:spacing w:after="0" w:line="240" w:lineRule="auto"/>
              <w:jc w:val="center"/>
              <w:rPr>
                <w:rFonts w:eastAsia="Times New Roman" w:cs="Calibri"/>
                <w:b/>
                <w:bCs/>
                <w:color w:val="000000"/>
                <w:sz w:val="20"/>
                <w:szCs w:val="20"/>
                <w:lang w:val="ka-GE"/>
              </w:rPr>
            </w:pPr>
            <w:r w:rsidRPr="00702F53">
              <w:rPr>
                <w:rFonts w:eastAsia="Times New Roman" w:cs="Calibri"/>
                <w:b/>
                <w:bCs/>
                <w:color w:val="000000"/>
                <w:sz w:val="20"/>
                <w:szCs w:val="20"/>
                <w:lang w:val="ka-GE"/>
              </w:rPr>
              <w:t>28 აგვისტო</w:t>
            </w:r>
          </w:p>
        </w:tc>
        <w:tc>
          <w:tcPr>
            <w:tcW w:w="2716" w:type="dxa"/>
            <w:shd w:val="clear" w:color="auto" w:fill="auto"/>
            <w:vAlign w:val="center"/>
          </w:tcPr>
          <w:p w14:paraId="617C3F25" w14:textId="17CCDFC4" w:rsidR="006E0696" w:rsidRPr="00702F53" w:rsidRDefault="006E0696" w:rsidP="0094028C">
            <w:pPr>
              <w:spacing w:after="0" w:line="240" w:lineRule="auto"/>
              <w:jc w:val="center"/>
              <w:rPr>
                <w:rFonts w:eastAsia="Times New Roman" w:cs="Calibri"/>
                <w:color w:val="000000"/>
                <w:sz w:val="20"/>
                <w:szCs w:val="20"/>
              </w:rPr>
            </w:pPr>
            <w:r w:rsidRPr="00702F53">
              <w:rPr>
                <w:rFonts w:eastAsia="Times New Roman" w:cs="Calibri"/>
                <w:color w:val="000000"/>
                <w:sz w:val="20"/>
                <w:szCs w:val="20"/>
              </w:rPr>
              <w:t>ინტეგრირებული მონიტორინგის ჯგუფების სამუშაო შეხვედრა</w:t>
            </w:r>
          </w:p>
        </w:tc>
        <w:tc>
          <w:tcPr>
            <w:tcW w:w="4510" w:type="dxa"/>
            <w:shd w:val="clear" w:color="auto" w:fill="auto"/>
            <w:vAlign w:val="center"/>
          </w:tcPr>
          <w:p w14:paraId="768F66B3" w14:textId="77BFEBD5" w:rsidR="006E0696" w:rsidRPr="00702F53" w:rsidRDefault="006E0696" w:rsidP="006E0696">
            <w:pPr>
              <w:spacing w:after="0" w:line="240" w:lineRule="auto"/>
              <w:jc w:val="center"/>
              <w:rPr>
                <w:rFonts w:eastAsia="Times New Roman" w:cs="Calibri"/>
                <w:color w:val="000000"/>
                <w:sz w:val="20"/>
                <w:szCs w:val="20"/>
              </w:rPr>
            </w:pPr>
            <w:r w:rsidRPr="00702F53">
              <w:rPr>
                <w:rFonts w:eastAsia="Times New Roman" w:cs="Calibri"/>
                <w:color w:val="000000"/>
                <w:sz w:val="20"/>
                <w:szCs w:val="20"/>
              </w:rPr>
              <w:t>ორდღიანი სამუშაო შეხვედრის ფარგლებში მხარეებმა</w:t>
            </w:r>
            <w:r w:rsidRPr="00702F53">
              <w:rPr>
                <w:rFonts w:eastAsia="Times New Roman" w:cs="Calibri"/>
                <w:color w:val="000000"/>
                <w:sz w:val="20"/>
                <w:szCs w:val="20"/>
                <w:lang w:val="ka-GE"/>
              </w:rPr>
              <w:t xml:space="preserve">: შრომის პირობების ინსპექტირების დეპარტამენტის უფროსი ბექა ფერაძე, ქ. თბილისის მუნიციპალიტეტის მერიის მუნიციპალური ინსპექციის უფროსი გიორგი ბაგრატიონი და სსიპ ტექნიკური და სამშენებლო ზედამხედველობის სააგენტოს უფროსი დავით გიგინეიშვილი. შეხვედრაზე ასევე წარმოდგენილნი იყვნენ ინსპექტირების </w:t>
            </w:r>
            <w:r w:rsidRPr="00702F53">
              <w:rPr>
                <w:rFonts w:eastAsia="Times New Roman" w:cs="Calibri"/>
                <w:color w:val="000000"/>
                <w:sz w:val="20"/>
                <w:szCs w:val="20"/>
                <w:lang w:val="ka-GE"/>
              </w:rPr>
              <w:lastRenderedPageBreak/>
              <w:t xml:space="preserve">პროცესში ჩართული სამივე უწყების თანამშრომლები </w:t>
            </w:r>
            <w:r w:rsidRPr="00702F53">
              <w:rPr>
                <w:rFonts w:eastAsia="Times New Roman" w:cs="Calibri"/>
                <w:color w:val="000000"/>
                <w:sz w:val="20"/>
                <w:szCs w:val="20"/>
              </w:rPr>
              <w:t xml:space="preserve"> </w:t>
            </w:r>
            <w:r w:rsidRPr="00702F53">
              <w:rPr>
                <w:rFonts w:eastAsia="Times New Roman" w:cs="Calibri"/>
                <w:color w:val="000000"/>
                <w:sz w:val="20"/>
                <w:szCs w:val="20"/>
                <w:lang w:val="ka-GE"/>
              </w:rPr>
              <w:t>იმსჯელეს</w:t>
            </w:r>
            <w:r w:rsidRPr="00702F53">
              <w:rPr>
                <w:rFonts w:eastAsia="Times New Roman" w:cs="Calibri"/>
                <w:color w:val="000000"/>
                <w:sz w:val="20"/>
                <w:szCs w:val="20"/>
              </w:rPr>
              <w:t xml:space="preserve"> ქ. თბილისში სამშენებლო ობიექტებზე ინსპექტირების მიმდინარეობის პროცესზე, ინსპექტირებისას გამოვლენილ ძირითად დარღვევებზე, არსებულ გამოწვევებსა და სამომავლო პერსპექტივებზე. შეხვედრაზე სამივე უწყების მხრიდან წარმოდგენილ იქნა ერთი თვის მანძილზე სამშენებლო ობიექტების ინსპექტირების ანგარიში.</w:t>
            </w:r>
          </w:p>
        </w:tc>
        <w:tc>
          <w:tcPr>
            <w:tcW w:w="2670" w:type="dxa"/>
            <w:vAlign w:val="center"/>
          </w:tcPr>
          <w:p w14:paraId="7663CF52" w14:textId="15231CCF" w:rsidR="006E0696" w:rsidRPr="00702F53" w:rsidRDefault="006E0696" w:rsidP="0094028C">
            <w:pPr>
              <w:spacing w:after="0" w:line="240" w:lineRule="auto"/>
              <w:jc w:val="center"/>
              <w:rPr>
                <w:rFonts w:eastAsia="Times New Roman" w:cs="Calibri"/>
                <w:color w:val="000000"/>
                <w:sz w:val="20"/>
                <w:szCs w:val="20"/>
              </w:rPr>
            </w:pPr>
            <w:r w:rsidRPr="00702F53">
              <w:rPr>
                <w:rFonts w:eastAsia="Times New Roman" w:cs="Calibri"/>
                <w:color w:val="000000"/>
                <w:sz w:val="20"/>
                <w:szCs w:val="20"/>
              </w:rPr>
              <w:lastRenderedPageBreak/>
              <w:t>ILO</w:t>
            </w:r>
          </w:p>
        </w:tc>
        <w:tc>
          <w:tcPr>
            <w:tcW w:w="3504" w:type="dxa"/>
            <w:shd w:val="clear" w:color="auto" w:fill="auto"/>
            <w:vAlign w:val="center"/>
          </w:tcPr>
          <w:p w14:paraId="6E156503" w14:textId="38486B14" w:rsidR="006E0696" w:rsidRPr="00702F53" w:rsidRDefault="006E0696" w:rsidP="0094028C">
            <w:pPr>
              <w:spacing w:after="0" w:line="240" w:lineRule="auto"/>
              <w:jc w:val="center"/>
              <w:rPr>
                <w:rFonts w:eastAsia="Times New Roman" w:cs="Calibri"/>
                <w:color w:val="000000"/>
                <w:sz w:val="20"/>
                <w:szCs w:val="20"/>
                <w:lang w:val="ka-GE"/>
              </w:rPr>
            </w:pPr>
            <w:r w:rsidRPr="00702F53">
              <w:rPr>
                <w:rFonts w:eastAsia="Times New Roman" w:cs="Calibri"/>
                <w:color w:val="000000"/>
                <w:sz w:val="20"/>
                <w:szCs w:val="20"/>
              </w:rPr>
              <w:t>სამ</w:t>
            </w:r>
            <w:r w:rsidRPr="00702F53">
              <w:rPr>
                <w:rFonts w:eastAsia="Times New Roman" w:cs="Calibri"/>
                <w:color w:val="000000"/>
                <w:sz w:val="20"/>
                <w:szCs w:val="20"/>
                <w:lang w:val="ka-GE"/>
              </w:rPr>
              <w:t>შენებლო ობიექტების ერთობილი ინსპექტირების შედეგებისა და სამომავლო გეგმების განხილვა</w:t>
            </w:r>
          </w:p>
        </w:tc>
      </w:tr>
      <w:tr w:rsidR="0094028C" w:rsidRPr="00702F53" w14:paraId="5D4C82F9" w14:textId="77777777" w:rsidTr="00ED6A26">
        <w:trPr>
          <w:trHeight w:val="2400"/>
          <w:jc w:val="center"/>
        </w:trPr>
        <w:tc>
          <w:tcPr>
            <w:tcW w:w="935" w:type="dxa"/>
            <w:vAlign w:val="center"/>
          </w:tcPr>
          <w:p w14:paraId="49BA4637" w14:textId="77777777" w:rsidR="0094028C" w:rsidRPr="00702F53" w:rsidRDefault="0094028C" w:rsidP="001E7107">
            <w:pPr>
              <w:pStyle w:val="ListParagraph"/>
              <w:numPr>
                <w:ilvl w:val="0"/>
                <w:numId w:val="16"/>
              </w:numPr>
              <w:rPr>
                <w:sz w:val="20"/>
                <w:szCs w:val="20"/>
              </w:rPr>
            </w:pPr>
          </w:p>
        </w:tc>
        <w:tc>
          <w:tcPr>
            <w:tcW w:w="1083" w:type="dxa"/>
            <w:shd w:val="clear" w:color="auto" w:fill="auto"/>
            <w:vAlign w:val="center"/>
          </w:tcPr>
          <w:p w14:paraId="35715A8B" w14:textId="4C4FF651" w:rsidR="0094028C" w:rsidRPr="00702F53" w:rsidRDefault="0094028C" w:rsidP="0094028C">
            <w:pPr>
              <w:spacing w:after="0" w:line="240" w:lineRule="auto"/>
              <w:jc w:val="center"/>
              <w:rPr>
                <w:rFonts w:eastAsia="Times New Roman" w:cs="Calibri"/>
                <w:b/>
                <w:bCs/>
                <w:color w:val="000000"/>
                <w:sz w:val="20"/>
                <w:szCs w:val="20"/>
              </w:rPr>
            </w:pPr>
            <w:r w:rsidRPr="00702F53">
              <w:rPr>
                <w:rFonts w:eastAsia="Times New Roman" w:cs="Calibri"/>
                <w:b/>
                <w:bCs/>
                <w:color w:val="000000"/>
                <w:sz w:val="20"/>
                <w:szCs w:val="20"/>
              </w:rPr>
              <w:t>2 ოქტომბერი</w:t>
            </w:r>
          </w:p>
        </w:tc>
        <w:tc>
          <w:tcPr>
            <w:tcW w:w="2716" w:type="dxa"/>
            <w:shd w:val="clear" w:color="auto" w:fill="auto"/>
            <w:vAlign w:val="center"/>
          </w:tcPr>
          <w:p w14:paraId="58AB59AA" w14:textId="32A9581E" w:rsidR="0094028C" w:rsidRPr="00702F53" w:rsidRDefault="0094028C" w:rsidP="0094028C">
            <w:pPr>
              <w:spacing w:after="0" w:line="240" w:lineRule="auto"/>
              <w:jc w:val="center"/>
              <w:rPr>
                <w:rFonts w:eastAsia="Times New Roman" w:cs="Calibri"/>
                <w:color w:val="000000"/>
                <w:sz w:val="20"/>
                <w:szCs w:val="20"/>
              </w:rPr>
            </w:pPr>
            <w:r w:rsidRPr="00702F53">
              <w:rPr>
                <w:rFonts w:eastAsia="Times New Roman" w:cs="Calibri"/>
                <w:color w:val="000000"/>
                <w:sz w:val="20"/>
                <w:szCs w:val="20"/>
              </w:rPr>
              <w:t>სოციალური პარტნიორობის სამმხრივი კომისია +</w:t>
            </w:r>
          </w:p>
        </w:tc>
        <w:tc>
          <w:tcPr>
            <w:tcW w:w="4510" w:type="dxa"/>
            <w:shd w:val="clear" w:color="auto" w:fill="auto"/>
            <w:vAlign w:val="center"/>
          </w:tcPr>
          <w:p w14:paraId="3E236B3C" w14:textId="25A656CF" w:rsidR="0094028C" w:rsidRPr="00702F53" w:rsidRDefault="0094028C" w:rsidP="0094028C">
            <w:pPr>
              <w:spacing w:after="0" w:line="240" w:lineRule="auto"/>
              <w:jc w:val="center"/>
              <w:rPr>
                <w:rFonts w:eastAsia="Times New Roman" w:cs="Calibri"/>
                <w:color w:val="000000"/>
                <w:sz w:val="20"/>
                <w:szCs w:val="20"/>
              </w:rPr>
            </w:pPr>
            <w:r w:rsidRPr="00702F53">
              <w:rPr>
                <w:rFonts w:eastAsia="Times New Roman" w:cs="Calibri"/>
                <w:color w:val="000000"/>
                <w:sz w:val="20"/>
                <w:szCs w:val="20"/>
              </w:rPr>
              <w:t>შრომის უსაფრთხოების შესახებ საქართველოს ორგანული კანონით განსაზღვრული ვალდებულებების განხილვა</w:t>
            </w:r>
          </w:p>
        </w:tc>
        <w:tc>
          <w:tcPr>
            <w:tcW w:w="2670" w:type="dxa"/>
            <w:vAlign w:val="center"/>
          </w:tcPr>
          <w:p w14:paraId="3552FB7B" w14:textId="25203468" w:rsidR="0094028C" w:rsidRPr="00702F53" w:rsidRDefault="00F71F3C" w:rsidP="0094028C">
            <w:pPr>
              <w:spacing w:after="0" w:line="240" w:lineRule="auto"/>
              <w:jc w:val="center"/>
              <w:rPr>
                <w:rFonts w:eastAsia="Times New Roman" w:cs="Calibri"/>
                <w:color w:val="000000"/>
                <w:sz w:val="20"/>
                <w:szCs w:val="20"/>
              </w:rPr>
            </w:pPr>
            <w:r w:rsidRPr="00702F53">
              <w:rPr>
                <w:rFonts w:eastAsia="Times New Roman" w:cs="Calibri"/>
                <w:color w:val="000000"/>
                <w:sz w:val="20"/>
                <w:szCs w:val="20"/>
                <w:lang w:val="ka-GE"/>
              </w:rPr>
              <w:t>შრომის პირობების ინსპექტირების დეპარტამენტი</w:t>
            </w:r>
          </w:p>
        </w:tc>
        <w:tc>
          <w:tcPr>
            <w:tcW w:w="3504" w:type="dxa"/>
            <w:shd w:val="clear" w:color="auto" w:fill="auto"/>
            <w:vAlign w:val="center"/>
          </w:tcPr>
          <w:p w14:paraId="146D0B26" w14:textId="77777777" w:rsidR="00F71F3C" w:rsidRPr="00702F53" w:rsidRDefault="00F71F3C" w:rsidP="00F71F3C">
            <w:pPr>
              <w:spacing w:after="0" w:line="240" w:lineRule="auto"/>
              <w:rPr>
                <w:rFonts w:eastAsia="Times New Roman" w:cs="Calibri"/>
                <w:color w:val="000000"/>
                <w:sz w:val="20"/>
                <w:szCs w:val="20"/>
              </w:rPr>
            </w:pPr>
            <w:r w:rsidRPr="00702F53">
              <w:rPr>
                <w:rFonts w:eastAsia="Times New Roman" w:cs="Calibri"/>
                <w:color w:val="000000"/>
                <w:sz w:val="20"/>
                <w:szCs w:val="20"/>
              </w:rPr>
              <w:t>I.</w:t>
            </w:r>
            <w:proofErr w:type="gramStart"/>
            <w:r w:rsidRPr="00702F53">
              <w:rPr>
                <w:rFonts w:eastAsia="Times New Roman" w:cs="Calibri"/>
                <w:color w:val="000000"/>
                <w:sz w:val="20"/>
                <w:szCs w:val="20"/>
              </w:rPr>
              <w:tab/>
              <w:t>,,</w:t>
            </w:r>
            <w:proofErr w:type="gramEnd"/>
            <w:r w:rsidRPr="00702F53">
              <w:rPr>
                <w:rFonts w:eastAsia="Times New Roman" w:cs="Calibri"/>
                <w:color w:val="000000"/>
                <w:sz w:val="20"/>
                <w:szCs w:val="20"/>
              </w:rPr>
              <w:t>მონიტორიან მოწყობილობებთან მუშაობისას შრომის უსაფრთხოებისა და ჯანმრთელობის დაცვის მინიმალური მოთხოვნებისა და სამუშაო ადგილებზე  სტანდარტების დადგენის თაობაზე“ მისაღები ტექნიკური რეგლამენტის პროექტის განხილვა. (მომხსენებელი: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შრომის პირობების ინსპექტირების დეპარტამენტის უფროსო ბ.ფერაძე);</w:t>
            </w:r>
          </w:p>
          <w:p w14:paraId="3651621C" w14:textId="77777777" w:rsidR="00F71F3C" w:rsidRPr="00702F53" w:rsidRDefault="00F71F3C" w:rsidP="00F71F3C">
            <w:pPr>
              <w:spacing w:after="0" w:line="240" w:lineRule="auto"/>
              <w:rPr>
                <w:rFonts w:eastAsia="Times New Roman" w:cs="Calibri"/>
                <w:color w:val="000000"/>
                <w:sz w:val="20"/>
                <w:szCs w:val="20"/>
              </w:rPr>
            </w:pPr>
            <w:r w:rsidRPr="00702F53">
              <w:rPr>
                <w:rFonts w:eastAsia="Times New Roman" w:cs="Calibri"/>
                <w:color w:val="000000"/>
                <w:sz w:val="20"/>
                <w:szCs w:val="20"/>
              </w:rPr>
              <w:t>II.</w:t>
            </w:r>
            <w:r w:rsidRPr="00702F53">
              <w:rPr>
                <w:rFonts w:eastAsia="Times New Roman" w:cs="Calibri"/>
                <w:color w:val="000000"/>
                <w:sz w:val="20"/>
                <w:szCs w:val="20"/>
              </w:rPr>
              <w:tab/>
              <w:t>ეკონომიკური საქმიანობის პრიორიტეტული დარგების განსაზღვრის მეთოდებისა და რისკის შეფასების წესის დამტკიცების შესახებ მთავრობის დადგენილების პროექტი;</w:t>
            </w:r>
          </w:p>
          <w:p w14:paraId="6B2D9394" w14:textId="77777777" w:rsidR="00F71F3C" w:rsidRPr="00702F53" w:rsidRDefault="00F71F3C" w:rsidP="00F71F3C">
            <w:pPr>
              <w:spacing w:after="0" w:line="240" w:lineRule="auto"/>
              <w:rPr>
                <w:rFonts w:eastAsia="Times New Roman" w:cs="Calibri"/>
                <w:color w:val="000000"/>
                <w:sz w:val="20"/>
                <w:szCs w:val="20"/>
              </w:rPr>
            </w:pPr>
            <w:r w:rsidRPr="00702F53">
              <w:rPr>
                <w:rFonts w:eastAsia="Times New Roman" w:cs="Calibri"/>
                <w:color w:val="000000"/>
                <w:sz w:val="20"/>
                <w:szCs w:val="20"/>
              </w:rPr>
              <w:t>III.</w:t>
            </w:r>
            <w:r w:rsidRPr="00702F53">
              <w:rPr>
                <w:rFonts w:eastAsia="Times New Roman" w:cs="Calibri"/>
                <w:color w:val="000000"/>
                <w:sz w:val="20"/>
                <w:szCs w:val="20"/>
              </w:rPr>
              <w:tab/>
              <w:t xml:space="preserve">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შრომის პირობების ინსპექტირების დეპარტამენტის მიერ „შრომის უსაფრთხოების შესახებ“ საქართველოს ორგანული კანონის შესაბამისად სახელმწიფო კონტროლის განხორციელებისას საწარმოში/ორგანიზაციაში/დაწესებულებაში </w:t>
            </w:r>
            <w:r w:rsidRPr="00702F53">
              <w:rPr>
                <w:rFonts w:eastAsia="Times New Roman" w:cs="Calibri"/>
                <w:color w:val="000000"/>
                <w:sz w:val="20"/>
                <w:szCs w:val="20"/>
              </w:rPr>
              <w:lastRenderedPageBreak/>
              <w:t>შესვლისა და შემოწმების (ინსპექტირების) წესისა და პირობების დამტკიცების შესახებ მთავრობის დადგენილების პროექტი;</w:t>
            </w:r>
          </w:p>
          <w:p w14:paraId="6FD5AF11" w14:textId="4E837293" w:rsidR="0094028C" w:rsidRPr="00702F53" w:rsidRDefault="00F71F3C" w:rsidP="00F71F3C">
            <w:pPr>
              <w:spacing w:after="0" w:line="240" w:lineRule="auto"/>
              <w:rPr>
                <w:rFonts w:eastAsia="Times New Roman" w:cs="Calibri"/>
                <w:color w:val="000000"/>
                <w:sz w:val="20"/>
                <w:szCs w:val="20"/>
              </w:rPr>
            </w:pPr>
            <w:r w:rsidRPr="00702F53">
              <w:rPr>
                <w:rFonts w:eastAsia="Times New Roman" w:cs="Calibri"/>
                <w:color w:val="000000"/>
                <w:sz w:val="20"/>
                <w:szCs w:val="20"/>
              </w:rPr>
              <w:t>IV.</w:t>
            </w:r>
            <w:r w:rsidRPr="00702F53">
              <w:rPr>
                <w:rFonts w:eastAsia="Times New Roman" w:cs="Calibri"/>
                <w:color w:val="000000"/>
                <w:sz w:val="20"/>
                <w:szCs w:val="20"/>
              </w:rPr>
              <w:tab/>
              <w:t>ორსული, ახალნამშობიარები და მეძუძური ქალების ჯანმრთელობისთვის მავნე ან/და განსაკუთრებული რისკის შემცველი სამუშაოების დამტკიცების თაობაზე მთავრობის დადგენილების პროექტი;</w:t>
            </w:r>
            <w:r w:rsidR="0094028C" w:rsidRPr="00702F53">
              <w:rPr>
                <w:rFonts w:eastAsia="Times New Roman" w:cs="Calibri"/>
                <w:color w:val="000000"/>
                <w:sz w:val="20"/>
                <w:szCs w:val="20"/>
              </w:rPr>
              <w:t> </w:t>
            </w:r>
          </w:p>
        </w:tc>
      </w:tr>
      <w:tr w:rsidR="00F71F3C" w:rsidRPr="00702F53" w14:paraId="67E0CBAE" w14:textId="77777777" w:rsidTr="00ED6A26">
        <w:trPr>
          <w:trHeight w:val="1200"/>
          <w:jc w:val="center"/>
        </w:trPr>
        <w:tc>
          <w:tcPr>
            <w:tcW w:w="935" w:type="dxa"/>
            <w:vAlign w:val="center"/>
          </w:tcPr>
          <w:p w14:paraId="355144EC" w14:textId="77777777" w:rsidR="00F71F3C" w:rsidRPr="00702F53" w:rsidRDefault="00F71F3C" w:rsidP="001E7107">
            <w:pPr>
              <w:pStyle w:val="ListParagraph"/>
              <w:numPr>
                <w:ilvl w:val="0"/>
                <w:numId w:val="16"/>
              </w:numPr>
              <w:rPr>
                <w:sz w:val="20"/>
                <w:szCs w:val="20"/>
              </w:rPr>
            </w:pPr>
          </w:p>
        </w:tc>
        <w:tc>
          <w:tcPr>
            <w:tcW w:w="1083" w:type="dxa"/>
            <w:shd w:val="clear" w:color="auto" w:fill="auto"/>
            <w:vAlign w:val="center"/>
          </w:tcPr>
          <w:p w14:paraId="5B496040" w14:textId="06342EB7" w:rsidR="00F71F3C" w:rsidRPr="00702F53" w:rsidRDefault="00F71F3C" w:rsidP="00F71F3C">
            <w:pPr>
              <w:spacing w:after="0" w:line="240" w:lineRule="auto"/>
              <w:jc w:val="center"/>
              <w:rPr>
                <w:rFonts w:eastAsia="Times New Roman" w:cs="Calibri"/>
                <w:b/>
                <w:bCs/>
                <w:color w:val="000000"/>
                <w:sz w:val="20"/>
                <w:szCs w:val="20"/>
              </w:rPr>
            </w:pPr>
            <w:r w:rsidRPr="00702F53">
              <w:rPr>
                <w:rFonts w:eastAsia="Times New Roman" w:cs="Calibri"/>
                <w:b/>
                <w:bCs/>
                <w:color w:val="000000"/>
                <w:sz w:val="20"/>
                <w:szCs w:val="20"/>
              </w:rPr>
              <w:t>15-16 ოქტომბერი</w:t>
            </w:r>
          </w:p>
        </w:tc>
        <w:tc>
          <w:tcPr>
            <w:tcW w:w="2716" w:type="dxa"/>
            <w:shd w:val="clear" w:color="auto" w:fill="auto"/>
            <w:vAlign w:val="center"/>
          </w:tcPr>
          <w:p w14:paraId="28FE5044" w14:textId="1AF0D5F5" w:rsidR="00F71F3C" w:rsidRPr="00702F53" w:rsidRDefault="00F71F3C" w:rsidP="00900287">
            <w:pPr>
              <w:spacing w:after="0" w:line="240" w:lineRule="auto"/>
              <w:jc w:val="both"/>
              <w:rPr>
                <w:rFonts w:eastAsia="Times New Roman" w:cs="Calibri"/>
                <w:color w:val="000000"/>
                <w:sz w:val="20"/>
                <w:szCs w:val="20"/>
              </w:rPr>
            </w:pPr>
            <w:r w:rsidRPr="00702F53">
              <w:rPr>
                <w:rFonts w:eastAsia="Times New Roman" w:cs="Calibri"/>
                <w:color w:val="000000"/>
                <w:sz w:val="20"/>
                <w:szCs w:val="20"/>
              </w:rPr>
              <w:t>პროფესიული უბედური შემთხვევების ეროვნული ანგარიშგებისა და მონაცემთა შეგროვების სისტემის აგება</w:t>
            </w:r>
          </w:p>
        </w:tc>
        <w:tc>
          <w:tcPr>
            <w:tcW w:w="4510" w:type="dxa"/>
            <w:shd w:val="clear" w:color="auto" w:fill="auto"/>
            <w:vAlign w:val="center"/>
          </w:tcPr>
          <w:p w14:paraId="182C56D2" w14:textId="244CE9AE" w:rsidR="00F71F3C" w:rsidRPr="00702F53" w:rsidRDefault="00F71F3C" w:rsidP="00F71F3C">
            <w:pPr>
              <w:spacing w:after="0" w:line="240" w:lineRule="auto"/>
              <w:jc w:val="center"/>
              <w:rPr>
                <w:rFonts w:eastAsia="Times New Roman" w:cs="Calibri"/>
                <w:color w:val="000000"/>
                <w:sz w:val="20"/>
                <w:szCs w:val="20"/>
              </w:rPr>
            </w:pPr>
            <w:r w:rsidRPr="00702F53">
              <w:rPr>
                <w:rFonts w:eastAsia="Times New Roman" w:cs="Calibri"/>
                <w:color w:val="000000"/>
                <w:sz w:val="20"/>
                <w:szCs w:val="20"/>
              </w:rPr>
              <w:t>შეხვედრაში ჩართულნი იყვნენ შრომის პირობების ინსპექტირების დეპარტამენტის, შინაგან საქმეთა სამინისტროს, სსიპ 112-ის, საქართველოს პროფესიული კავშირების გაერთიანების, საქართველოს დამსაქმებელთა ასოციაციის, საგანგებო სიტუაციების კორდინაციისა და გადაუდებელი დახმარების ცენტრისა და საქართველოს სტატისტიკის ეროვნული სამსახურის წარმომადგენლები.</w:t>
            </w:r>
          </w:p>
        </w:tc>
        <w:tc>
          <w:tcPr>
            <w:tcW w:w="2670" w:type="dxa"/>
            <w:vAlign w:val="center"/>
          </w:tcPr>
          <w:p w14:paraId="7DB0235C" w14:textId="1DA58DFA" w:rsidR="00F71F3C" w:rsidRPr="00702F53" w:rsidRDefault="00F71F3C" w:rsidP="00F71F3C">
            <w:pPr>
              <w:spacing w:after="0" w:line="240" w:lineRule="auto"/>
              <w:jc w:val="center"/>
              <w:rPr>
                <w:rFonts w:eastAsia="Times New Roman" w:cs="Calibri"/>
                <w:color w:val="000000"/>
                <w:sz w:val="20"/>
                <w:szCs w:val="20"/>
              </w:rPr>
            </w:pPr>
            <w:r w:rsidRPr="00702F53">
              <w:rPr>
                <w:rFonts w:eastAsia="Times New Roman" w:cs="Calibri"/>
                <w:color w:val="000000"/>
                <w:sz w:val="20"/>
                <w:szCs w:val="20"/>
              </w:rPr>
              <w:t xml:space="preserve">ILO, </w:t>
            </w:r>
            <w:r w:rsidRPr="00702F53">
              <w:rPr>
                <w:rFonts w:eastAsia="Times New Roman" w:cs="Calibri"/>
                <w:color w:val="000000"/>
                <w:sz w:val="20"/>
                <w:szCs w:val="20"/>
                <w:lang w:val="ka-GE"/>
              </w:rPr>
              <w:t>შრომის პირობების ინსპექტირების დეპარტამენტი</w:t>
            </w:r>
          </w:p>
        </w:tc>
        <w:tc>
          <w:tcPr>
            <w:tcW w:w="3504" w:type="dxa"/>
            <w:shd w:val="clear" w:color="auto" w:fill="auto"/>
            <w:vAlign w:val="center"/>
          </w:tcPr>
          <w:p w14:paraId="780B827D" w14:textId="35AD6B3D" w:rsidR="00F71F3C" w:rsidRPr="00702F53" w:rsidRDefault="00F71F3C" w:rsidP="00F71F3C">
            <w:pPr>
              <w:spacing w:after="0" w:line="240" w:lineRule="auto"/>
              <w:jc w:val="center"/>
              <w:rPr>
                <w:rFonts w:eastAsia="Times New Roman" w:cs="Calibri"/>
                <w:color w:val="000000"/>
                <w:sz w:val="20"/>
                <w:szCs w:val="20"/>
              </w:rPr>
            </w:pPr>
            <w:r w:rsidRPr="00702F53">
              <w:rPr>
                <w:rFonts w:eastAsia="Times New Roman" w:cs="Calibri"/>
                <w:color w:val="000000"/>
                <w:sz w:val="20"/>
                <w:szCs w:val="20"/>
              </w:rPr>
              <w:t>შეხვედრის მიზანს წარმოადგენდა აღნიშნულ საკითხზე ეროვნული გამოცდილებისა და საერთაშორისო პრაქტიკების გაზიარება</w:t>
            </w:r>
          </w:p>
        </w:tc>
      </w:tr>
      <w:tr w:rsidR="00F71F3C" w:rsidRPr="00702F53" w14:paraId="680E005A" w14:textId="77777777" w:rsidTr="00ED6A26">
        <w:trPr>
          <w:trHeight w:val="1200"/>
          <w:jc w:val="center"/>
        </w:trPr>
        <w:tc>
          <w:tcPr>
            <w:tcW w:w="935" w:type="dxa"/>
            <w:vAlign w:val="center"/>
          </w:tcPr>
          <w:p w14:paraId="6DA2FD14" w14:textId="77777777" w:rsidR="00F71F3C" w:rsidRPr="00702F53" w:rsidRDefault="00F71F3C" w:rsidP="001E7107">
            <w:pPr>
              <w:pStyle w:val="ListParagraph"/>
              <w:numPr>
                <w:ilvl w:val="0"/>
                <w:numId w:val="16"/>
              </w:numPr>
              <w:rPr>
                <w:sz w:val="20"/>
                <w:szCs w:val="20"/>
              </w:rPr>
            </w:pPr>
          </w:p>
        </w:tc>
        <w:tc>
          <w:tcPr>
            <w:tcW w:w="1083" w:type="dxa"/>
            <w:shd w:val="clear" w:color="auto" w:fill="auto"/>
            <w:vAlign w:val="center"/>
          </w:tcPr>
          <w:p w14:paraId="20D3E4CC" w14:textId="56F36B00" w:rsidR="00F71F3C" w:rsidRPr="00702F53" w:rsidRDefault="00F71F3C" w:rsidP="00F71F3C">
            <w:pPr>
              <w:spacing w:after="0" w:line="240" w:lineRule="auto"/>
              <w:jc w:val="center"/>
              <w:rPr>
                <w:rFonts w:eastAsia="Times New Roman" w:cs="Calibri"/>
                <w:b/>
                <w:bCs/>
                <w:color w:val="000000"/>
                <w:sz w:val="20"/>
                <w:szCs w:val="20"/>
                <w:lang w:val="ka-GE"/>
              </w:rPr>
            </w:pPr>
            <w:r w:rsidRPr="00702F53">
              <w:rPr>
                <w:rFonts w:eastAsia="Times New Roman" w:cs="Calibri"/>
                <w:b/>
                <w:bCs/>
                <w:color w:val="000000"/>
                <w:sz w:val="20"/>
                <w:szCs w:val="20"/>
                <w:lang w:val="ka-GE"/>
              </w:rPr>
              <w:t>17 სექტემბერი</w:t>
            </w:r>
          </w:p>
        </w:tc>
        <w:tc>
          <w:tcPr>
            <w:tcW w:w="2716" w:type="dxa"/>
            <w:shd w:val="clear" w:color="auto" w:fill="auto"/>
            <w:vAlign w:val="center"/>
          </w:tcPr>
          <w:p w14:paraId="7BFD3BC0" w14:textId="6AF6957F" w:rsidR="00F71F3C" w:rsidRPr="00702F53" w:rsidRDefault="00F71F3C" w:rsidP="00F71F3C">
            <w:pPr>
              <w:spacing w:after="0" w:line="240" w:lineRule="auto"/>
              <w:jc w:val="center"/>
              <w:rPr>
                <w:rFonts w:eastAsia="Times New Roman" w:cs="Calibri"/>
                <w:color w:val="000000"/>
                <w:sz w:val="20"/>
                <w:szCs w:val="20"/>
                <w:lang w:val="ka-GE"/>
              </w:rPr>
            </w:pPr>
            <w:r w:rsidRPr="00702F53">
              <w:rPr>
                <w:rFonts w:eastAsia="Times New Roman" w:cs="Calibri"/>
                <w:color w:val="000000"/>
                <w:sz w:val="20"/>
                <w:szCs w:val="20"/>
                <w:lang w:val="ka-GE"/>
              </w:rPr>
              <w:t>ადვოკატთა ასოციაცია</w:t>
            </w:r>
          </w:p>
        </w:tc>
        <w:tc>
          <w:tcPr>
            <w:tcW w:w="4510" w:type="dxa"/>
            <w:shd w:val="clear" w:color="auto" w:fill="auto"/>
            <w:vAlign w:val="center"/>
          </w:tcPr>
          <w:p w14:paraId="3EE2E9BC" w14:textId="265B8693" w:rsidR="00F71F3C" w:rsidRPr="00702F53" w:rsidRDefault="00F71F3C" w:rsidP="00F71F3C">
            <w:pPr>
              <w:spacing w:after="0" w:line="240" w:lineRule="auto"/>
              <w:jc w:val="center"/>
              <w:rPr>
                <w:rFonts w:eastAsia="Times New Roman" w:cs="Calibri"/>
                <w:color w:val="000000"/>
                <w:sz w:val="20"/>
                <w:szCs w:val="20"/>
              </w:rPr>
            </w:pPr>
            <w:r w:rsidRPr="00702F53">
              <w:rPr>
                <w:rFonts w:eastAsia="Times New Roman" w:cs="Calibri"/>
                <w:color w:val="000000"/>
                <w:sz w:val="20"/>
                <w:szCs w:val="20"/>
                <w:lang w:val="ka-GE"/>
              </w:rPr>
              <w:t>განხილულ იქნა</w:t>
            </w:r>
            <w:r w:rsidRPr="00702F53">
              <w:rPr>
                <w:rFonts w:eastAsia="Times New Roman" w:cs="Calibri"/>
                <w:color w:val="000000"/>
                <w:sz w:val="20"/>
                <w:szCs w:val="20"/>
              </w:rPr>
              <w:t xml:space="preserve"> შრომის უსაფრთხოების კანონმდებლობის რეფორმა, შრომის პირობების ინსპექტირების დეპარტამენტის საქმიანობა და დეპარტამენტის სამომავლო პერსპექტივებ</w:t>
            </w:r>
            <w:r w:rsidR="00E40581" w:rsidRPr="00702F53">
              <w:rPr>
                <w:rFonts w:eastAsia="Times New Roman" w:cs="Calibri"/>
                <w:color w:val="000000"/>
                <w:sz w:val="20"/>
                <w:szCs w:val="20"/>
                <w:lang w:val="ka-GE"/>
              </w:rPr>
              <w:t>ი</w:t>
            </w:r>
            <w:r w:rsidRPr="00702F53">
              <w:rPr>
                <w:rFonts w:eastAsia="Times New Roman" w:cs="Calibri"/>
                <w:color w:val="000000"/>
                <w:sz w:val="20"/>
                <w:szCs w:val="20"/>
              </w:rPr>
              <w:t>.</w:t>
            </w:r>
          </w:p>
          <w:p w14:paraId="222DA345" w14:textId="77777777" w:rsidR="00F71F3C" w:rsidRPr="00702F53" w:rsidRDefault="00F71F3C" w:rsidP="00F71F3C">
            <w:pPr>
              <w:spacing w:after="0" w:line="240" w:lineRule="auto"/>
              <w:jc w:val="center"/>
              <w:rPr>
                <w:rFonts w:eastAsia="Times New Roman" w:cs="Calibri"/>
                <w:color w:val="000000"/>
                <w:sz w:val="20"/>
                <w:szCs w:val="20"/>
              </w:rPr>
            </w:pPr>
          </w:p>
          <w:p w14:paraId="3CEA2631" w14:textId="3CEEA985" w:rsidR="00F71F3C" w:rsidRPr="00702F53" w:rsidRDefault="00F71F3C" w:rsidP="00E40581">
            <w:pPr>
              <w:spacing w:after="0" w:line="240" w:lineRule="auto"/>
              <w:jc w:val="center"/>
              <w:rPr>
                <w:rFonts w:eastAsia="Times New Roman" w:cs="Calibri"/>
                <w:color w:val="000000"/>
                <w:sz w:val="20"/>
                <w:szCs w:val="20"/>
              </w:rPr>
            </w:pPr>
            <w:r w:rsidRPr="00702F53">
              <w:rPr>
                <w:rFonts w:eastAsia="Times New Roman" w:cs="Calibri"/>
                <w:color w:val="000000"/>
                <w:sz w:val="20"/>
                <w:szCs w:val="20"/>
              </w:rPr>
              <w:t>შეხვედრაზე ადვოკატებს საშუალება მიეცათ გაცნობოდნენ შრომის ინსპექტირების რეგულაციებს და მიეღოთ ამომწურავი ინფორმაცია ამ სფეროში დაგეგმილ რეფორმებთან დაკავშირებით.</w:t>
            </w:r>
          </w:p>
        </w:tc>
        <w:tc>
          <w:tcPr>
            <w:tcW w:w="2670" w:type="dxa"/>
            <w:vAlign w:val="center"/>
          </w:tcPr>
          <w:p w14:paraId="7DC7FFF0" w14:textId="122BBBB9" w:rsidR="00F71F3C" w:rsidRPr="00702F53" w:rsidRDefault="00F71F3C" w:rsidP="00F71F3C">
            <w:pPr>
              <w:spacing w:after="0" w:line="240" w:lineRule="auto"/>
              <w:jc w:val="center"/>
              <w:rPr>
                <w:rFonts w:eastAsia="Times New Roman" w:cs="Calibri"/>
                <w:color w:val="000000"/>
                <w:sz w:val="20"/>
                <w:szCs w:val="20"/>
              </w:rPr>
            </w:pPr>
            <w:r w:rsidRPr="00702F53">
              <w:rPr>
                <w:rFonts w:eastAsia="Times New Roman" w:cs="Calibri"/>
                <w:color w:val="000000"/>
                <w:sz w:val="20"/>
                <w:szCs w:val="20"/>
              </w:rPr>
              <w:t>ადვოკატთა ასოციაციის თბილისი</w:t>
            </w:r>
          </w:p>
        </w:tc>
        <w:tc>
          <w:tcPr>
            <w:tcW w:w="3504" w:type="dxa"/>
            <w:shd w:val="clear" w:color="auto" w:fill="auto"/>
            <w:vAlign w:val="center"/>
          </w:tcPr>
          <w:p w14:paraId="7CB287BB" w14:textId="07D83BC8" w:rsidR="00F71F3C" w:rsidRPr="00702F53" w:rsidRDefault="00E40581" w:rsidP="00F71F3C">
            <w:pPr>
              <w:spacing w:after="0" w:line="240" w:lineRule="auto"/>
              <w:jc w:val="center"/>
              <w:rPr>
                <w:rFonts w:eastAsia="Times New Roman" w:cs="Calibri"/>
                <w:color w:val="000000"/>
                <w:sz w:val="20"/>
                <w:szCs w:val="20"/>
                <w:lang w:val="ka-GE"/>
              </w:rPr>
            </w:pPr>
            <w:r w:rsidRPr="00702F53">
              <w:rPr>
                <w:rFonts w:eastAsia="Times New Roman" w:cs="Calibri"/>
                <w:color w:val="000000"/>
                <w:sz w:val="20"/>
                <w:szCs w:val="20"/>
                <w:lang w:val="ka-GE"/>
              </w:rPr>
              <w:t>თანამშრომლობის პლატფორმის შექმნა</w:t>
            </w:r>
          </w:p>
        </w:tc>
      </w:tr>
      <w:tr w:rsidR="00F71F3C" w:rsidRPr="00702F53" w14:paraId="189D8B12" w14:textId="77777777" w:rsidTr="00ED6A26">
        <w:trPr>
          <w:trHeight w:val="900"/>
          <w:jc w:val="center"/>
        </w:trPr>
        <w:tc>
          <w:tcPr>
            <w:tcW w:w="935" w:type="dxa"/>
            <w:vAlign w:val="center"/>
          </w:tcPr>
          <w:p w14:paraId="3791C917" w14:textId="77777777" w:rsidR="00F71F3C" w:rsidRPr="00702F53" w:rsidRDefault="00F71F3C" w:rsidP="001E7107">
            <w:pPr>
              <w:pStyle w:val="ListParagraph"/>
              <w:numPr>
                <w:ilvl w:val="0"/>
                <w:numId w:val="16"/>
              </w:numPr>
              <w:rPr>
                <w:sz w:val="20"/>
                <w:szCs w:val="20"/>
              </w:rPr>
            </w:pPr>
          </w:p>
        </w:tc>
        <w:tc>
          <w:tcPr>
            <w:tcW w:w="1083" w:type="dxa"/>
            <w:shd w:val="clear" w:color="auto" w:fill="auto"/>
            <w:vAlign w:val="center"/>
          </w:tcPr>
          <w:p w14:paraId="35F2CF6B" w14:textId="21297A96" w:rsidR="00F71F3C" w:rsidRPr="00702F53" w:rsidRDefault="00F71F3C" w:rsidP="00F71F3C">
            <w:pPr>
              <w:spacing w:after="0" w:line="240" w:lineRule="auto"/>
              <w:jc w:val="center"/>
              <w:rPr>
                <w:rFonts w:eastAsia="Times New Roman" w:cs="Calibri"/>
                <w:b/>
                <w:bCs/>
                <w:color w:val="000000"/>
                <w:sz w:val="20"/>
                <w:szCs w:val="20"/>
              </w:rPr>
            </w:pPr>
            <w:r w:rsidRPr="00702F53">
              <w:rPr>
                <w:rFonts w:eastAsia="Times New Roman" w:cs="Calibri"/>
                <w:b/>
                <w:bCs/>
                <w:color w:val="000000"/>
                <w:sz w:val="20"/>
                <w:szCs w:val="20"/>
              </w:rPr>
              <w:t>1</w:t>
            </w:r>
            <w:r w:rsidRPr="00702F53">
              <w:rPr>
                <w:rFonts w:eastAsia="Times New Roman" w:cs="Calibri"/>
                <w:b/>
                <w:bCs/>
                <w:color w:val="000000"/>
                <w:sz w:val="20"/>
                <w:szCs w:val="20"/>
                <w:lang w:val="ka-GE"/>
              </w:rPr>
              <w:t xml:space="preserve"> </w:t>
            </w:r>
            <w:r w:rsidRPr="00702F53">
              <w:rPr>
                <w:rFonts w:eastAsia="Times New Roman" w:cs="Calibri"/>
                <w:b/>
                <w:bCs/>
                <w:color w:val="000000"/>
                <w:sz w:val="20"/>
                <w:szCs w:val="20"/>
              </w:rPr>
              <w:t>ნოემბერი</w:t>
            </w:r>
          </w:p>
        </w:tc>
        <w:tc>
          <w:tcPr>
            <w:tcW w:w="2716" w:type="dxa"/>
            <w:shd w:val="clear" w:color="auto" w:fill="auto"/>
            <w:vAlign w:val="center"/>
          </w:tcPr>
          <w:p w14:paraId="3F0C035A" w14:textId="46966A68" w:rsidR="00F71F3C" w:rsidRPr="00702F53" w:rsidRDefault="00F71F3C" w:rsidP="00F71F3C">
            <w:pPr>
              <w:spacing w:after="0" w:line="240" w:lineRule="auto"/>
              <w:jc w:val="center"/>
              <w:rPr>
                <w:rFonts w:eastAsia="Times New Roman" w:cs="Calibri"/>
                <w:color w:val="000000"/>
                <w:sz w:val="20"/>
                <w:szCs w:val="20"/>
                <w:lang w:val="ka-GE"/>
              </w:rPr>
            </w:pPr>
            <w:r w:rsidRPr="00702F53">
              <w:rPr>
                <w:rFonts w:eastAsia="Times New Roman" w:cs="Calibri"/>
                <w:color w:val="000000"/>
                <w:sz w:val="20"/>
                <w:szCs w:val="20"/>
              </w:rPr>
              <w:t>სოციალური პარტნიორობის სამმხრივი კომისია</w:t>
            </w:r>
          </w:p>
        </w:tc>
        <w:tc>
          <w:tcPr>
            <w:tcW w:w="4510" w:type="dxa"/>
            <w:shd w:val="clear" w:color="auto" w:fill="auto"/>
            <w:vAlign w:val="center"/>
          </w:tcPr>
          <w:p w14:paraId="77AD3A73" w14:textId="77777777" w:rsidR="00F71F3C" w:rsidRPr="00702F53" w:rsidRDefault="00F71F3C" w:rsidP="00F71F3C">
            <w:pPr>
              <w:spacing w:after="0" w:line="240" w:lineRule="auto"/>
              <w:jc w:val="center"/>
              <w:rPr>
                <w:rFonts w:eastAsia="Times New Roman" w:cs="Calibri"/>
                <w:color w:val="000000"/>
                <w:sz w:val="20"/>
                <w:szCs w:val="20"/>
              </w:rPr>
            </w:pPr>
            <w:r w:rsidRPr="00702F53">
              <w:rPr>
                <w:rFonts w:eastAsia="Times New Roman" w:cs="Calibri"/>
                <w:color w:val="000000"/>
                <w:sz w:val="20"/>
                <w:szCs w:val="20"/>
              </w:rPr>
              <w:t>მინდელის სახელობის შახტაში შრომის უსაფრთხოების მიმართულებით არსებული მდგომარეობის შესწავლის ანგარიშის პრეზენტაცია</w:t>
            </w:r>
          </w:p>
          <w:p w14:paraId="4759167A" w14:textId="2139A490" w:rsidR="00F71F3C" w:rsidRPr="00702F53" w:rsidRDefault="00F71F3C" w:rsidP="00F71F3C">
            <w:pPr>
              <w:spacing w:after="0" w:line="240" w:lineRule="auto"/>
              <w:jc w:val="center"/>
              <w:rPr>
                <w:rFonts w:eastAsia="Times New Roman" w:cs="Calibri"/>
                <w:color w:val="000000"/>
                <w:sz w:val="20"/>
                <w:szCs w:val="20"/>
              </w:rPr>
            </w:pPr>
            <w:r w:rsidRPr="00702F53">
              <w:rPr>
                <w:rFonts w:eastAsia="Times New Roman" w:cs="Calibri"/>
                <w:color w:val="000000"/>
                <w:sz w:val="20"/>
                <w:szCs w:val="20"/>
              </w:rPr>
              <w:t>ანგარიში დამოუკიდებელი, გერმანული კომპანია DMT-ის მიერ, ჯანდაცვის სამინისტროს დაკვეთით არის მომზადებული. შეხვედრას ეკონომიკისა და მდგრადი განვითარების მინისტრი ესწრებოდა. </w:t>
            </w:r>
          </w:p>
        </w:tc>
        <w:tc>
          <w:tcPr>
            <w:tcW w:w="2670" w:type="dxa"/>
            <w:vAlign w:val="center"/>
          </w:tcPr>
          <w:p w14:paraId="4539DC0A" w14:textId="1A076FB5" w:rsidR="00F71F3C" w:rsidRPr="00702F53" w:rsidRDefault="00F71F3C" w:rsidP="00F71F3C">
            <w:pPr>
              <w:spacing w:after="0" w:line="240" w:lineRule="auto"/>
              <w:jc w:val="center"/>
              <w:rPr>
                <w:rFonts w:eastAsia="Times New Roman" w:cs="Calibri"/>
                <w:color w:val="000000"/>
                <w:sz w:val="20"/>
                <w:szCs w:val="20"/>
                <w:lang w:val="ka-GE"/>
              </w:rPr>
            </w:pPr>
            <w:r w:rsidRPr="00702F53">
              <w:rPr>
                <w:rFonts w:eastAsia="Times New Roman" w:cs="Calibri"/>
                <w:color w:val="000000"/>
                <w:sz w:val="20"/>
                <w:szCs w:val="20"/>
              </w:rPr>
              <w:t>სამინისტრო</w:t>
            </w:r>
          </w:p>
        </w:tc>
        <w:tc>
          <w:tcPr>
            <w:tcW w:w="3504" w:type="dxa"/>
            <w:shd w:val="clear" w:color="auto" w:fill="auto"/>
            <w:vAlign w:val="center"/>
          </w:tcPr>
          <w:p w14:paraId="3FC024F5" w14:textId="04298262" w:rsidR="00F71F3C" w:rsidRPr="00702F53" w:rsidRDefault="00F71F3C" w:rsidP="00F71F3C">
            <w:pPr>
              <w:spacing w:after="0" w:line="240" w:lineRule="auto"/>
              <w:jc w:val="center"/>
              <w:rPr>
                <w:rFonts w:eastAsia="Times New Roman" w:cs="Calibri"/>
                <w:color w:val="000000"/>
                <w:sz w:val="20"/>
                <w:szCs w:val="20"/>
                <w:lang w:val="ka-GE"/>
              </w:rPr>
            </w:pPr>
            <w:r w:rsidRPr="00702F53">
              <w:rPr>
                <w:rFonts w:eastAsia="Times New Roman" w:cs="Calibri"/>
                <w:color w:val="000000"/>
                <w:sz w:val="20"/>
                <w:szCs w:val="20"/>
              </w:rPr>
              <w:t> მინდელის სახელობის შახტაში შრომის უსაფრთხოების მიმართულებით არსებული მდგომარეობის შესწავლის ანგარიშის</w:t>
            </w:r>
            <w:r w:rsidRPr="00702F53">
              <w:rPr>
                <w:rFonts w:eastAsia="Times New Roman" w:cs="Calibri"/>
                <w:color w:val="000000"/>
                <w:sz w:val="20"/>
                <w:szCs w:val="20"/>
                <w:lang w:val="ka-GE"/>
              </w:rPr>
              <w:t xml:space="preserve"> განხილვა</w:t>
            </w:r>
          </w:p>
        </w:tc>
      </w:tr>
      <w:tr w:rsidR="00F71F3C" w:rsidRPr="00702F53" w14:paraId="5D8BE9F3" w14:textId="77777777" w:rsidTr="00ED6A26">
        <w:trPr>
          <w:trHeight w:val="3000"/>
          <w:jc w:val="center"/>
        </w:trPr>
        <w:tc>
          <w:tcPr>
            <w:tcW w:w="935" w:type="dxa"/>
            <w:vAlign w:val="center"/>
          </w:tcPr>
          <w:p w14:paraId="136BF0A0" w14:textId="77777777" w:rsidR="00F71F3C" w:rsidRPr="00702F53" w:rsidRDefault="00F71F3C" w:rsidP="001E7107">
            <w:pPr>
              <w:pStyle w:val="ListParagraph"/>
              <w:numPr>
                <w:ilvl w:val="0"/>
                <w:numId w:val="16"/>
              </w:numPr>
              <w:rPr>
                <w:sz w:val="20"/>
                <w:szCs w:val="20"/>
              </w:rPr>
            </w:pPr>
          </w:p>
        </w:tc>
        <w:tc>
          <w:tcPr>
            <w:tcW w:w="1083" w:type="dxa"/>
            <w:shd w:val="clear" w:color="auto" w:fill="auto"/>
            <w:vAlign w:val="center"/>
          </w:tcPr>
          <w:p w14:paraId="6EECF160" w14:textId="7C4DF968" w:rsidR="00F71F3C" w:rsidRPr="00702F53" w:rsidRDefault="00F71F3C" w:rsidP="00F71F3C">
            <w:pPr>
              <w:spacing w:after="0" w:line="240" w:lineRule="auto"/>
              <w:jc w:val="center"/>
              <w:rPr>
                <w:rFonts w:eastAsia="Times New Roman" w:cs="Calibri"/>
                <w:b/>
                <w:bCs/>
                <w:color w:val="000000"/>
                <w:sz w:val="20"/>
                <w:szCs w:val="20"/>
              </w:rPr>
            </w:pPr>
            <w:r w:rsidRPr="00702F53">
              <w:rPr>
                <w:rFonts w:eastAsia="Times New Roman" w:cs="Calibri"/>
                <w:b/>
                <w:bCs/>
                <w:color w:val="000000"/>
                <w:sz w:val="20"/>
                <w:szCs w:val="20"/>
              </w:rPr>
              <w:t>18 ნოემბერი</w:t>
            </w:r>
          </w:p>
        </w:tc>
        <w:tc>
          <w:tcPr>
            <w:tcW w:w="2716" w:type="dxa"/>
            <w:shd w:val="clear" w:color="auto" w:fill="auto"/>
            <w:vAlign w:val="center"/>
          </w:tcPr>
          <w:p w14:paraId="12F4E6CA" w14:textId="48E0991F" w:rsidR="00F71F3C" w:rsidRPr="00702F53" w:rsidRDefault="00F71F3C" w:rsidP="00F71F3C">
            <w:pPr>
              <w:spacing w:after="0" w:line="240" w:lineRule="auto"/>
              <w:jc w:val="center"/>
              <w:rPr>
                <w:rFonts w:eastAsia="Times New Roman" w:cs="Calibri"/>
                <w:color w:val="000000"/>
                <w:sz w:val="20"/>
                <w:szCs w:val="20"/>
              </w:rPr>
            </w:pPr>
            <w:r w:rsidRPr="00702F53">
              <w:rPr>
                <w:rFonts w:eastAsia="Times New Roman" w:cs="Calibri"/>
                <w:color w:val="000000"/>
                <w:sz w:val="20"/>
                <w:szCs w:val="20"/>
              </w:rPr>
              <w:t>სასწავ</w:t>
            </w:r>
            <w:r w:rsidRPr="00702F53">
              <w:rPr>
                <w:rFonts w:eastAsia="Times New Roman" w:cs="Calibri"/>
                <w:color w:val="000000"/>
                <w:sz w:val="20"/>
                <w:szCs w:val="20"/>
                <w:lang w:val="ka-GE"/>
              </w:rPr>
              <w:t>ლ</w:t>
            </w:r>
            <w:r w:rsidRPr="00702F53">
              <w:rPr>
                <w:rFonts w:eastAsia="Times New Roman" w:cs="Calibri"/>
                <w:color w:val="000000"/>
                <w:sz w:val="20"/>
                <w:szCs w:val="20"/>
              </w:rPr>
              <w:t>ო ორგანიზაციებთან</w:t>
            </w:r>
          </w:p>
        </w:tc>
        <w:tc>
          <w:tcPr>
            <w:tcW w:w="4510" w:type="dxa"/>
            <w:shd w:val="clear" w:color="auto" w:fill="auto"/>
            <w:vAlign w:val="center"/>
          </w:tcPr>
          <w:p w14:paraId="36511CBD" w14:textId="6998AB2C" w:rsidR="00F71F3C" w:rsidRPr="00702F53" w:rsidRDefault="00F71F3C" w:rsidP="00F71F3C">
            <w:pPr>
              <w:spacing w:after="240" w:line="240" w:lineRule="auto"/>
              <w:jc w:val="center"/>
              <w:rPr>
                <w:rFonts w:eastAsia="Times New Roman" w:cs="Calibri"/>
                <w:color w:val="000000"/>
                <w:sz w:val="20"/>
                <w:szCs w:val="20"/>
              </w:rPr>
            </w:pPr>
            <w:r w:rsidRPr="00702F53">
              <w:rPr>
                <w:rFonts w:eastAsia="Times New Roman" w:cs="Calibri"/>
                <w:color w:val="000000"/>
                <w:sz w:val="20"/>
                <w:szCs w:val="20"/>
              </w:rPr>
              <w:t> </w:t>
            </w:r>
            <w:r w:rsidRPr="00702F53">
              <w:rPr>
                <w:rFonts w:eastAsia="Times New Roman" w:cs="Calibri"/>
                <w:color w:val="000000"/>
                <w:sz w:val="20"/>
                <w:szCs w:val="20"/>
                <w:lang w:val="ka-GE"/>
              </w:rPr>
              <w:t>შ</w:t>
            </w:r>
            <w:r w:rsidRPr="00702F53">
              <w:rPr>
                <w:rFonts w:eastAsia="Times New Roman" w:cs="Calibri"/>
                <w:color w:val="000000"/>
                <w:sz w:val="20"/>
                <w:szCs w:val="20"/>
              </w:rPr>
              <w:t xml:space="preserve">რომის უსაფრთხოების სპეციალისტის აკრედიტებული პროგრამის განმახორციელებელ ორგანიზაციებთან </w:t>
            </w:r>
            <w:r w:rsidRPr="00702F53">
              <w:rPr>
                <w:rFonts w:eastAsia="Times New Roman" w:cs="Calibri"/>
                <w:color w:val="000000"/>
                <w:sz w:val="20"/>
                <w:szCs w:val="20"/>
                <w:lang w:val="ka-GE"/>
              </w:rPr>
              <w:t>განხილულ იქნა</w:t>
            </w:r>
            <w:r w:rsidRPr="00702F53">
              <w:rPr>
                <w:rFonts w:eastAsia="Times New Roman" w:cs="Calibri"/>
                <w:color w:val="000000"/>
                <w:sz w:val="20"/>
                <w:szCs w:val="20"/>
              </w:rPr>
              <w:t xml:space="preserve"> რისკების შეფასების ერთიანი სტანდარტის პროექტი, რომელიც უახლოეს მომავალში კონსულტაციისთვის მიეწოდება სოციალურ პარტნიორებს.</w:t>
            </w:r>
          </w:p>
        </w:tc>
        <w:tc>
          <w:tcPr>
            <w:tcW w:w="2670" w:type="dxa"/>
            <w:vAlign w:val="center"/>
          </w:tcPr>
          <w:p w14:paraId="47311B72" w14:textId="35A9F29F" w:rsidR="00F71F3C" w:rsidRPr="00702F53" w:rsidRDefault="00F71F3C" w:rsidP="00F71F3C">
            <w:pPr>
              <w:spacing w:after="0" w:line="240" w:lineRule="auto"/>
              <w:jc w:val="center"/>
              <w:rPr>
                <w:rFonts w:eastAsia="Times New Roman" w:cs="Calibri"/>
                <w:color w:val="000000"/>
                <w:sz w:val="20"/>
                <w:szCs w:val="20"/>
              </w:rPr>
            </w:pPr>
            <w:r w:rsidRPr="00702F53">
              <w:rPr>
                <w:rFonts w:eastAsia="Times New Roman" w:cs="Calibri"/>
                <w:color w:val="000000"/>
                <w:sz w:val="20"/>
                <w:szCs w:val="20"/>
                <w:lang w:val="ka-GE"/>
              </w:rPr>
              <w:t>შრომის პირობების ინსპექტირების დეპარტამენტი</w:t>
            </w:r>
          </w:p>
        </w:tc>
        <w:tc>
          <w:tcPr>
            <w:tcW w:w="3504" w:type="dxa"/>
            <w:shd w:val="clear" w:color="auto" w:fill="auto"/>
            <w:vAlign w:val="center"/>
          </w:tcPr>
          <w:p w14:paraId="60C85979" w14:textId="222F11E1" w:rsidR="00F71F3C" w:rsidRPr="00702F53" w:rsidRDefault="00F71F3C" w:rsidP="00F71F3C">
            <w:pPr>
              <w:spacing w:after="0" w:line="240" w:lineRule="auto"/>
              <w:jc w:val="center"/>
              <w:rPr>
                <w:rFonts w:eastAsia="Times New Roman" w:cs="Calibri"/>
                <w:color w:val="000000"/>
                <w:sz w:val="20"/>
                <w:szCs w:val="20"/>
              </w:rPr>
            </w:pPr>
            <w:r w:rsidRPr="00702F53">
              <w:rPr>
                <w:rFonts w:eastAsia="Times New Roman" w:cs="Calibri"/>
                <w:color w:val="000000"/>
                <w:sz w:val="20"/>
                <w:szCs w:val="20"/>
                <w:lang w:val="ka-GE"/>
              </w:rPr>
              <w:t>რისკების შეფასების პროექტის განხილვა</w:t>
            </w:r>
            <w:r w:rsidRPr="00702F53">
              <w:rPr>
                <w:rFonts w:eastAsia="Times New Roman" w:cs="Calibri"/>
                <w:color w:val="000000"/>
                <w:sz w:val="20"/>
                <w:szCs w:val="20"/>
              </w:rPr>
              <w:t xml:space="preserve"> </w:t>
            </w:r>
          </w:p>
        </w:tc>
      </w:tr>
      <w:tr w:rsidR="0094028C" w:rsidRPr="00702F53" w14:paraId="571FC440" w14:textId="77777777" w:rsidTr="00ED6A26">
        <w:trPr>
          <w:trHeight w:val="600"/>
          <w:jc w:val="center"/>
        </w:trPr>
        <w:tc>
          <w:tcPr>
            <w:tcW w:w="935" w:type="dxa"/>
            <w:vAlign w:val="center"/>
          </w:tcPr>
          <w:p w14:paraId="6B86D26C" w14:textId="77777777" w:rsidR="0094028C" w:rsidRPr="00702F53" w:rsidRDefault="0094028C" w:rsidP="001E7107">
            <w:pPr>
              <w:pStyle w:val="ListParagraph"/>
              <w:numPr>
                <w:ilvl w:val="0"/>
                <w:numId w:val="16"/>
              </w:numPr>
              <w:rPr>
                <w:sz w:val="20"/>
                <w:szCs w:val="20"/>
              </w:rPr>
            </w:pPr>
          </w:p>
        </w:tc>
        <w:tc>
          <w:tcPr>
            <w:tcW w:w="1083" w:type="dxa"/>
            <w:shd w:val="clear" w:color="auto" w:fill="auto"/>
            <w:vAlign w:val="center"/>
          </w:tcPr>
          <w:p w14:paraId="5B9B08BC" w14:textId="430C1465" w:rsidR="0094028C" w:rsidRPr="00702F53" w:rsidRDefault="006E0696" w:rsidP="0094028C">
            <w:pPr>
              <w:spacing w:after="0" w:line="240" w:lineRule="auto"/>
              <w:jc w:val="center"/>
              <w:rPr>
                <w:rFonts w:eastAsia="Times New Roman" w:cs="Calibri"/>
                <w:b/>
                <w:bCs/>
                <w:color w:val="000000"/>
                <w:sz w:val="20"/>
                <w:szCs w:val="20"/>
                <w:lang w:val="ka-GE"/>
              </w:rPr>
            </w:pPr>
            <w:r w:rsidRPr="00702F53">
              <w:rPr>
                <w:rFonts w:eastAsia="Times New Roman" w:cs="Calibri"/>
                <w:b/>
                <w:bCs/>
                <w:color w:val="000000"/>
                <w:sz w:val="20"/>
                <w:szCs w:val="20"/>
                <w:lang w:val="ka-GE"/>
              </w:rPr>
              <w:t>13 დეკემბერი</w:t>
            </w:r>
          </w:p>
        </w:tc>
        <w:tc>
          <w:tcPr>
            <w:tcW w:w="2716" w:type="dxa"/>
            <w:shd w:val="clear" w:color="auto" w:fill="auto"/>
            <w:vAlign w:val="center"/>
          </w:tcPr>
          <w:p w14:paraId="65AB0A75" w14:textId="6C4045A3" w:rsidR="0094028C" w:rsidRPr="00702F53" w:rsidRDefault="006E0696" w:rsidP="00915672">
            <w:pPr>
              <w:spacing w:after="0" w:line="240" w:lineRule="auto"/>
              <w:jc w:val="center"/>
              <w:rPr>
                <w:rFonts w:eastAsia="Times New Roman" w:cs="Calibri"/>
                <w:color w:val="000000"/>
                <w:sz w:val="20"/>
                <w:szCs w:val="20"/>
                <w:lang w:val="ka-GE"/>
              </w:rPr>
            </w:pPr>
            <w:r w:rsidRPr="00702F53">
              <w:rPr>
                <w:rFonts w:eastAsia="Times New Roman" w:cs="Calibri"/>
                <w:color w:val="000000"/>
                <w:sz w:val="20"/>
                <w:szCs w:val="20"/>
                <w:lang w:val="ka-GE"/>
              </w:rPr>
              <w:t>შეხვედრა დონორ/საერთაშორისო ორგანიზაციებთან</w:t>
            </w:r>
          </w:p>
        </w:tc>
        <w:tc>
          <w:tcPr>
            <w:tcW w:w="4510" w:type="dxa"/>
            <w:shd w:val="clear" w:color="auto" w:fill="auto"/>
            <w:vAlign w:val="center"/>
          </w:tcPr>
          <w:p w14:paraId="354FDBB9" w14:textId="28F1714B" w:rsidR="006E0696" w:rsidRPr="00702F53" w:rsidRDefault="006E0696" w:rsidP="006E0696">
            <w:pPr>
              <w:spacing w:after="0" w:line="240" w:lineRule="auto"/>
              <w:jc w:val="center"/>
              <w:rPr>
                <w:rFonts w:eastAsia="Times New Roman" w:cs="Calibri"/>
                <w:color w:val="000000"/>
                <w:sz w:val="20"/>
                <w:szCs w:val="20"/>
              </w:rPr>
            </w:pPr>
            <w:r w:rsidRPr="00702F53">
              <w:rPr>
                <w:rFonts w:eastAsia="Times New Roman" w:cs="Calibri"/>
                <w:color w:val="000000"/>
                <w:sz w:val="20"/>
                <w:szCs w:val="20"/>
                <w:lang w:val="ka-GE"/>
              </w:rPr>
              <w:t>შეხვედრას</w:t>
            </w:r>
            <w:r w:rsidRPr="00702F53">
              <w:rPr>
                <w:rFonts w:eastAsia="Times New Roman" w:cs="Calibri"/>
                <w:color w:val="000000"/>
                <w:sz w:val="20"/>
                <w:szCs w:val="20"/>
              </w:rPr>
              <w:t xml:space="preserve"> უძღვებოდნენ მინისტრის მოადგილე ქალბატონი თამილა ბარკალაია და დეპარტამენტის უფროსი ბატონი ბექა ფერაძე.</w:t>
            </w:r>
          </w:p>
          <w:p w14:paraId="2616A702" w14:textId="7EEE13ED" w:rsidR="0094028C" w:rsidRPr="00702F53" w:rsidRDefault="006E0696" w:rsidP="006E0696">
            <w:pPr>
              <w:spacing w:after="0" w:line="240" w:lineRule="auto"/>
              <w:jc w:val="center"/>
              <w:rPr>
                <w:rFonts w:eastAsia="Times New Roman" w:cs="Calibri"/>
                <w:color w:val="000000"/>
                <w:sz w:val="20"/>
                <w:szCs w:val="20"/>
              </w:rPr>
            </w:pPr>
            <w:r w:rsidRPr="00702F53">
              <w:rPr>
                <w:rFonts w:eastAsia="Times New Roman" w:cs="Sylfaen"/>
                <w:color w:val="000000"/>
                <w:sz w:val="20"/>
                <w:szCs w:val="20"/>
              </w:rPr>
              <w:t>შეხვედრაზე</w:t>
            </w:r>
            <w:r w:rsidRPr="00702F53">
              <w:rPr>
                <w:rFonts w:eastAsia="Times New Roman" w:cs="Calibri"/>
                <w:color w:val="000000"/>
                <w:sz w:val="20"/>
                <w:szCs w:val="20"/>
              </w:rPr>
              <w:t xml:space="preserve"> </w:t>
            </w:r>
            <w:r w:rsidRPr="00702F53">
              <w:rPr>
                <w:rFonts w:eastAsia="Times New Roman" w:cs="Sylfaen"/>
                <w:color w:val="000000"/>
                <w:sz w:val="20"/>
                <w:szCs w:val="20"/>
              </w:rPr>
              <w:t>განხილულ</w:t>
            </w:r>
            <w:r w:rsidRPr="00702F53">
              <w:rPr>
                <w:rFonts w:eastAsia="Times New Roman" w:cs="Calibri"/>
                <w:color w:val="000000"/>
                <w:sz w:val="20"/>
                <w:szCs w:val="20"/>
              </w:rPr>
              <w:t xml:space="preserve"> </w:t>
            </w:r>
            <w:r w:rsidRPr="00702F53">
              <w:rPr>
                <w:rFonts w:eastAsia="Times New Roman" w:cs="Sylfaen"/>
                <w:color w:val="000000"/>
                <w:sz w:val="20"/>
                <w:szCs w:val="20"/>
              </w:rPr>
              <w:t>იქნა</w:t>
            </w:r>
            <w:r w:rsidRPr="00702F53">
              <w:rPr>
                <w:rFonts w:eastAsia="Times New Roman" w:cs="Calibri"/>
                <w:color w:val="000000"/>
                <w:sz w:val="20"/>
                <w:szCs w:val="20"/>
              </w:rPr>
              <w:t xml:space="preserve"> </w:t>
            </w:r>
            <w:r w:rsidRPr="00702F53">
              <w:rPr>
                <w:rFonts w:eastAsia="Times New Roman" w:cs="Sylfaen"/>
                <w:color w:val="000000"/>
                <w:sz w:val="20"/>
                <w:szCs w:val="20"/>
              </w:rPr>
              <w:t>დონორ</w:t>
            </w:r>
            <w:r w:rsidRPr="00702F53">
              <w:rPr>
                <w:rFonts w:eastAsia="Times New Roman" w:cs="Calibri"/>
                <w:color w:val="000000"/>
                <w:sz w:val="20"/>
                <w:szCs w:val="20"/>
              </w:rPr>
              <w:t xml:space="preserve"> </w:t>
            </w:r>
            <w:r w:rsidRPr="00702F53">
              <w:rPr>
                <w:rFonts w:eastAsia="Times New Roman" w:cs="Sylfaen"/>
                <w:color w:val="000000"/>
                <w:sz w:val="20"/>
                <w:szCs w:val="20"/>
              </w:rPr>
              <w:t>ორგანიზაციებთან</w:t>
            </w:r>
            <w:r w:rsidRPr="00702F53">
              <w:rPr>
                <w:rFonts w:eastAsia="Times New Roman" w:cs="Calibri"/>
                <w:color w:val="000000"/>
                <w:sz w:val="20"/>
                <w:szCs w:val="20"/>
              </w:rPr>
              <w:t xml:space="preserve"> </w:t>
            </w:r>
            <w:r w:rsidRPr="00702F53">
              <w:rPr>
                <w:rFonts w:eastAsia="Times New Roman" w:cs="Sylfaen"/>
                <w:color w:val="000000"/>
                <w:sz w:val="20"/>
                <w:szCs w:val="20"/>
              </w:rPr>
              <w:t>მიმდინარე</w:t>
            </w:r>
            <w:r w:rsidRPr="00702F53">
              <w:rPr>
                <w:rFonts w:eastAsia="Times New Roman" w:cs="Calibri"/>
                <w:color w:val="000000"/>
                <w:sz w:val="20"/>
                <w:szCs w:val="20"/>
              </w:rPr>
              <w:t xml:space="preserve"> </w:t>
            </w:r>
            <w:r w:rsidRPr="00702F53">
              <w:rPr>
                <w:rFonts w:eastAsia="Times New Roman" w:cs="Sylfaen"/>
                <w:color w:val="000000"/>
                <w:sz w:val="20"/>
                <w:szCs w:val="20"/>
              </w:rPr>
              <w:t>და</w:t>
            </w:r>
            <w:r w:rsidRPr="00702F53">
              <w:rPr>
                <w:rFonts w:eastAsia="Times New Roman" w:cs="Calibri"/>
                <w:color w:val="000000"/>
                <w:sz w:val="20"/>
                <w:szCs w:val="20"/>
              </w:rPr>
              <w:t xml:space="preserve"> 2020 </w:t>
            </w:r>
            <w:r w:rsidRPr="00702F53">
              <w:rPr>
                <w:rFonts w:eastAsia="Times New Roman" w:cs="Sylfaen"/>
                <w:color w:val="000000"/>
                <w:sz w:val="20"/>
                <w:szCs w:val="20"/>
              </w:rPr>
              <w:t>წლისათვის</w:t>
            </w:r>
            <w:r w:rsidRPr="00702F53">
              <w:rPr>
                <w:rFonts w:eastAsia="Times New Roman" w:cs="Calibri"/>
                <w:color w:val="000000"/>
                <w:sz w:val="20"/>
                <w:szCs w:val="20"/>
              </w:rPr>
              <w:t xml:space="preserve"> </w:t>
            </w:r>
            <w:r w:rsidRPr="00702F53">
              <w:rPr>
                <w:rFonts w:eastAsia="Times New Roman" w:cs="Sylfaen"/>
                <w:color w:val="000000"/>
                <w:sz w:val="20"/>
                <w:szCs w:val="20"/>
              </w:rPr>
              <w:t>დაგეგმილი</w:t>
            </w:r>
            <w:r w:rsidRPr="00702F53">
              <w:rPr>
                <w:rFonts w:eastAsia="Times New Roman" w:cs="Calibri"/>
                <w:color w:val="000000"/>
                <w:sz w:val="20"/>
                <w:szCs w:val="20"/>
              </w:rPr>
              <w:t xml:space="preserve"> </w:t>
            </w:r>
            <w:r w:rsidRPr="00702F53">
              <w:rPr>
                <w:rFonts w:eastAsia="Times New Roman" w:cs="Sylfaen"/>
                <w:color w:val="000000"/>
                <w:sz w:val="20"/>
                <w:szCs w:val="20"/>
              </w:rPr>
              <w:t>აქტივობები</w:t>
            </w:r>
            <w:r w:rsidRPr="00702F53">
              <w:rPr>
                <w:rFonts w:eastAsia="Times New Roman" w:cs="Calibri"/>
                <w:color w:val="000000"/>
                <w:sz w:val="20"/>
                <w:szCs w:val="20"/>
              </w:rPr>
              <w:t xml:space="preserve">. </w:t>
            </w:r>
            <w:r w:rsidRPr="00702F53">
              <w:rPr>
                <w:rFonts w:eastAsia="Times New Roman" w:cs="Sylfaen"/>
                <w:color w:val="000000"/>
                <w:sz w:val="20"/>
                <w:szCs w:val="20"/>
              </w:rPr>
              <w:t>განისაზღვრა</w:t>
            </w:r>
            <w:r w:rsidRPr="00702F53">
              <w:rPr>
                <w:rFonts w:eastAsia="Times New Roman" w:cs="Calibri"/>
                <w:color w:val="000000"/>
                <w:sz w:val="20"/>
                <w:szCs w:val="20"/>
              </w:rPr>
              <w:t xml:space="preserve"> </w:t>
            </w:r>
            <w:r w:rsidRPr="00702F53">
              <w:rPr>
                <w:rFonts w:eastAsia="Times New Roman" w:cs="Sylfaen"/>
                <w:color w:val="000000"/>
                <w:sz w:val="20"/>
                <w:szCs w:val="20"/>
              </w:rPr>
              <w:t>კონკრეტული</w:t>
            </w:r>
            <w:r w:rsidRPr="00702F53">
              <w:rPr>
                <w:rFonts w:eastAsia="Times New Roman" w:cs="Calibri"/>
                <w:color w:val="000000"/>
                <w:sz w:val="20"/>
                <w:szCs w:val="20"/>
              </w:rPr>
              <w:t xml:space="preserve"> </w:t>
            </w:r>
            <w:r w:rsidRPr="00702F53">
              <w:rPr>
                <w:rFonts w:eastAsia="Times New Roman" w:cs="Sylfaen"/>
                <w:color w:val="000000"/>
                <w:sz w:val="20"/>
                <w:szCs w:val="20"/>
              </w:rPr>
              <w:t>საკითხები</w:t>
            </w:r>
            <w:r w:rsidRPr="00702F53">
              <w:rPr>
                <w:rFonts w:eastAsia="Times New Roman" w:cs="Calibri"/>
                <w:color w:val="000000"/>
                <w:sz w:val="20"/>
                <w:szCs w:val="20"/>
              </w:rPr>
              <w:t xml:space="preserve">, </w:t>
            </w:r>
            <w:r w:rsidRPr="00702F53">
              <w:rPr>
                <w:rFonts w:eastAsia="Times New Roman" w:cs="Sylfaen"/>
                <w:color w:val="000000"/>
                <w:sz w:val="20"/>
                <w:szCs w:val="20"/>
              </w:rPr>
              <w:t>რომელიც</w:t>
            </w:r>
            <w:r w:rsidRPr="00702F53">
              <w:rPr>
                <w:rFonts w:eastAsia="Times New Roman" w:cs="Calibri"/>
                <w:color w:val="000000"/>
                <w:sz w:val="20"/>
                <w:szCs w:val="20"/>
              </w:rPr>
              <w:t xml:space="preserve"> </w:t>
            </w:r>
            <w:r w:rsidRPr="00702F53">
              <w:rPr>
                <w:rFonts w:eastAsia="Times New Roman" w:cs="Sylfaen"/>
                <w:color w:val="000000"/>
                <w:sz w:val="20"/>
                <w:szCs w:val="20"/>
              </w:rPr>
              <w:t>დამატებით</w:t>
            </w:r>
            <w:r w:rsidRPr="00702F53">
              <w:rPr>
                <w:rFonts w:eastAsia="Times New Roman" w:cs="Calibri"/>
                <w:color w:val="000000"/>
                <w:sz w:val="20"/>
                <w:szCs w:val="20"/>
              </w:rPr>
              <w:t xml:space="preserve"> </w:t>
            </w:r>
            <w:r w:rsidRPr="00702F53">
              <w:rPr>
                <w:rFonts w:eastAsia="Times New Roman" w:cs="Sylfaen"/>
                <w:color w:val="000000"/>
                <w:sz w:val="20"/>
                <w:szCs w:val="20"/>
              </w:rPr>
              <w:t>საჭიროებს</w:t>
            </w:r>
            <w:r w:rsidRPr="00702F53">
              <w:rPr>
                <w:rFonts w:eastAsia="Times New Roman" w:cs="Calibri"/>
                <w:color w:val="000000"/>
                <w:sz w:val="20"/>
                <w:szCs w:val="20"/>
              </w:rPr>
              <w:t xml:space="preserve"> </w:t>
            </w:r>
            <w:r w:rsidRPr="00702F53">
              <w:rPr>
                <w:rFonts w:eastAsia="Times New Roman" w:cs="Sylfaen"/>
                <w:color w:val="000000"/>
                <w:sz w:val="20"/>
                <w:szCs w:val="20"/>
              </w:rPr>
              <w:t>მხარეების</w:t>
            </w:r>
            <w:r w:rsidRPr="00702F53">
              <w:rPr>
                <w:rFonts w:eastAsia="Times New Roman" w:cs="Calibri"/>
                <w:color w:val="000000"/>
                <w:sz w:val="20"/>
                <w:szCs w:val="20"/>
              </w:rPr>
              <w:t xml:space="preserve"> </w:t>
            </w:r>
            <w:r w:rsidRPr="00702F53">
              <w:rPr>
                <w:rFonts w:eastAsia="Times New Roman" w:cs="Sylfaen"/>
                <w:color w:val="000000"/>
                <w:sz w:val="20"/>
                <w:szCs w:val="20"/>
              </w:rPr>
              <w:t>ერთობლივ</w:t>
            </w:r>
            <w:r w:rsidRPr="00702F53">
              <w:rPr>
                <w:rFonts w:eastAsia="Times New Roman" w:cs="Calibri"/>
                <w:color w:val="000000"/>
                <w:sz w:val="20"/>
                <w:szCs w:val="20"/>
              </w:rPr>
              <w:t xml:space="preserve"> </w:t>
            </w:r>
            <w:r w:rsidRPr="00702F53">
              <w:rPr>
                <w:rFonts w:eastAsia="Times New Roman" w:cs="Sylfaen"/>
                <w:color w:val="000000"/>
                <w:sz w:val="20"/>
                <w:szCs w:val="20"/>
              </w:rPr>
              <w:t>მუშ</w:t>
            </w:r>
            <w:r w:rsidRPr="00702F53">
              <w:rPr>
                <w:rFonts w:eastAsia="Times New Roman" w:cs="Calibri"/>
                <w:color w:val="000000"/>
                <w:sz w:val="20"/>
                <w:szCs w:val="20"/>
              </w:rPr>
              <w:t>აობას.</w:t>
            </w:r>
          </w:p>
        </w:tc>
        <w:tc>
          <w:tcPr>
            <w:tcW w:w="2670" w:type="dxa"/>
            <w:vAlign w:val="center"/>
          </w:tcPr>
          <w:p w14:paraId="34015D5C" w14:textId="0DF32C2F" w:rsidR="0094028C" w:rsidRPr="00702F53" w:rsidRDefault="00915672" w:rsidP="0094028C">
            <w:pPr>
              <w:spacing w:after="0" w:line="240" w:lineRule="auto"/>
              <w:jc w:val="center"/>
              <w:rPr>
                <w:rFonts w:eastAsia="Times New Roman" w:cs="Calibri"/>
                <w:color w:val="000000"/>
                <w:sz w:val="20"/>
                <w:szCs w:val="20"/>
              </w:rPr>
            </w:pPr>
            <w:r w:rsidRPr="00702F53">
              <w:rPr>
                <w:rFonts w:eastAsia="Times New Roman" w:cs="Calibri"/>
                <w:color w:val="000000"/>
                <w:sz w:val="20"/>
                <w:szCs w:val="20"/>
                <w:lang w:val="ka-GE"/>
              </w:rPr>
              <w:t>შრომის პირობების ინსპექტირების დეპარტამენტი</w:t>
            </w:r>
          </w:p>
        </w:tc>
        <w:tc>
          <w:tcPr>
            <w:tcW w:w="3504" w:type="dxa"/>
            <w:shd w:val="clear" w:color="auto" w:fill="auto"/>
            <w:vAlign w:val="center"/>
          </w:tcPr>
          <w:p w14:paraId="4E11AF9F" w14:textId="3AE09CC6" w:rsidR="0094028C" w:rsidRPr="00702F53" w:rsidRDefault="006E0696" w:rsidP="0094028C">
            <w:pPr>
              <w:spacing w:after="0" w:line="240" w:lineRule="auto"/>
              <w:jc w:val="center"/>
              <w:rPr>
                <w:rFonts w:eastAsia="Times New Roman" w:cs="Calibri"/>
                <w:color w:val="000000"/>
                <w:sz w:val="20"/>
                <w:szCs w:val="20"/>
              </w:rPr>
            </w:pPr>
            <w:r w:rsidRPr="00702F53">
              <w:rPr>
                <w:rFonts w:eastAsia="Times New Roman" w:cs="Calibri"/>
                <w:color w:val="000000"/>
                <w:sz w:val="20"/>
                <w:szCs w:val="20"/>
              </w:rPr>
              <w:t>შრომის ინსპექციის საქმიანობასთან დაკავშირებული ღია და კოორდინირებული თანამშრომლობის პლატფორმის შექმნა.</w:t>
            </w:r>
          </w:p>
        </w:tc>
      </w:tr>
      <w:tr w:rsidR="00915672" w:rsidRPr="00702F53" w14:paraId="6A4D2988" w14:textId="77777777" w:rsidTr="00ED6A26">
        <w:trPr>
          <w:trHeight w:val="600"/>
          <w:jc w:val="center"/>
        </w:trPr>
        <w:tc>
          <w:tcPr>
            <w:tcW w:w="935" w:type="dxa"/>
            <w:vAlign w:val="center"/>
          </w:tcPr>
          <w:p w14:paraId="11AF73DF" w14:textId="77777777" w:rsidR="00915672" w:rsidRPr="00702F53" w:rsidRDefault="00915672" w:rsidP="001E7107">
            <w:pPr>
              <w:pStyle w:val="ListParagraph"/>
              <w:numPr>
                <w:ilvl w:val="0"/>
                <w:numId w:val="16"/>
              </w:numPr>
              <w:rPr>
                <w:sz w:val="20"/>
                <w:szCs w:val="20"/>
              </w:rPr>
            </w:pPr>
          </w:p>
        </w:tc>
        <w:tc>
          <w:tcPr>
            <w:tcW w:w="1083" w:type="dxa"/>
            <w:shd w:val="clear" w:color="auto" w:fill="auto"/>
            <w:vAlign w:val="center"/>
          </w:tcPr>
          <w:p w14:paraId="12FCF18E" w14:textId="1114C8BD" w:rsidR="00915672" w:rsidRPr="00702F53" w:rsidRDefault="00915672" w:rsidP="0094028C">
            <w:pPr>
              <w:spacing w:after="0" w:line="240" w:lineRule="auto"/>
              <w:jc w:val="center"/>
              <w:rPr>
                <w:rFonts w:eastAsia="Times New Roman" w:cs="Calibri"/>
                <w:b/>
                <w:bCs/>
                <w:color w:val="000000"/>
                <w:sz w:val="20"/>
                <w:szCs w:val="20"/>
                <w:lang w:val="ka-GE"/>
              </w:rPr>
            </w:pPr>
            <w:r w:rsidRPr="00702F53">
              <w:rPr>
                <w:rFonts w:eastAsia="Times New Roman" w:cs="Calibri"/>
                <w:b/>
                <w:bCs/>
                <w:color w:val="000000"/>
                <w:sz w:val="20"/>
                <w:szCs w:val="20"/>
                <w:lang w:val="ka-GE"/>
              </w:rPr>
              <w:t>14-15 დეკემბერი</w:t>
            </w:r>
          </w:p>
        </w:tc>
        <w:tc>
          <w:tcPr>
            <w:tcW w:w="2716" w:type="dxa"/>
            <w:shd w:val="clear" w:color="auto" w:fill="auto"/>
            <w:vAlign w:val="center"/>
          </w:tcPr>
          <w:p w14:paraId="0CCB8944" w14:textId="22E4A3E5" w:rsidR="00915672" w:rsidRPr="00702F53" w:rsidRDefault="00915672" w:rsidP="0094028C">
            <w:pPr>
              <w:spacing w:after="0" w:line="240" w:lineRule="auto"/>
              <w:jc w:val="center"/>
              <w:rPr>
                <w:rFonts w:eastAsia="Times New Roman" w:cs="Calibri"/>
                <w:color w:val="000000"/>
                <w:sz w:val="20"/>
                <w:szCs w:val="20"/>
                <w:lang w:val="ka-GE"/>
              </w:rPr>
            </w:pPr>
            <w:r w:rsidRPr="00702F53">
              <w:rPr>
                <w:rFonts w:eastAsia="Times New Roman" w:cs="Calibri"/>
                <w:color w:val="000000"/>
                <w:sz w:val="20"/>
                <w:szCs w:val="20"/>
                <w:lang w:val="ka-GE"/>
              </w:rPr>
              <w:t>საკანონმდებლო და სასამართლო პრაქტიკის გამოწვევები</w:t>
            </w:r>
          </w:p>
        </w:tc>
        <w:tc>
          <w:tcPr>
            <w:tcW w:w="4510" w:type="dxa"/>
            <w:shd w:val="clear" w:color="auto" w:fill="auto"/>
            <w:vAlign w:val="center"/>
          </w:tcPr>
          <w:p w14:paraId="5AD6AFDB" w14:textId="13884B91" w:rsidR="00915672" w:rsidRPr="00702F53" w:rsidRDefault="00915672" w:rsidP="00915672">
            <w:pPr>
              <w:spacing w:after="0" w:line="240" w:lineRule="auto"/>
              <w:jc w:val="center"/>
              <w:rPr>
                <w:rFonts w:eastAsia="Times New Roman" w:cs="Calibri"/>
                <w:color w:val="000000"/>
                <w:sz w:val="20"/>
                <w:szCs w:val="20"/>
                <w:lang w:val="ka-GE"/>
              </w:rPr>
            </w:pPr>
            <w:r w:rsidRPr="00702F53">
              <w:rPr>
                <w:rFonts w:eastAsia="Times New Roman" w:cs="Calibri"/>
                <w:color w:val="000000"/>
                <w:sz w:val="20"/>
                <w:szCs w:val="20"/>
                <w:lang w:val="ka-GE"/>
              </w:rPr>
              <w:t xml:space="preserve">საქართველოს საერთო სასამართლოების </w:t>
            </w:r>
            <w:r w:rsidR="00900287">
              <w:rPr>
                <w:rFonts w:eastAsia="Times New Roman" w:cs="Calibri"/>
                <w:color w:val="000000"/>
                <w:sz w:val="20"/>
                <w:szCs w:val="20"/>
                <w:lang w:val="ka-GE"/>
              </w:rPr>
              <w:t>მოსამართლეებთან ერთად განხილილი იქნა</w:t>
            </w:r>
            <w:r w:rsidRPr="00702F53">
              <w:rPr>
                <w:rFonts w:eastAsia="Times New Roman" w:cs="Calibri"/>
                <w:color w:val="000000"/>
                <w:sz w:val="20"/>
                <w:szCs w:val="20"/>
                <w:lang w:val="ka-GE"/>
              </w:rPr>
              <w:t xml:space="preserve"> შრომის უსაფრთხოებასთან დაკავშირებული საკანონმდებლო და სასამართლო პრაქტიკის გამოწვევები.  </w:t>
            </w:r>
          </w:p>
          <w:p w14:paraId="775D9D69" w14:textId="521F2800" w:rsidR="00915672" w:rsidRPr="00702F53" w:rsidRDefault="00915672" w:rsidP="00915672">
            <w:pPr>
              <w:spacing w:after="0" w:line="240" w:lineRule="auto"/>
              <w:jc w:val="center"/>
              <w:rPr>
                <w:rFonts w:eastAsia="Times New Roman" w:cs="Calibri"/>
                <w:color w:val="000000"/>
                <w:sz w:val="20"/>
                <w:szCs w:val="20"/>
                <w:lang w:val="ka-GE"/>
              </w:rPr>
            </w:pPr>
          </w:p>
        </w:tc>
        <w:tc>
          <w:tcPr>
            <w:tcW w:w="2670" w:type="dxa"/>
            <w:vAlign w:val="center"/>
          </w:tcPr>
          <w:p w14:paraId="5D6CCFAF" w14:textId="30682A69" w:rsidR="00915672" w:rsidRPr="00702F53" w:rsidRDefault="00915672" w:rsidP="0094028C">
            <w:pPr>
              <w:spacing w:after="0" w:line="240" w:lineRule="auto"/>
              <w:jc w:val="center"/>
              <w:rPr>
                <w:rFonts w:eastAsia="Times New Roman" w:cs="Calibri"/>
                <w:color w:val="000000"/>
                <w:sz w:val="20"/>
                <w:szCs w:val="20"/>
                <w:lang w:val="ka-GE"/>
              </w:rPr>
            </w:pPr>
            <w:r w:rsidRPr="00702F53">
              <w:rPr>
                <w:rFonts w:eastAsia="Times New Roman" w:cs="Calibri"/>
                <w:color w:val="000000"/>
                <w:sz w:val="20"/>
                <w:szCs w:val="20"/>
              </w:rPr>
              <w:t xml:space="preserve">ILO, </w:t>
            </w:r>
            <w:r w:rsidRPr="00702F53">
              <w:rPr>
                <w:rFonts w:eastAsia="Times New Roman" w:cs="Calibri"/>
                <w:color w:val="000000"/>
                <w:sz w:val="20"/>
                <w:szCs w:val="20"/>
                <w:lang w:val="ka-GE"/>
              </w:rPr>
              <w:t>შრომის პირობების ინსპექტირების დეპარტამენტი</w:t>
            </w:r>
          </w:p>
        </w:tc>
        <w:tc>
          <w:tcPr>
            <w:tcW w:w="3504" w:type="dxa"/>
            <w:shd w:val="clear" w:color="auto" w:fill="auto"/>
            <w:vAlign w:val="center"/>
          </w:tcPr>
          <w:p w14:paraId="3268673C" w14:textId="6C9240A2" w:rsidR="00915672" w:rsidRPr="00702F53" w:rsidRDefault="00915672" w:rsidP="0094028C">
            <w:pPr>
              <w:spacing w:after="0" w:line="240" w:lineRule="auto"/>
              <w:jc w:val="center"/>
              <w:rPr>
                <w:rFonts w:eastAsia="Times New Roman" w:cs="Calibri"/>
                <w:color w:val="000000"/>
                <w:sz w:val="20"/>
                <w:szCs w:val="20"/>
              </w:rPr>
            </w:pPr>
            <w:r w:rsidRPr="00702F53">
              <w:rPr>
                <w:rFonts w:eastAsia="Times New Roman" w:cs="Calibri"/>
                <w:color w:val="000000"/>
                <w:sz w:val="20"/>
                <w:szCs w:val="20"/>
                <w:lang w:val="ka-GE"/>
              </w:rPr>
              <w:t>საკანონმდებლო და სასამართლო პრაქტიკის გამოწვევების განხილვა</w:t>
            </w:r>
          </w:p>
        </w:tc>
      </w:tr>
      <w:tr w:rsidR="00915672" w:rsidRPr="00702F53" w14:paraId="1A21EB67" w14:textId="77777777" w:rsidTr="00ED6A26">
        <w:trPr>
          <w:trHeight w:val="3921"/>
          <w:jc w:val="center"/>
        </w:trPr>
        <w:tc>
          <w:tcPr>
            <w:tcW w:w="935" w:type="dxa"/>
            <w:vAlign w:val="center"/>
          </w:tcPr>
          <w:p w14:paraId="2FC59F12" w14:textId="77777777" w:rsidR="00915672" w:rsidRPr="00702F53" w:rsidRDefault="00915672" w:rsidP="001E7107">
            <w:pPr>
              <w:pStyle w:val="ListParagraph"/>
              <w:numPr>
                <w:ilvl w:val="0"/>
                <w:numId w:val="16"/>
              </w:numPr>
              <w:rPr>
                <w:sz w:val="20"/>
                <w:szCs w:val="20"/>
              </w:rPr>
            </w:pPr>
          </w:p>
        </w:tc>
        <w:tc>
          <w:tcPr>
            <w:tcW w:w="1083" w:type="dxa"/>
            <w:shd w:val="clear" w:color="auto" w:fill="auto"/>
            <w:vAlign w:val="center"/>
          </w:tcPr>
          <w:p w14:paraId="4B74456A" w14:textId="6A6CE091" w:rsidR="00915672" w:rsidRPr="00702F53" w:rsidRDefault="00915672" w:rsidP="0094028C">
            <w:pPr>
              <w:spacing w:after="0" w:line="240" w:lineRule="auto"/>
              <w:jc w:val="center"/>
              <w:rPr>
                <w:rFonts w:eastAsia="Times New Roman" w:cs="Calibri"/>
                <w:b/>
                <w:bCs/>
                <w:color w:val="000000"/>
                <w:sz w:val="20"/>
                <w:szCs w:val="20"/>
                <w:lang w:val="ka-GE"/>
              </w:rPr>
            </w:pPr>
            <w:r w:rsidRPr="00702F53">
              <w:rPr>
                <w:rFonts w:eastAsia="Times New Roman" w:cs="Calibri"/>
                <w:b/>
                <w:bCs/>
                <w:color w:val="000000"/>
                <w:sz w:val="20"/>
                <w:szCs w:val="20"/>
                <w:lang w:val="ka-GE"/>
              </w:rPr>
              <w:t>14-15 დეკემბერი</w:t>
            </w:r>
          </w:p>
        </w:tc>
        <w:tc>
          <w:tcPr>
            <w:tcW w:w="2716" w:type="dxa"/>
            <w:shd w:val="clear" w:color="auto" w:fill="auto"/>
            <w:vAlign w:val="center"/>
          </w:tcPr>
          <w:p w14:paraId="4697BF1C" w14:textId="047A5995" w:rsidR="00915672" w:rsidRPr="00702F53" w:rsidRDefault="00915672" w:rsidP="0094028C">
            <w:pPr>
              <w:spacing w:after="0" w:line="240" w:lineRule="auto"/>
              <w:jc w:val="center"/>
              <w:rPr>
                <w:rFonts w:eastAsia="Times New Roman" w:cs="Calibri"/>
                <w:color w:val="000000"/>
                <w:sz w:val="20"/>
                <w:szCs w:val="20"/>
              </w:rPr>
            </w:pPr>
            <w:r w:rsidRPr="00702F53">
              <w:rPr>
                <w:rFonts w:eastAsia="Times New Roman" w:cs="Calibri"/>
                <w:color w:val="000000"/>
                <w:sz w:val="20"/>
                <w:szCs w:val="20"/>
              </w:rPr>
              <w:t>პროფესიული უბედური შემთხვევების ეროვნული ანგარიშგებისა და მონაცემთა შეგროვების სისტემის აგება</w:t>
            </w:r>
          </w:p>
        </w:tc>
        <w:tc>
          <w:tcPr>
            <w:tcW w:w="4510" w:type="dxa"/>
            <w:shd w:val="clear" w:color="auto" w:fill="auto"/>
            <w:vAlign w:val="center"/>
          </w:tcPr>
          <w:p w14:paraId="61656AC2" w14:textId="77777777" w:rsidR="00915672" w:rsidRPr="00702F53" w:rsidRDefault="00915672" w:rsidP="00915672">
            <w:pPr>
              <w:spacing w:after="0" w:line="240" w:lineRule="auto"/>
              <w:jc w:val="center"/>
              <w:rPr>
                <w:rFonts w:eastAsia="Times New Roman" w:cs="Calibri"/>
                <w:color w:val="000000"/>
                <w:sz w:val="20"/>
                <w:szCs w:val="20"/>
                <w:lang w:val="ka-GE"/>
              </w:rPr>
            </w:pPr>
            <w:r w:rsidRPr="00702F53">
              <w:rPr>
                <w:rFonts w:eastAsia="Times New Roman" w:cs="Calibri"/>
                <w:color w:val="000000"/>
                <w:sz w:val="20"/>
                <w:szCs w:val="20"/>
                <w:lang w:val="ka-GE"/>
              </w:rPr>
              <w:t xml:space="preserve">შრომის პირობების ინსპექტირების დეპარტამენტის ორგანიზებითა და შრომის საერთაშორისო ორგანიზაციის ფინანსური მხარდაჭერით </w:t>
            </w:r>
            <w:r w:rsidRPr="00702F53">
              <w:rPr>
                <w:rFonts w:eastAsia="Times New Roman" w:cs="Calibri"/>
                <w:color w:val="000000"/>
                <w:sz w:val="20"/>
                <w:szCs w:val="20"/>
              </w:rPr>
              <w:t>გამარ</w:t>
            </w:r>
            <w:r w:rsidRPr="00702F53">
              <w:rPr>
                <w:rFonts w:eastAsia="Times New Roman" w:cs="Calibri"/>
                <w:color w:val="000000"/>
                <w:sz w:val="20"/>
                <w:szCs w:val="20"/>
                <w:lang w:val="ka-GE"/>
              </w:rPr>
              <w:t>თულ სამუშაო შეხვედრაზე განხილულ იქნა „სამუშაო სივრცეში მომხდარი უბედური შემთხვევების მონაცემთა შეგროვების მიმართულებით ეფექტური ინსტიტუციური მექანიზმის შექმნა“.</w:t>
            </w:r>
          </w:p>
          <w:p w14:paraId="468B7993" w14:textId="336A3FA5" w:rsidR="00915672" w:rsidRPr="00702F53" w:rsidRDefault="00915672" w:rsidP="00915672">
            <w:pPr>
              <w:spacing w:after="0" w:line="240" w:lineRule="auto"/>
              <w:jc w:val="center"/>
              <w:rPr>
                <w:rFonts w:eastAsia="Times New Roman" w:cs="Calibri"/>
                <w:color w:val="000000"/>
                <w:sz w:val="20"/>
                <w:szCs w:val="20"/>
                <w:lang w:val="ka-GE"/>
              </w:rPr>
            </w:pPr>
            <w:r w:rsidRPr="00702F53">
              <w:rPr>
                <w:rFonts w:eastAsia="Times New Roman" w:cs="Calibri"/>
                <w:color w:val="000000"/>
                <w:sz w:val="20"/>
                <w:szCs w:val="20"/>
              </w:rPr>
              <w:t xml:space="preserve">შეხვედრაში ჩართულნი იყვნენ შრომის პირობების ინსპექტირების დეპარტამენტის, შინაგან საქმეთა სამინისტროს, სსიპ 112-ის, </w:t>
            </w:r>
            <w:r w:rsidRPr="00702F53">
              <w:rPr>
                <w:rFonts w:eastAsia="Times New Roman" w:cs="Calibri"/>
                <w:color w:val="000000"/>
                <w:sz w:val="20"/>
                <w:szCs w:val="20"/>
                <w:lang w:val="ka-GE"/>
              </w:rPr>
              <w:t>შემოსავლების სამსახურის, საჯარო რეესტრის, სახელმწიფო ინსპექტორის სამსახურის</w:t>
            </w:r>
            <w:r w:rsidRPr="00702F53">
              <w:rPr>
                <w:rFonts w:eastAsia="Times New Roman" w:cs="Calibri"/>
                <w:color w:val="000000"/>
                <w:sz w:val="20"/>
                <w:szCs w:val="20"/>
              </w:rPr>
              <w:t>, საგანგებო სიტუაციების კორდინაციისა და გადაუდებელი დახმარების ცენტრის, საქართველოს სტატისტიკის ეროვნული სამსახურის</w:t>
            </w:r>
            <w:r w:rsidRPr="00702F53">
              <w:rPr>
                <w:rFonts w:eastAsia="Times New Roman" w:cs="Calibri"/>
                <w:color w:val="000000"/>
                <w:sz w:val="20"/>
                <w:szCs w:val="20"/>
                <w:lang w:val="ka-GE"/>
              </w:rPr>
              <w:t>ა და შრომის საერთაშორისო ორგანიზაციის</w:t>
            </w:r>
            <w:r w:rsidRPr="00702F53">
              <w:rPr>
                <w:rFonts w:eastAsia="Times New Roman" w:cs="Calibri"/>
                <w:color w:val="000000"/>
                <w:sz w:val="20"/>
                <w:szCs w:val="20"/>
              </w:rPr>
              <w:t xml:space="preserve"> წარმომადგენლები.</w:t>
            </w:r>
          </w:p>
        </w:tc>
        <w:tc>
          <w:tcPr>
            <w:tcW w:w="2670" w:type="dxa"/>
            <w:vAlign w:val="center"/>
          </w:tcPr>
          <w:p w14:paraId="6FC3E586" w14:textId="5ED5F7AA" w:rsidR="00915672" w:rsidRPr="00702F53" w:rsidRDefault="00915672" w:rsidP="0094028C">
            <w:pPr>
              <w:spacing w:after="0" w:line="240" w:lineRule="auto"/>
              <w:jc w:val="center"/>
              <w:rPr>
                <w:rFonts w:eastAsia="Times New Roman" w:cs="Calibri"/>
                <w:color w:val="000000"/>
                <w:sz w:val="20"/>
                <w:szCs w:val="20"/>
                <w:lang w:val="ka-GE"/>
              </w:rPr>
            </w:pPr>
            <w:r w:rsidRPr="00702F53">
              <w:rPr>
                <w:rFonts w:eastAsia="Times New Roman" w:cs="Calibri"/>
                <w:color w:val="000000"/>
                <w:sz w:val="20"/>
                <w:szCs w:val="20"/>
              </w:rPr>
              <w:t xml:space="preserve">ILO, </w:t>
            </w:r>
            <w:r w:rsidRPr="00702F53">
              <w:rPr>
                <w:rFonts w:eastAsia="Times New Roman" w:cs="Calibri"/>
                <w:color w:val="000000"/>
                <w:sz w:val="20"/>
                <w:szCs w:val="20"/>
                <w:lang w:val="ka-GE"/>
              </w:rPr>
              <w:t>შრომის პირობების ინსპექტირების დეპარტამენტი</w:t>
            </w:r>
          </w:p>
        </w:tc>
        <w:tc>
          <w:tcPr>
            <w:tcW w:w="3504" w:type="dxa"/>
            <w:shd w:val="clear" w:color="auto" w:fill="auto"/>
            <w:vAlign w:val="center"/>
          </w:tcPr>
          <w:p w14:paraId="49493FD0" w14:textId="207A3F89" w:rsidR="00915672" w:rsidRPr="00702F53" w:rsidRDefault="00915672" w:rsidP="0094028C">
            <w:pPr>
              <w:spacing w:after="0" w:line="240" w:lineRule="auto"/>
              <w:jc w:val="center"/>
              <w:rPr>
                <w:rFonts w:eastAsia="Times New Roman" w:cs="Calibri"/>
                <w:color w:val="000000"/>
                <w:sz w:val="20"/>
                <w:szCs w:val="20"/>
                <w:lang w:val="ka-GE"/>
              </w:rPr>
            </w:pPr>
            <w:r w:rsidRPr="00702F53">
              <w:rPr>
                <w:rFonts w:eastAsia="Times New Roman" w:cs="Calibri"/>
                <w:color w:val="000000"/>
                <w:sz w:val="20"/>
                <w:szCs w:val="20"/>
              </w:rPr>
              <w:t>პროფესიული უბედური შემთხვევების ეროვნული ანგარიშგებისა და მონაცემთა შეგროვების სისტემის აგების მიზნი</w:t>
            </w:r>
            <w:r w:rsidRPr="00702F53">
              <w:rPr>
                <w:rFonts w:eastAsia="Times New Roman" w:cs="Calibri"/>
                <w:color w:val="000000"/>
                <w:sz w:val="20"/>
                <w:szCs w:val="20"/>
                <w:lang w:val="ka-GE"/>
              </w:rPr>
              <w:t>თ წარმოდგენილი უწყებების უფლება-მოვალეობების განხილვა</w:t>
            </w:r>
          </w:p>
        </w:tc>
      </w:tr>
    </w:tbl>
    <w:p w14:paraId="4CC627F3" w14:textId="77777777" w:rsidR="0053661E" w:rsidRDefault="0053661E" w:rsidP="00CC7D9E">
      <w:pPr>
        <w:jc w:val="right"/>
        <w:rPr>
          <w:i/>
          <w:highlight w:val="yellow"/>
          <w:lang w:val="ka-GE"/>
        </w:rPr>
      </w:pPr>
    </w:p>
    <w:p w14:paraId="10D3E9B6" w14:textId="6718B36F" w:rsidR="00513399" w:rsidRDefault="00513399" w:rsidP="00CC7D9E">
      <w:pPr>
        <w:jc w:val="right"/>
        <w:rPr>
          <w:i/>
          <w:lang w:val="ka-GE"/>
        </w:rPr>
      </w:pPr>
    </w:p>
    <w:p w14:paraId="39A88DCE" w14:textId="1BFCD864" w:rsidR="00513399" w:rsidRDefault="00513399" w:rsidP="00CC7D9E">
      <w:pPr>
        <w:jc w:val="right"/>
        <w:rPr>
          <w:i/>
          <w:lang w:val="ka-GE"/>
        </w:rPr>
      </w:pPr>
    </w:p>
    <w:p w14:paraId="4E0644F3" w14:textId="7DB4A130" w:rsidR="00CC3EC3" w:rsidRDefault="00CC3EC3" w:rsidP="00CC7D9E">
      <w:pPr>
        <w:jc w:val="right"/>
        <w:rPr>
          <w:i/>
          <w:lang w:val="ka-GE"/>
        </w:rPr>
      </w:pPr>
    </w:p>
    <w:p w14:paraId="1598B157" w14:textId="15E71DF2" w:rsidR="00CC3EC3" w:rsidRDefault="00CC3EC3" w:rsidP="00CC7D9E">
      <w:pPr>
        <w:jc w:val="right"/>
        <w:rPr>
          <w:i/>
          <w:lang w:val="ka-GE"/>
        </w:rPr>
      </w:pPr>
    </w:p>
    <w:p w14:paraId="5E7482B6" w14:textId="49DA5BAF" w:rsidR="00CC3EC3" w:rsidRDefault="00CC3EC3" w:rsidP="00CC7D9E">
      <w:pPr>
        <w:jc w:val="right"/>
        <w:rPr>
          <w:i/>
          <w:lang w:val="ka-GE"/>
        </w:rPr>
      </w:pPr>
    </w:p>
    <w:p w14:paraId="58FC16CC" w14:textId="72EFB742" w:rsidR="00CC3EC3" w:rsidRDefault="00CC3EC3" w:rsidP="00CC7D9E">
      <w:pPr>
        <w:jc w:val="right"/>
        <w:rPr>
          <w:i/>
          <w:lang w:val="ka-GE"/>
        </w:rPr>
      </w:pPr>
    </w:p>
    <w:p w14:paraId="715646F9" w14:textId="71C2E227" w:rsidR="00CC3EC3" w:rsidRDefault="00CC3EC3" w:rsidP="00CC7D9E">
      <w:pPr>
        <w:jc w:val="right"/>
        <w:rPr>
          <w:i/>
          <w:lang w:val="ka-GE"/>
        </w:rPr>
      </w:pPr>
    </w:p>
    <w:p w14:paraId="1494362B" w14:textId="77777777" w:rsidR="00ED6A26" w:rsidRDefault="00ED6A26" w:rsidP="00CC7D9E">
      <w:pPr>
        <w:jc w:val="right"/>
        <w:rPr>
          <w:i/>
          <w:lang w:val="ka-GE"/>
        </w:rPr>
      </w:pPr>
    </w:p>
    <w:p w14:paraId="14EEC772" w14:textId="77777777" w:rsidR="00ED6A26" w:rsidRDefault="00ED6A26" w:rsidP="00CC7D9E">
      <w:pPr>
        <w:jc w:val="right"/>
        <w:rPr>
          <w:i/>
          <w:lang w:val="ka-GE"/>
        </w:rPr>
      </w:pPr>
    </w:p>
    <w:p w14:paraId="42DCED24" w14:textId="7C31A2A6" w:rsidR="00513399" w:rsidRPr="00985040" w:rsidRDefault="00513399" w:rsidP="009D0D7C">
      <w:pPr>
        <w:pStyle w:val="Heading4"/>
      </w:pPr>
      <w:bookmarkStart w:id="83" w:name="_ცხრილი_№5"/>
      <w:bookmarkStart w:id="84" w:name="_ცხრილი_№8"/>
      <w:bookmarkEnd w:id="83"/>
      <w:bookmarkEnd w:id="84"/>
      <w:r w:rsidRPr="00985040">
        <w:lastRenderedPageBreak/>
        <w:t xml:space="preserve">ცხრილი </w:t>
      </w:r>
      <w:r w:rsidRPr="00985040">
        <w:rPr>
          <w:rFonts w:ascii="Times New Roman" w:hAnsi="Times New Roman" w:cs="Times New Roman"/>
        </w:rPr>
        <w:t>№</w:t>
      </w:r>
      <w:r w:rsidR="00985040" w:rsidRPr="00985040">
        <w:rPr>
          <w:rFonts w:cs="Times New Roman"/>
        </w:rPr>
        <w:t>8</w:t>
      </w:r>
    </w:p>
    <w:p w14:paraId="78B033AE" w14:textId="1244AD66" w:rsidR="0017549F" w:rsidRPr="00CC7D9E" w:rsidRDefault="00CC7D9E" w:rsidP="00CC7D9E">
      <w:pPr>
        <w:jc w:val="right"/>
        <w:rPr>
          <w:i/>
          <w:lang w:val="ka-GE"/>
        </w:rPr>
      </w:pPr>
      <w:r w:rsidRPr="00CC7D9E">
        <w:rPr>
          <w:i/>
          <w:lang w:val="ka-GE"/>
        </w:rPr>
        <w:t xml:space="preserve"> </w:t>
      </w:r>
    </w:p>
    <w:tbl>
      <w:tblPr>
        <w:tblStyle w:val="GridTable1Light-Accent4"/>
        <w:tblW w:w="15163" w:type="dxa"/>
        <w:tblLook w:val="04A0" w:firstRow="1" w:lastRow="0" w:firstColumn="1" w:lastColumn="0" w:noHBand="0" w:noVBand="1"/>
      </w:tblPr>
      <w:tblGrid>
        <w:gridCol w:w="1129"/>
        <w:gridCol w:w="1739"/>
        <w:gridCol w:w="2479"/>
        <w:gridCol w:w="9816"/>
      </w:tblGrid>
      <w:tr w:rsidR="00CC7D9E" w:rsidRPr="00DF43F0" w14:paraId="143A42FA" w14:textId="77777777" w:rsidTr="00B874D6">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129" w:type="dxa"/>
            <w:shd w:val="clear" w:color="auto" w:fill="FFC000"/>
            <w:vAlign w:val="center"/>
          </w:tcPr>
          <w:p w14:paraId="47BFCFE3" w14:textId="77777777" w:rsidR="00CC7D9E" w:rsidRPr="00A47BCE" w:rsidRDefault="00CC7D9E" w:rsidP="00B874D6">
            <w:pPr>
              <w:jc w:val="center"/>
              <w:rPr>
                <w:rFonts w:eastAsia="Times New Roman" w:cs="Sylfaen"/>
                <w:color w:val="44546A"/>
                <w:sz w:val="22"/>
              </w:rPr>
            </w:pPr>
            <w:r w:rsidRPr="00A47BCE">
              <w:rPr>
                <w:rFonts w:eastAsia="Times New Roman" w:cs="Times New Roman"/>
                <w:color w:val="44546A"/>
                <w:sz w:val="22"/>
              </w:rPr>
              <w:t>№</w:t>
            </w:r>
          </w:p>
        </w:tc>
        <w:tc>
          <w:tcPr>
            <w:tcW w:w="1739" w:type="dxa"/>
            <w:shd w:val="clear" w:color="auto" w:fill="FFC000"/>
            <w:noWrap/>
            <w:vAlign w:val="center"/>
            <w:hideMark/>
          </w:tcPr>
          <w:p w14:paraId="24971D72" w14:textId="77777777" w:rsidR="00CC7D9E" w:rsidRPr="00A47BCE" w:rsidRDefault="00CC7D9E" w:rsidP="00B874D6">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44546A"/>
                <w:sz w:val="22"/>
              </w:rPr>
            </w:pPr>
            <w:r w:rsidRPr="00A47BCE">
              <w:rPr>
                <w:rFonts w:eastAsia="Times New Roman" w:cs="Sylfaen"/>
                <w:color w:val="44546A"/>
                <w:sz w:val="22"/>
              </w:rPr>
              <w:t>ტრენინგის</w:t>
            </w:r>
            <w:r w:rsidRPr="00A47BCE">
              <w:rPr>
                <w:rFonts w:eastAsia="Times New Roman" w:cs="Calibri"/>
                <w:color w:val="44546A"/>
                <w:sz w:val="22"/>
              </w:rPr>
              <w:t xml:space="preserve"> </w:t>
            </w:r>
            <w:r w:rsidRPr="00A47BCE">
              <w:rPr>
                <w:rFonts w:eastAsia="Times New Roman" w:cs="Sylfaen"/>
                <w:color w:val="44546A"/>
                <w:sz w:val="22"/>
              </w:rPr>
              <w:t>დასახელება</w:t>
            </w:r>
          </w:p>
        </w:tc>
        <w:tc>
          <w:tcPr>
            <w:tcW w:w="2479" w:type="dxa"/>
            <w:shd w:val="clear" w:color="auto" w:fill="FFC000"/>
            <w:noWrap/>
            <w:vAlign w:val="center"/>
            <w:hideMark/>
          </w:tcPr>
          <w:p w14:paraId="54515A0E" w14:textId="77777777" w:rsidR="00CC7D9E" w:rsidRPr="00A47BCE" w:rsidRDefault="00CC7D9E" w:rsidP="00B874D6">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44546A"/>
                <w:sz w:val="22"/>
              </w:rPr>
            </w:pPr>
            <w:r w:rsidRPr="00A47BCE">
              <w:rPr>
                <w:rFonts w:eastAsia="Times New Roman" w:cs="Sylfaen"/>
                <w:color w:val="44546A"/>
                <w:sz w:val="22"/>
              </w:rPr>
              <w:t>განმახორციელებელი</w:t>
            </w:r>
          </w:p>
        </w:tc>
        <w:tc>
          <w:tcPr>
            <w:tcW w:w="9816" w:type="dxa"/>
            <w:shd w:val="clear" w:color="auto" w:fill="FFC000"/>
            <w:noWrap/>
            <w:vAlign w:val="center"/>
            <w:hideMark/>
          </w:tcPr>
          <w:p w14:paraId="4FF8BB67" w14:textId="77777777" w:rsidR="00CC7D9E" w:rsidRPr="00A47BCE" w:rsidRDefault="00CC7D9E" w:rsidP="00B874D6">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44546A"/>
                <w:sz w:val="22"/>
              </w:rPr>
            </w:pPr>
            <w:r w:rsidRPr="00A47BCE">
              <w:rPr>
                <w:rFonts w:eastAsia="Times New Roman" w:cs="Sylfaen"/>
                <w:color w:val="44546A"/>
                <w:sz w:val="22"/>
              </w:rPr>
              <w:t>მოკლე</w:t>
            </w:r>
            <w:r w:rsidRPr="00A47BCE">
              <w:rPr>
                <w:rFonts w:eastAsia="Times New Roman" w:cs="Calibri"/>
                <w:color w:val="44546A"/>
                <w:sz w:val="22"/>
              </w:rPr>
              <w:t xml:space="preserve"> </w:t>
            </w:r>
            <w:r w:rsidRPr="00A47BCE">
              <w:rPr>
                <w:rFonts w:eastAsia="Times New Roman" w:cs="Sylfaen"/>
                <w:color w:val="44546A"/>
                <w:sz w:val="22"/>
              </w:rPr>
              <w:t>მიმოხილვა</w:t>
            </w:r>
          </w:p>
        </w:tc>
      </w:tr>
      <w:tr w:rsidR="00CC7D9E" w:rsidRPr="00DF43F0" w14:paraId="488DE1BA" w14:textId="77777777" w:rsidTr="001A687C">
        <w:trPr>
          <w:trHeight w:val="1195"/>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1A281B28" w14:textId="77777777" w:rsidR="00CC7D9E" w:rsidRPr="004D384A" w:rsidRDefault="00CC7D9E" w:rsidP="001E7107">
            <w:pPr>
              <w:pStyle w:val="ListParagraph"/>
              <w:numPr>
                <w:ilvl w:val="0"/>
                <w:numId w:val="18"/>
              </w:numPr>
            </w:pPr>
          </w:p>
        </w:tc>
        <w:tc>
          <w:tcPr>
            <w:tcW w:w="1739" w:type="dxa"/>
            <w:noWrap/>
            <w:vAlign w:val="center"/>
            <w:hideMark/>
          </w:tcPr>
          <w:p w14:paraId="0FA69910" w14:textId="77777777" w:rsidR="00CC7D9E" w:rsidRPr="00DF43F0" w:rsidRDefault="00CC7D9E" w:rsidP="00B874D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DF43F0">
              <w:rPr>
                <w:rFonts w:eastAsia="Times New Roman" w:cs="Sylfaen"/>
                <w:color w:val="000000"/>
                <w:sz w:val="16"/>
                <w:szCs w:val="16"/>
              </w:rPr>
              <w:t>შიდა</w:t>
            </w:r>
            <w:r w:rsidRPr="00DF43F0">
              <w:rPr>
                <w:rFonts w:eastAsia="Times New Roman" w:cs="Calibri"/>
                <w:color w:val="000000"/>
                <w:sz w:val="16"/>
                <w:szCs w:val="16"/>
              </w:rPr>
              <w:t xml:space="preserve"> </w:t>
            </w:r>
            <w:r>
              <w:rPr>
                <w:rFonts w:eastAsia="Times New Roman" w:cs="Calibri"/>
                <w:color w:val="000000"/>
                <w:sz w:val="16"/>
                <w:szCs w:val="16"/>
                <w:lang w:val="ka-GE"/>
              </w:rPr>
              <w:t xml:space="preserve">ტექნიკური </w:t>
            </w:r>
            <w:r w:rsidRPr="00DF43F0">
              <w:rPr>
                <w:rFonts w:eastAsia="Times New Roman" w:cs="Sylfaen"/>
                <w:color w:val="000000"/>
                <w:sz w:val="16"/>
                <w:szCs w:val="16"/>
              </w:rPr>
              <w:t>ტრენინგები</w:t>
            </w:r>
          </w:p>
        </w:tc>
        <w:tc>
          <w:tcPr>
            <w:tcW w:w="2479" w:type="dxa"/>
            <w:vAlign w:val="center"/>
            <w:hideMark/>
          </w:tcPr>
          <w:p w14:paraId="054AB1E4" w14:textId="77777777" w:rsidR="00CC7D9E" w:rsidRPr="00DF43F0" w:rsidRDefault="00CC7D9E" w:rsidP="00B874D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ka-GE"/>
              </w:rPr>
            </w:pPr>
            <w:r w:rsidRPr="00DF43F0">
              <w:rPr>
                <w:rFonts w:eastAsia="Times New Roman" w:cs="Sylfaen"/>
                <w:color w:val="000000"/>
                <w:sz w:val="16"/>
                <w:szCs w:val="16"/>
              </w:rPr>
              <w:t>შრომის</w:t>
            </w:r>
            <w:r w:rsidRPr="00DF43F0">
              <w:rPr>
                <w:rFonts w:eastAsia="Times New Roman" w:cs="Calibri"/>
                <w:color w:val="000000"/>
                <w:sz w:val="16"/>
                <w:szCs w:val="16"/>
              </w:rPr>
              <w:t xml:space="preserve"> </w:t>
            </w:r>
            <w:r w:rsidRPr="00DF43F0">
              <w:rPr>
                <w:rFonts w:eastAsia="Times New Roman" w:cs="Sylfaen"/>
                <w:color w:val="000000"/>
                <w:sz w:val="16"/>
                <w:szCs w:val="16"/>
              </w:rPr>
              <w:t>პირობების</w:t>
            </w:r>
            <w:r w:rsidRPr="00DF43F0">
              <w:rPr>
                <w:rFonts w:eastAsia="Times New Roman" w:cs="Calibri"/>
                <w:color w:val="000000"/>
                <w:sz w:val="16"/>
                <w:szCs w:val="16"/>
              </w:rPr>
              <w:t xml:space="preserve"> </w:t>
            </w:r>
            <w:r w:rsidRPr="00DF43F0">
              <w:rPr>
                <w:rFonts w:eastAsia="Times New Roman" w:cs="Sylfaen"/>
                <w:color w:val="000000"/>
                <w:sz w:val="16"/>
                <w:szCs w:val="16"/>
              </w:rPr>
              <w:t>ინსპექტირების</w:t>
            </w:r>
            <w:r w:rsidRPr="00DF43F0">
              <w:rPr>
                <w:rFonts w:eastAsia="Times New Roman" w:cs="Calibri"/>
                <w:color w:val="000000"/>
                <w:sz w:val="16"/>
                <w:szCs w:val="16"/>
              </w:rPr>
              <w:t xml:space="preserve"> </w:t>
            </w:r>
            <w:r w:rsidRPr="00DF43F0">
              <w:rPr>
                <w:rFonts w:eastAsia="Times New Roman" w:cs="Sylfaen"/>
                <w:color w:val="000000"/>
                <w:sz w:val="16"/>
                <w:szCs w:val="16"/>
              </w:rPr>
              <w:t>დეპარტამენტი</w:t>
            </w:r>
          </w:p>
        </w:tc>
        <w:tc>
          <w:tcPr>
            <w:tcW w:w="9816" w:type="dxa"/>
            <w:vAlign w:val="center"/>
            <w:hideMark/>
          </w:tcPr>
          <w:p w14:paraId="1D971859" w14:textId="77777777" w:rsidR="00CC7D9E" w:rsidRPr="00DF43F0" w:rsidRDefault="00CC7D9E" w:rsidP="00B874D6">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DF43F0">
              <w:rPr>
                <w:rFonts w:eastAsia="Times New Roman" w:cs="Sylfaen"/>
                <w:color w:val="000000"/>
                <w:sz w:val="16"/>
                <w:szCs w:val="16"/>
              </w:rPr>
              <w:t>შრომის</w:t>
            </w:r>
            <w:r w:rsidRPr="00DF43F0">
              <w:rPr>
                <w:rFonts w:eastAsia="Times New Roman" w:cs="Calibri"/>
                <w:color w:val="000000"/>
                <w:sz w:val="16"/>
                <w:szCs w:val="16"/>
              </w:rPr>
              <w:t xml:space="preserve"> </w:t>
            </w:r>
            <w:r w:rsidRPr="00DF43F0">
              <w:rPr>
                <w:rFonts w:eastAsia="Times New Roman" w:cs="Sylfaen"/>
                <w:color w:val="000000"/>
                <w:sz w:val="16"/>
                <w:szCs w:val="16"/>
              </w:rPr>
              <w:t>ინსპექტორებმა</w:t>
            </w:r>
            <w:r w:rsidRPr="00DF43F0">
              <w:rPr>
                <w:rFonts w:eastAsia="Times New Roman" w:cs="Calibri"/>
                <w:color w:val="000000"/>
                <w:sz w:val="16"/>
                <w:szCs w:val="16"/>
              </w:rPr>
              <w:t xml:space="preserve"> </w:t>
            </w:r>
            <w:r w:rsidRPr="00DF43F0">
              <w:rPr>
                <w:rFonts w:eastAsia="Times New Roman" w:cs="Sylfaen"/>
                <w:color w:val="000000"/>
                <w:sz w:val="16"/>
                <w:szCs w:val="16"/>
              </w:rPr>
              <w:t>გაიარეს</w:t>
            </w:r>
            <w:r w:rsidRPr="00DF43F0">
              <w:rPr>
                <w:rFonts w:eastAsia="Times New Roman" w:cs="Calibri"/>
                <w:color w:val="000000"/>
                <w:sz w:val="16"/>
                <w:szCs w:val="16"/>
              </w:rPr>
              <w:t xml:space="preserve"> "</w:t>
            </w:r>
            <w:r w:rsidRPr="00DF43F0">
              <w:rPr>
                <w:rFonts w:eastAsia="Times New Roman" w:cs="Sylfaen"/>
                <w:color w:val="000000"/>
                <w:sz w:val="16"/>
                <w:szCs w:val="16"/>
              </w:rPr>
              <w:t>შრომის</w:t>
            </w:r>
            <w:r w:rsidRPr="00DF43F0">
              <w:rPr>
                <w:rFonts w:eastAsia="Times New Roman" w:cs="Calibri"/>
                <w:color w:val="000000"/>
                <w:sz w:val="16"/>
                <w:szCs w:val="16"/>
              </w:rPr>
              <w:t xml:space="preserve"> </w:t>
            </w:r>
            <w:r w:rsidRPr="00DF43F0">
              <w:rPr>
                <w:rFonts w:eastAsia="Times New Roman" w:cs="Sylfaen"/>
                <w:color w:val="000000"/>
                <w:sz w:val="16"/>
                <w:szCs w:val="16"/>
              </w:rPr>
              <w:t>უსაფრთხოების</w:t>
            </w:r>
            <w:r w:rsidRPr="00DF43F0">
              <w:rPr>
                <w:rFonts w:eastAsia="Times New Roman" w:cs="Calibri"/>
                <w:color w:val="000000"/>
                <w:sz w:val="16"/>
                <w:szCs w:val="16"/>
              </w:rPr>
              <w:t xml:space="preserve"> </w:t>
            </w:r>
            <w:r w:rsidRPr="00DF43F0">
              <w:rPr>
                <w:rFonts w:eastAsia="Times New Roman" w:cs="Sylfaen"/>
                <w:color w:val="000000"/>
                <w:sz w:val="16"/>
                <w:szCs w:val="16"/>
              </w:rPr>
              <w:t>შესახებ</w:t>
            </w:r>
            <w:r w:rsidRPr="00DF43F0">
              <w:rPr>
                <w:rFonts w:eastAsia="Times New Roman" w:cs="Calibri"/>
                <w:color w:val="000000"/>
                <w:sz w:val="16"/>
                <w:szCs w:val="16"/>
              </w:rPr>
              <w:t xml:space="preserve">" </w:t>
            </w:r>
            <w:r w:rsidRPr="00DF43F0">
              <w:rPr>
                <w:rFonts w:eastAsia="Times New Roman" w:cs="Sylfaen"/>
                <w:color w:val="000000"/>
                <w:sz w:val="16"/>
                <w:szCs w:val="16"/>
              </w:rPr>
              <w:t>კანონი</w:t>
            </w:r>
            <w:r w:rsidRPr="00DF43F0">
              <w:rPr>
                <w:rFonts w:eastAsia="Times New Roman" w:cs="Calibri"/>
                <w:color w:val="000000"/>
                <w:sz w:val="16"/>
                <w:szCs w:val="16"/>
              </w:rPr>
              <w:t xml:space="preserve">, </w:t>
            </w:r>
            <w:r w:rsidRPr="00DF43F0">
              <w:rPr>
                <w:rFonts w:eastAsia="Times New Roman" w:cs="Sylfaen"/>
                <w:color w:val="000000"/>
                <w:sz w:val="16"/>
                <w:szCs w:val="16"/>
              </w:rPr>
              <w:t>მასთან</w:t>
            </w:r>
            <w:r w:rsidRPr="00DF43F0">
              <w:rPr>
                <w:rFonts w:eastAsia="Times New Roman" w:cs="Calibri"/>
                <w:color w:val="000000"/>
                <w:sz w:val="16"/>
                <w:szCs w:val="16"/>
              </w:rPr>
              <w:t xml:space="preserve"> </w:t>
            </w:r>
            <w:r w:rsidRPr="00DF43F0">
              <w:rPr>
                <w:rFonts w:eastAsia="Times New Roman" w:cs="Sylfaen"/>
                <w:color w:val="000000"/>
                <w:sz w:val="16"/>
                <w:szCs w:val="16"/>
              </w:rPr>
              <w:t>დაკავშირებული</w:t>
            </w:r>
            <w:r w:rsidRPr="00DF43F0">
              <w:rPr>
                <w:rFonts w:eastAsia="Times New Roman" w:cs="Calibri"/>
                <w:color w:val="000000"/>
                <w:sz w:val="16"/>
                <w:szCs w:val="16"/>
              </w:rPr>
              <w:t xml:space="preserve"> </w:t>
            </w:r>
            <w:r w:rsidRPr="00DF43F0">
              <w:rPr>
                <w:rFonts w:eastAsia="Times New Roman" w:cs="Sylfaen"/>
                <w:color w:val="000000"/>
                <w:sz w:val="16"/>
                <w:szCs w:val="16"/>
              </w:rPr>
              <w:t>საკანონმდებლო</w:t>
            </w:r>
            <w:r w:rsidRPr="00DF43F0">
              <w:rPr>
                <w:rFonts w:eastAsia="Times New Roman" w:cs="Calibri"/>
                <w:color w:val="000000"/>
                <w:sz w:val="16"/>
                <w:szCs w:val="16"/>
              </w:rPr>
              <w:t xml:space="preserve"> </w:t>
            </w:r>
            <w:r w:rsidRPr="00DF43F0">
              <w:rPr>
                <w:rFonts w:eastAsia="Times New Roman" w:cs="Sylfaen"/>
                <w:color w:val="000000"/>
                <w:sz w:val="16"/>
                <w:szCs w:val="16"/>
              </w:rPr>
              <w:t>სიახლეები</w:t>
            </w:r>
            <w:r w:rsidRPr="00DF43F0">
              <w:rPr>
                <w:rFonts w:eastAsia="Times New Roman" w:cs="Calibri"/>
                <w:color w:val="000000"/>
                <w:sz w:val="16"/>
                <w:szCs w:val="16"/>
              </w:rPr>
              <w:t xml:space="preserve"> </w:t>
            </w:r>
            <w:r w:rsidRPr="00DF43F0">
              <w:rPr>
                <w:rFonts w:eastAsia="Times New Roman" w:cs="Sylfaen"/>
                <w:color w:val="000000"/>
                <w:sz w:val="16"/>
                <w:szCs w:val="16"/>
              </w:rPr>
              <w:t>და</w:t>
            </w:r>
            <w:r w:rsidRPr="00DF43F0">
              <w:rPr>
                <w:rFonts w:eastAsia="Times New Roman" w:cs="Calibri"/>
                <w:color w:val="000000"/>
                <w:sz w:val="16"/>
                <w:szCs w:val="16"/>
              </w:rPr>
              <w:t xml:space="preserve"> </w:t>
            </w:r>
            <w:r w:rsidRPr="00DF43F0">
              <w:rPr>
                <w:rFonts w:eastAsia="Times New Roman" w:cs="Sylfaen"/>
                <w:color w:val="000000"/>
                <w:sz w:val="16"/>
                <w:szCs w:val="16"/>
              </w:rPr>
              <w:t>საერთაშორისო</w:t>
            </w:r>
            <w:r w:rsidRPr="00DF43F0">
              <w:rPr>
                <w:rFonts w:eastAsia="Times New Roman" w:cs="Calibri"/>
                <w:color w:val="000000"/>
                <w:sz w:val="16"/>
                <w:szCs w:val="16"/>
              </w:rPr>
              <w:t xml:space="preserve"> </w:t>
            </w:r>
            <w:r w:rsidRPr="00DF43F0">
              <w:rPr>
                <w:rFonts w:eastAsia="Times New Roman" w:cs="Sylfaen"/>
                <w:color w:val="000000"/>
                <w:sz w:val="16"/>
                <w:szCs w:val="16"/>
              </w:rPr>
              <w:t>სტანდარტები</w:t>
            </w:r>
            <w:r w:rsidRPr="00DF43F0">
              <w:rPr>
                <w:rFonts w:eastAsia="Times New Roman" w:cs="Calibri"/>
                <w:color w:val="000000"/>
                <w:sz w:val="16"/>
                <w:szCs w:val="16"/>
              </w:rPr>
              <w:t xml:space="preserve">, </w:t>
            </w:r>
            <w:r w:rsidRPr="00DF43F0">
              <w:rPr>
                <w:rFonts w:eastAsia="Times New Roman" w:cs="Sylfaen"/>
                <w:color w:val="000000"/>
                <w:sz w:val="16"/>
                <w:szCs w:val="16"/>
              </w:rPr>
              <w:t>ინსპექტირების</w:t>
            </w:r>
            <w:r w:rsidRPr="00DF43F0">
              <w:rPr>
                <w:rFonts w:eastAsia="Times New Roman" w:cs="Calibri"/>
                <w:color w:val="000000"/>
                <w:sz w:val="16"/>
                <w:szCs w:val="16"/>
              </w:rPr>
              <w:t xml:space="preserve"> </w:t>
            </w:r>
            <w:r w:rsidRPr="00DF43F0">
              <w:rPr>
                <w:rFonts w:eastAsia="Times New Roman" w:cs="Sylfaen"/>
                <w:color w:val="000000"/>
                <w:sz w:val="16"/>
                <w:szCs w:val="16"/>
              </w:rPr>
              <w:t>სამართლებრივი</w:t>
            </w:r>
            <w:r w:rsidRPr="00DF43F0">
              <w:rPr>
                <w:rFonts w:eastAsia="Times New Roman" w:cs="Calibri"/>
                <w:color w:val="000000"/>
                <w:sz w:val="16"/>
                <w:szCs w:val="16"/>
              </w:rPr>
              <w:t xml:space="preserve"> </w:t>
            </w:r>
            <w:r w:rsidRPr="00DF43F0">
              <w:rPr>
                <w:rFonts w:eastAsia="Times New Roman" w:cs="Sylfaen"/>
                <w:color w:val="000000"/>
                <w:sz w:val="16"/>
                <w:szCs w:val="16"/>
              </w:rPr>
              <w:t>საფუძვლები</w:t>
            </w:r>
            <w:r w:rsidRPr="00DF43F0">
              <w:rPr>
                <w:rFonts w:eastAsia="Times New Roman" w:cs="Calibri"/>
                <w:color w:val="000000"/>
                <w:sz w:val="16"/>
                <w:szCs w:val="16"/>
              </w:rPr>
              <w:t xml:space="preserve">, </w:t>
            </w:r>
            <w:r w:rsidRPr="00DF43F0">
              <w:rPr>
                <w:rFonts w:eastAsia="Times New Roman" w:cs="Sylfaen"/>
                <w:color w:val="000000"/>
                <w:sz w:val="16"/>
                <w:szCs w:val="16"/>
              </w:rPr>
              <w:t>მისი</w:t>
            </w:r>
            <w:r w:rsidRPr="00DF43F0">
              <w:rPr>
                <w:rFonts w:eastAsia="Times New Roman" w:cs="Calibri"/>
                <w:color w:val="000000"/>
                <w:sz w:val="16"/>
                <w:szCs w:val="16"/>
              </w:rPr>
              <w:t xml:space="preserve"> </w:t>
            </w:r>
            <w:r w:rsidRPr="00DF43F0">
              <w:rPr>
                <w:rFonts w:eastAsia="Times New Roman" w:cs="Sylfaen"/>
                <w:color w:val="000000"/>
                <w:sz w:val="16"/>
                <w:szCs w:val="16"/>
              </w:rPr>
              <w:t>სისტემა</w:t>
            </w:r>
            <w:r w:rsidRPr="00DF43F0">
              <w:rPr>
                <w:rFonts w:eastAsia="Times New Roman" w:cs="Calibri"/>
                <w:color w:val="000000"/>
                <w:sz w:val="16"/>
                <w:szCs w:val="16"/>
              </w:rPr>
              <w:t xml:space="preserve"> </w:t>
            </w:r>
            <w:r w:rsidRPr="00DF43F0">
              <w:rPr>
                <w:rFonts w:eastAsia="Times New Roman" w:cs="Sylfaen"/>
                <w:color w:val="000000"/>
                <w:sz w:val="16"/>
                <w:szCs w:val="16"/>
              </w:rPr>
              <w:t>და</w:t>
            </w:r>
            <w:r w:rsidRPr="00DF43F0">
              <w:rPr>
                <w:rFonts w:eastAsia="Times New Roman" w:cs="Calibri"/>
                <w:color w:val="000000"/>
                <w:sz w:val="16"/>
                <w:szCs w:val="16"/>
              </w:rPr>
              <w:t xml:space="preserve"> </w:t>
            </w:r>
            <w:r w:rsidRPr="00DF43F0">
              <w:rPr>
                <w:rFonts w:eastAsia="Times New Roman" w:cs="Sylfaen"/>
                <w:color w:val="000000"/>
                <w:sz w:val="16"/>
                <w:szCs w:val="16"/>
              </w:rPr>
              <w:t>ეტაპები</w:t>
            </w:r>
            <w:r w:rsidRPr="00DF43F0">
              <w:rPr>
                <w:rFonts w:eastAsia="Times New Roman" w:cs="Calibri"/>
                <w:color w:val="000000"/>
                <w:sz w:val="16"/>
                <w:szCs w:val="16"/>
              </w:rPr>
              <w:t xml:space="preserve">. </w:t>
            </w:r>
            <w:r w:rsidRPr="00DF43F0">
              <w:rPr>
                <w:rFonts w:eastAsia="Times New Roman" w:cs="Sylfaen"/>
                <w:color w:val="000000"/>
                <w:sz w:val="16"/>
                <w:szCs w:val="16"/>
              </w:rPr>
              <w:t>კურსის</w:t>
            </w:r>
            <w:r w:rsidRPr="00DF43F0">
              <w:rPr>
                <w:rFonts w:eastAsia="Times New Roman" w:cs="Calibri"/>
                <w:color w:val="000000"/>
                <w:sz w:val="16"/>
                <w:szCs w:val="16"/>
              </w:rPr>
              <w:t xml:space="preserve"> </w:t>
            </w:r>
            <w:r w:rsidRPr="00DF43F0">
              <w:rPr>
                <w:rFonts w:eastAsia="Times New Roman" w:cs="Sylfaen"/>
                <w:color w:val="000000"/>
                <w:sz w:val="16"/>
                <w:szCs w:val="16"/>
              </w:rPr>
              <w:t>მიმდინარეობისას</w:t>
            </w:r>
            <w:r w:rsidRPr="00DF43F0">
              <w:rPr>
                <w:rFonts w:eastAsia="Times New Roman" w:cs="Calibri"/>
                <w:color w:val="000000"/>
                <w:sz w:val="16"/>
                <w:szCs w:val="16"/>
              </w:rPr>
              <w:t xml:space="preserve"> </w:t>
            </w:r>
            <w:r w:rsidRPr="00DF43F0">
              <w:rPr>
                <w:rFonts w:eastAsia="Times New Roman" w:cs="Sylfaen"/>
                <w:color w:val="000000"/>
                <w:sz w:val="16"/>
                <w:szCs w:val="16"/>
              </w:rPr>
              <w:t>მსმენელები</w:t>
            </w:r>
            <w:r w:rsidRPr="00DF43F0">
              <w:rPr>
                <w:rFonts w:eastAsia="Times New Roman" w:cs="Calibri"/>
                <w:color w:val="000000"/>
                <w:sz w:val="16"/>
                <w:szCs w:val="16"/>
              </w:rPr>
              <w:t xml:space="preserve"> </w:t>
            </w:r>
            <w:r w:rsidRPr="00DF43F0">
              <w:rPr>
                <w:rFonts w:eastAsia="Times New Roman" w:cs="Sylfaen"/>
                <w:color w:val="000000"/>
                <w:sz w:val="16"/>
                <w:szCs w:val="16"/>
              </w:rPr>
              <w:t>გაეცნენ</w:t>
            </w:r>
            <w:r w:rsidRPr="00DF43F0">
              <w:rPr>
                <w:rFonts w:eastAsia="Times New Roman" w:cs="Calibri"/>
                <w:color w:val="000000"/>
                <w:sz w:val="16"/>
                <w:szCs w:val="16"/>
              </w:rPr>
              <w:t xml:space="preserve"> </w:t>
            </w:r>
            <w:r w:rsidRPr="00DF43F0">
              <w:rPr>
                <w:rFonts w:eastAsia="Times New Roman" w:cs="Sylfaen"/>
                <w:color w:val="000000"/>
                <w:sz w:val="16"/>
                <w:szCs w:val="16"/>
              </w:rPr>
              <w:t>რისკის</w:t>
            </w:r>
            <w:r w:rsidRPr="00DF43F0">
              <w:rPr>
                <w:rFonts w:eastAsia="Times New Roman" w:cs="Calibri"/>
                <w:color w:val="000000"/>
                <w:sz w:val="16"/>
                <w:szCs w:val="16"/>
              </w:rPr>
              <w:t xml:space="preserve"> </w:t>
            </w:r>
            <w:r w:rsidRPr="00DF43F0">
              <w:rPr>
                <w:rFonts w:eastAsia="Times New Roman" w:cs="Sylfaen"/>
                <w:color w:val="000000"/>
                <w:sz w:val="16"/>
                <w:szCs w:val="16"/>
              </w:rPr>
              <w:t>შეფასების</w:t>
            </w:r>
            <w:r w:rsidRPr="00DF43F0">
              <w:rPr>
                <w:rFonts w:eastAsia="Times New Roman" w:cs="Calibri"/>
                <w:color w:val="000000"/>
                <w:sz w:val="16"/>
                <w:szCs w:val="16"/>
              </w:rPr>
              <w:t xml:space="preserve"> </w:t>
            </w:r>
            <w:r w:rsidRPr="00DF43F0">
              <w:rPr>
                <w:rFonts w:eastAsia="Times New Roman" w:cs="Sylfaen"/>
                <w:color w:val="000000"/>
                <w:sz w:val="16"/>
                <w:szCs w:val="16"/>
              </w:rPr>
              <w:t>სისტემას</w:t>
            </w:r>
            <w:r w:rsidRPr="00DF43F0">
              <w:rPr>
                <w:rFonts w:eastAsia="Times New Roman" w:cs="Calibri"/>
                <w:color w:val="000000"/>
                <w:sz w:val="16"/>
                <w:szCs w:val="16"/>
              </w:rPr>
              <w:t xml:space="preserve">, </w:t>
            </w:r>
            <w:r w:rsidRPr="00DF43F0">
              <w:rPr>
                <w:rFonts w:eastAsia="Times New Roman" w:cs="Sylfaen"/>
                <w:color w:val="000000"/>
                <w:sz w:val="16"/>
                <w:szCs w:val="16"/>
              </w:rPr>
              <w:t>ეთიკის</w:t>
            </w:r>
            <w:r w:rsidRPr="00DF43F0">
              <w:rPr>
                <w:rFonts w:eastAsia="Times New Roman" w:cs="Calibri"/>
                <w:color w:val="000000"/>
                <w:sz w:val="16"/>
                <w:szCs w:val="16"/>
              </w:rPr>
              <w:t xml:space="preserve"> </w:t>
            </w:r>
            <w:r w:rsidRPr="00DF43F0">
              <w:rPr>
                <w:rFonts w:eastAsia="Times New Roman" w:cs="Sylfaen"/>
                <w:color w:val="000000"/>
                <w:sz w:val="16"/>
                <w:szCs w:val="16"/>
              </w:rPr>
              <w:t>საფუძვლებს</w:t>
            </w:r>
            <w:r w:rsidRPr="00DF43F0">
              <w:rPr>
                <w:rFonts w:eastAsia="Times New Roman" w:cs="Calibri"/>
                <w:color w:val="000000"/>
                <w:sz w:val="16"/>
                <w:szCs w:val="16"/>
              </w:rPr>
              <w:t xml:space="preserve"> </w:t>
            </w:r>
            <w:r w:rsidRPr="00DF43F0">
              <w:rPr>
                <w:rFonts w:eastAsia="Times New Roman" w:cs="Sylfaen"/>
                <w:color w:val="000000"/>
                <w:sz w:val="16"/>
                <w:szCs w:val="16"/>
              </w:rPr>
              <w:t>და</w:t>
            </w:r>
            <w:r w:rsidRPr="00DF43F0">
              <w:rPr>
                <w:rFonts w:eastAsia="Times New Roman" w:cs="Calibri"/>
                <w:color w:val="000000"/>
                <w:sz w:val="16"/>
                <w:szCs w:val="16"/>
              </w:rPr>
              <w:t xml:space="preserve"> </w:t>
            </w:r>
            <w:r w:rsidRPr="00DF43F0">
              <w:rPr>
                <w:rFonts w:eastAsia="Times New Roman" w:cs="Sylfaen"/>
                <w:color w:val="000000"/>
                <w:sz w:val="16"/>
                <w:szCs w:val="16"/>
              </w:rPr>
              <w:t>საქართველოში</w:t>
            </w:r>
            <w:r w:rsidRPr="00DF43F0">
              <w:rPr>
                <w:rFonts w:eastAsia="Times New Roman" w:cs="Calibri"/>
                <w:color w:val="000000"/>
                <w:sz w:val="16"/>
                <w:szCs w:val="16"/>
              </w:rPr>
              <w:t xml:space="preserve"> </w:t>
            </w:r>
            <w:r w:rsidRPr="00DF43F0">
              <w:rPr>
                <w:rFonts w:eastAsia="Times New Roman" w:cs="Sylfaen"/>
                <w:color w:val="000000"/>
                <w:sz w:val="16"/>
                <w:szCs w:val="16"/>
              </w:rPr>
              <w:t>მოქმედ</w:t>
            </w:r>
            <w:r w:rsidRPr="00DF43F0">
              <w:rPr>
                <w:rFonts w:eastAsia="Times New Roman" w:cs="Calibri"/>
                <w:color w:val="000000"/>
                <w:sz w:val="16"/>
                <w:szCs w:val="16"/>
              </w:rPr>
              <w:t xml:space="preserve"> </w:t>
            </w:r>
            <w:r w:rsidRPr="00DF43F0">
              <w:rPr>
                <w:rFonts w:eastAsia="Times New Roman" w:cs="Sylfaen"/>
                <w:color w:val="000000"/>
                <w:sz w:val="16"/>
                <w:szCs w:val="16"/>
              </w:rPr>
              <w:t>ტექნიკურ</w:t>
            </w:r>
            <w:r w:rsidRPr="00DF43F0">
              <w:rPr>
                <w:rFonts w:eastAsia="Times New Roman" w:cs="Calibri"/>
                <w:color w:val="000000"/>
                <w:sz w:val="16"/>
                <w:szCs w:val="16"/>
              </w:rPr>
              <w:t xml:space="preserve"> </w:t>
            </w:r>
            <w:r w:rsidRPr="00DF43F0">
              <w:rPr>
                <w:rFonts w:eastAsia="Times New Roman" w:cs="Sylfaen"/>
                <w:color w:val="000000"/>
                <w:sz w:val="16"/>
                <w:szCs w:val="16"/>
              </w:rPr>
              <w:t>რეგლამენტებს</w:t>
            </w:r>
            <w:r w:rsidRPr="00DF43F0">
              <w:rPr>
                <w:rFonts w:eastAsia="Times New Roman" w:cs="Calibri"/>
                <w:color w:val="000000"/>
                <w:sz w:val="16"/>
                <w:szCs w:val="16"/>
              </w:rPr>
              <w:t xml:space="preserve">. </w:t>
            </w:r>
            <w:r w:rsidRPr="00DF43F0">
              <w:rPr>
                <w:rFonts w:eastAsia="Times New Roman" w:cs="Sylfaen"/>
                <w:color w:val="000000"/>
                <w:sz w:val="16"/>
                <w:szCs w:val="16"/>
              </w:rPr>
              <w:t>სასწავლო</w:t>
            </w:r>
            <w:r w:rsidRPr="00DF43F0">
              <w:rPr>
                <w:rFonts w:eastAsia="Times New Roman" w:cs="Calibri"/>
                <w:color w:val="000000"/>
                <w:sz w:val="16"/>
                <w:szCs w:val="16"/>
              </w:rPr>
              <w:t xml:space="preserve"> </w:t>
            </w:r>
            <w:r w:rsidRPr="00DF43F0">
              <w:rPr>
                <w:rFonts w:eastAsia="Times New Roman" w:cs="Sylfaen"/>
                <w:color w:val="000000"/>
                <w:sz w:val="16"/>
                <w:szCs w:val="16"/>
              </w:rPr>
              <w:t>კურსის</w:t>
            </w:r>
            <w:r w:rsidRPr="00DF43F0">
              <w:rPr>
                <w:rFonts w:eastAsia="Times New Roman" w:cs="Calibri"/>
                <w:color w:val="000000"/>
                <w:sz w:val="16"/>
                <w:szCs w:val="16"/>
              </w:rPr>
              <w:t xml:space="preserve"> </w:t>
            </w:r>
            <w:r w:rsidRPr="00DF43F0">
              <w:rPr>
                <w:rFonts w:eastAsia="Times New Roman" w:cs="Sylfaen"/>
                <w:color w:val="000000"/>
                <w:sz w:val="16"/>
                <w:szCs w:val="16"/>
              </w:rPr>
              <w:t>ფარგლებში</w:t>
            </w:r>
            <w:r w:rsidRPr="00DF43F0">
              <w:rPr>
                <w:rFonts w:eastAsia="Times New Roman" w:cs="Calibri"/>
                <w:color w:val="000000"/>
                <w:sz w:val="16"/>
                <w:szCs w:val="16"/>
              </w:rPr>
              <w:t xml:space="preserve"> </w:t>
            </w:r>
            <w:r w:rsidRPr="00DF43F0">
              <w:rPr>
                <w:rFonts w:eastAsia="Times New Roman" w:cs="Sylfaen"/>
                <w:color w:val="000000"/>
                <w:sz w:val="16"/>
                <w:szCs w:val="16"/>
              </w:rPr>
              <w:t>გაიმართა</w:t>
            </w:r>
            <w:r w:rsidRPr="00DF43F0">
              <w:rPr>
                <w:rFonts w:eastAsia="Times New Roman" w:cs="Calibri"/>
                <w:color w:val="000000"/>
                <w:sz w:val="16"/>
                <w:szCs w:val="16"/>
              </w:rPr>
              <w:t xml:space="preserve"> </w:t>
            </w:r>
            <w:r w:rsidRPr="00DF43F0">
              <w:rPr>
                <w:rFonts w:eastAsia="Times New Roman" w:cs="Sylfaen"/>
                <w:color w:val="000000"/>
                <w:sz w:val="16"/>
                <w:szCs w:val="16"/>
              </w:rPr>
              <w:t>დისკუსია</w:t>
            </w:r>
            <w:r w:rsidRPr="00DF43F0">
              <w:rPr>
                <w:rFonts w:eastAsia="Times New Roman" w:cs="Calibri"/>
                <w:color w:val="000000"/>
                <w:sz w:val="16"/>
                <w:szCs w:val="16"/>
              </w:rPr>
              <w:t xml:space="preserve"> </w:t>
            </w:r>
            <w:r w:rsidRPr="00DF43F0">
              <w:rPr>
                <w:rFonts w:eastAsia="Times New Roman" w:cs="Sylfaen"/>
                <w:color w:val="000000"/>
                <w:sz w:val="16"/>
                <w:szCs w:val="16"/>
              </w:rPr>
              <w:t>და</w:t>
            </w:r>
            <w:r w:rsidRPr="00DF43F0">
              <w:rPr>
                <w:rFonts w:eastAsia="Times New Roman" w:cs="Calibri"/>
                <w:color w:val="000000"/>
                <w:sz w:val="16"/>
                <w:szCs w:val="16"/>
              </w:rPr>
              <w:t xml:space="preserve"> </w:t>
            </w:r>
            <w:r w:rsidRPr="00DF43F0">
              <w:rPr>
                <w:rFonts w:eastAsia="Times New Roman" w:cs="Sylfaen"/>
                <w:color w:val="000000"/>
                <w:sz w:val="16"/>
                <w:szCs w:val="16"/>
              </w:rPr>
              <w:t>განიხილეს</w:t>
            </w:r>
            <w:r w:rsidRPr="00DF43F0">
              <w:rPr>
                <w:rFonts w:eastAsia="Times New Roman" w:cs="Calibri"/>
                <w:color w:val="000000"/>
                <w:sz w:val="16"/>
                <w:szCs w:val="16"/>
              </w:rPr>
              <w:t xml:space="preserve"> </w:t>
            </w:r>
            <w:r w:rsidRPr="00DF43F0">
              <w:rPr>
                <w:rFonts w:eastAsia="Times New Roman" w:cs="Sylfaen"/>
                <w:color w:val="000000"/>
                <w:sz w:val="16"/>
                <w:szCs w:val="16"/>
              </w:rPr>
              <w:t>პრაქტიკული</w:t>
            </w:r>
            <w:r w:rsidRPr="00DF43F0">
              <w:rPr>
                <w:rFonts w:eastAsia="Times New Roman" w:cs="Calibri"/>
                <w:color w:val="000000"/>
                <w:sz w:val="16"/>
                <w:szCs w:val="16"/>
              </w:rPr>
              <w:t xml:space="preserve"> </w:t>
            </w:r>
            <w:r w:rsidRPr="00DF43F0">
              <w:rPr>
                <w:rFonts w:eastAsia="Times New Roman" w:cs="Sylfaen"/>
                <w:color w:val="000000"/>
                <w:sz w:val="16"/>
                <w:szCs w:val="16"/>
              </w:rPr>
              <w:t>მაგალითები</w:t>
            </w:r>
            <w:r w:rsidRPr="00DF43F0">
              <w:rPr>
                <w:rFonts w:eastAsia="Times New Roman" w:cs="Calibri"/>
                <w:color w:val="000000"/>
                <w:sz w:val="16"/>
                <w:szCs w:val="16"/>
              </w:rPr>
              <w:t>.</w:t>
            </w:r>
          </w:p>
        </w:tc>
      </w:tr>
      <w:tr w:rsidR="00CC7D9E" w:rsidRPr="00DF43F0" w14:paraId="66C9BBDC" w14:textId="77777777" w:rsidTr="00B874D6">
        <w:trPr>
          <w:trHeight w:val="1706"/>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06197CC8" w14:textId="77777777" w:rsidR="00CC7D9E" w:rsidRPr="004D384A" w:rsidRDefault="00CC7D9E" w:rsidP="001E7107">
            <w:pPr>
              <w:pStyle w:val="ListParagraph"/>
              <w:numPr>
                <w:ilvl w:val="0"/>
                <w:numId w:val="18"/>
              </w:numPr>
            </w:pPr>
          </w:p>
        </w:tc>
        <w:tc>
          <w:tcPr>
            <w:tcW w:w="1739" w:type="dxa"/>
            <w:vAlign w:val="center"/>
            <w:hideMark/>
          </w:tcPr>
          <w:p w14:paraId="1AD4C0D4" w14:textId="77777777" w:rsidR="00CC7D9E" w:rsidRPr="00DF43F0" w:rsidRDefault="00CC7D9E" w:rsidP="00B874D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DF43F0">
              <w:rPr>
                <w:rFonts w:eastAsia="Times New Roman" w:cs="Sylfaen"/>
                <w:color w:val="000000"/>
                <w:sz w:val="16"/>
                <w:szCs w:val="16"/>
              </w:rPr>
              <w:t>საერთაშორისო</w:t>
            </w:r>
            <w:r w:rsidRPr="00DF43F0">
              <w:rPr>
                <w:rFonts w:eastAsia="Times New Roman" w:cs="Calibri"/>
                <w:color w:val="000000"/>
                <w:sz w:val="16"/>
                <w:szCs w:val="16"/>
              </w:rPr>
              <w:t xml:space="preserve"> </w:t>
            </w:r>
            <w:r w:rsidRPr="00DF43F0">
              <w:rPr>
                <w:rFonts w:eastAsia="Times New Roman" w:cs="Sylfaen"/>
                <w:color w:val="000000"/>
                <w:sz w:val="16"/>
                <w:szCs w:val="16"/>
              </w:rPr>
              <w:t>შრომით</w:t>
            </w:r>
            <w:r w:rsidRPr="00DF43F0">
              <w:rPr>
                <w:rFonts w:eastAsia="Times New Roman" w:cs="Calibri"/>
                <w:color w:val="000000"/>
                <w:sz w:val="16"/>
                <w:szCs w:val="16"/>
              </w:rPr>
              <w:t xml:space="preserve"> </w:t>
            </w:r>
            <w:r w:rsidRPr="00DF43F0">
              <w:rPr>
                <w:rFonts w:eastAsia="Times New Roman" w:cs="Sylfaen"/>
                <w:color w:val="000000"/>
                <w:sz w:val="16"/>
                <w:szCs w:val="16"/>
              </w:rPr>
              <w:t>სტანდარტებსა</w:t>
            </w:r>
            <w:r w:rsidRPr="00DF43F0">
              <w:rPr>
                <w:rFonts w:eastAsia="Times New Roman" w:cs="Calibri"/>
                <w:color w:val="000000"/>
                <w:sz w:val="16"/>
                <w:szCs w:val="16"/>
              </w:rPr>
              <w:t xml:space="preserve"> </w:t>
            </w:r>
            <w:r w:rsidRPr="00DF43F0">
              <w:rPr>
                <w:rFonts w:eastAsia="Times New Roman" w:cs="Sylfaen"/>
                <w:color w:val="000000"/>
                <w:sz w:val="16"/>
                <w:szCs w:val="16"/>
              </w:rPr>
              <w:t>და</w:t>
            </w:r>
            <w:r w:rsidRPr="00DF43F0">
              <w:rPr>
                <w:rFonts w:eastAsia="Times New Roman" w:cs="Calibri"/>
                <w:color w:val="000000"/>
                <w:sz w:val="16"/>
                <w:szCs w:val="16"/>
              </w:rPr>
              <w:t xml:space="preserve"> </w:t>
            </w:r>
            <w:r w:rsidRPr="00DF43F0">
              <w:rPr>
                <w:rFonts w:eastAsia="Times New Roman" w:cs="Sylfaen"/>
                <w:color w:val="000000"/>
                <w:sz w:val="16"/>
                <w:szCs w:val="16"/>
              </w:rPr>
              <w:t>საქართველოს</w:t>
            </w:r>
            <w:r w:rsidRPr="00DF43F0">
              <w:rPr>
                <w:rFonts w:eastAsia="Times New Roman" w:cs="Calibri"/>
                <w:color w:val="000000"/>
                <w:sz w:val="16"/>
                <w:szCs w:val="16"/>
              </w:rPr>
              <w:t xml:space="preserve"> </w:t>
            </w:r>
            <w:r w:rsidRPr="00DF43F0">
              <w:rPr>
                <w:rFonts w:eastAsia="Times New Roman" w:cs="Sylfaen"/>
                <w:color w:val="000000"/>
                <w:sz w:val="16"/>
                <w:szCs w:val="16"/>
              </w:rPr>
              <w:t>შრომის</w:t>
            </w:r>
            <w:r w:rsidRPr="00DF43F0">
              <w:rPr>
                <w:rFonts w:eastAsia="Times New Roman" w:cs="Calibri"/>
                <w:color w:val="000000"/>
                <w:sz w:val="16"/>
                <w:szCs w:val="16"/>
              </w:rPr>
              <w:t xml:space="preserve"> </w:t>
            </w:r>
            <w:r w:rsidRPr="00DF43F0">
              <w:rPr>
                <w:rFonts w:eastAsia="Times New Roman" w:cs="Sylfaen"/>
                <w:color w:val="000000"/>
                <w:sz w:val="16"/>
                <w:szCs w:val="16"/>
              </w:rPr>
              <w:t>კოდექსზე</w:t>
            </w:r>
            <w:r w:rsidRPr="00DF43F0">
              <w:rPr>
                <w:rFonts w:eastAsia="Times New Roman" w:cs="Calibri"/>
                <w:color w:val="000000"/>
                <w:sz w:val="16"/>
                <w:szCs w:val="16"/>
              </w:rPr>
              <w:t xml:space="preserve"> </w:t>
            </w:r>
          </w:p>
        </w:tc>
        <w:tc>
          <w:tcPr>
            <w:tcW w:w="2479" w:type="dxa"/>
            <w:vAlign w:val="center"/>
            <w:hideMark/>
          </w:tcPr>
          <w:p w14:paraId="6EF63305" w14:textId="77777777" w:rsidR="00CC7D9E" w:rsidRPr="00DF43F0" w:rsidRDefault="00CC7D9E" w:rsidP="00B874D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DF43F0">
              <w:rPr>
                <w:rFonts w:eastAsia="Times New Roman" w:cs="Calibri"/>
                <w:color w:val="000000"/>
                <w:sz w:val="16"/>
                <w:szCs w:val="16"/>
              </w:rPr>
              <w:t>ILO</w:t>
            </w:r>
          </w:p>
        </w:tc>
        <w:tc>
          <w:tcPr>
            <w:tcW w:w="9816" w:type="dxa"/>
            <w:vAlign w:val="center"/>
            <w:hideMark/>
          </w:tcPr>
          <w:p w14:paraId="761034E2" w14:textId="77777777" w:rsidR="00CC7D9E" w:rsidRPr="00DF43F0" w:rsidRDefault="00CC7D9E" w:rsidP="00B874D6">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DF43F0">
              <w:rPr>
                <w:rFonts w:eastAsia="Times New Roman" w:cs="Sylfaen"/>
                <w:color w:val="000000"/>
                <w:sz w:val="16"/>
                <w:szCs w:val="16"/>
              </w:rPr>
              <w:t>შრომითი</w:t>
            </w:r>
            <w:r w:rsidRPr="00DF43F0">
              <w:rPr>
                <w:rFonts w:eastAsia="Times New Roman" w:cs="Calibri"/>
                <w:color w:val="000000"/>
                <w:sz w:val="16"/>
                <w:szCs w:val="16"/>
              </w:rPr>
              <w:t xml:space="preserve"> </w:t>
            </w:r>
            <w:r w:rsidRPr="00DF43F0">
              <w:rPr>
                <w:rFonts w:eastAsia="Times New Roman" w:cs="Sylfaen"/>
                <w:color w:val="000000"/>
                <w:sz w:val="16"/>
                <w:szCs w:val="16"/>
              </w:rPr>
              <w:t>ხელშეკრულება</w:t>
            </w:r>
            <w:r w:rsidRPr="00DF43F0">
              <w:rPr>
                <w:rFonts w:eastAsia="Times New Roman" w:cs="Calibri"/>
                <w:color w:val="000000"/>
                <w:sz w:val="16"/>
                <w:szCs w:val="16"/>
              </w:rPr>
              <w:t xml:space="preserve">, </w:t>
            </w:r>
            <w:r w:rsidRPr="00DF43F0">
              <w:rPr>
                <w:rFonts w:eastAsia="Times New Roman" w:cs="Sylfaen"/>
                <w:color w:val="000000"/>
                <w:sz w:val="16"/>
                <w:szCs w:val="16"/>
              </w:rPr>
              <w:t>სამუშაო</w:t>
            </w:r>
            <w:r w:rsidRPr="00DF43F0">
              <w:rPr>
                <w:rFonts w:eastAsia="Times New Roman" w:cs="Calibri"/>
                <w:color w:val="000000"/>
                <w:sz w:val="16"/>
                <w:szCs w:val="16"/>
              </w:rPr>
              <w:t xml:space="preserve"> </w:t>
            </w:r>
            <w:r w:rsidRPr="00DF43F0">
              <w:rPr>
                <w:rFonts w:eastAsia="Times New Roman" w:cs="Sylfaen"/>
                <w:color w:val="000000"/>
                <w:sz w:val="16"/>
                <w:szCs w:val="16"/>
              </w:rPr>
              <w:t>დროის</w:t>
            </w:r>
            <w:r w:rsidRPr="00DF43F0">
              <w:rPr>
                <w:rFonts w:eastAsia="Times New Roman" w:cs="Calibri"/>
                <w:color w:val="000000"/>
                <w:sz w:val="16"/>
                <w:szCs w:val="16"/>
              </w:rPr>
              <w:t xml:space="preserve"> </w:t>
            </w:r>
            <w:r w:rsidRPr="00DF43F0">
              <w:rPr>
                <w:rFonts w:eastAsia="Times New Roman" w:cs="Sylfaen"/>
                <w:color w:val="000000"/>
                <w:sz w:val="16"/>
                <w:szCs w:val="16"/>
              </w:rPr>
              <w:t>და</w:t>
            </w:r>
            <w:r w:rsidRPr="00DF43F0">
              <w:rPr>
                <w:rFonts w:eastAsia="Times New Roman" w:cs="Calibri"/>
                <w:color w:val="000000"/>
                <w:sz w:val="16"/>
                <w:szCs w:val="16"/>
              </w:rPr>
              <w:t xml:space="preserve"> </w:t>
            </w:r>
            <w:r w:rsidRPr="00DF43F0">
              <w:rPr>
                <w:rFonts w:eastAsia="Times New Roman" w:cs="Sylfaen"/>
                <w:color w:val="000000"/>
                <w:sz w:val="16"/>
                <w:szCs w:val="16"/>
              </w:rPr>
              <w:t>შვებულების</w:t>
            </w:r>
            <w:r w:rsidRPr="00DF43F0">
              <w:rPr>
                <w:rFonts w:eastAsia="Times New Roman" w:cs="Calibri"/>
                <w:color w:val="000000"/>
                <w:sz w:val="16"/>
                <w:szCs w:val="16"/>
              </w:rPr>
              <w:t xml:space="preserve"> </w:t>
            </w:r>
            <w:r w:rsidRPr="00DF43F0">
              <w:rPr>
                <w:rFonts w:eastAsia="Times New Roman" w:cs="Sylfaen"/>
                <w:color w:val="000000"/>
                <w:sz w:val="16"/>
                <w:szCs w:val="16"/>
              </w:rPr>
              <w:t>უფლების</w:t>
            </w:r>
            <w:r w:rsidRPr="00DF43F0">
              <w:rPr>
                <w:rFonts w:eastAsia="Times New Roman" w:cs="Calibri"/>
                <w:color w:val="000000"/>
                <w:sz w:val="16"/>
                <w:szCs w:val="16"/>
              </w:rPr>
              <w:t xml:space="preserve"> </w:t>
            </w:r>
            <w:r w:rsidRPr="00DF43F0">
              <w:rPr>
                <w:rFonts w:eastAsia="Times New Roman" w:cs="Sylfaen"/>
                <w:color w:val="000000"/>
                <w:sz w:val="16"/>
                <w:szCs w:val="16"/>
              </w:rPr>
              <w:t>რეგულირება</w:t>
            </w:r>
            <w:r w:rsidRPr="00DF43F0">
              <w:rPr>
                <w:rFonts w:eastAsia="Times New Roman" w:cs="Calibri"/>
                <w:color w:val="000000"/>
                <w:sz w:val="16"/>
                <w:szCs w:val="16"/>
              </w:rPr>
              <w:t xml:space="preserve">, </w:t>
            </w:r>
            <w:r w:rsidRPr="00DF43F0">
              <w:rPr>
                <w:rFonts w:eastAsia="Times New Roman" w:cs="Sylfaen"/>
                <w:color w:val="000000"/>
                <w:sz w:val="16"/>
                <w:szCs w:val="16"/>
              </w:rPr>
              <w:t>შრომითი</w:t>
            </w:r>
            <w:r w:rsidRPr="00DF43F0">
              <w:rPr>
                <w:rFonts w:eastAsia="Times New Roman" w:cs="Calibri"/>
                <w:color w:val="000000"/>
                <w:sz w:val="16"/>
                <w:szCs w:val="16"/>
              </w:rPr>
              <w:t xml:space="preserve"> </w:t>
            </w:r>
            <w:r w:rsidRPr="00DF43F0">
              <w:rPr>
                <w:rFonts w:eastAsia="Times New Roman" w:cs="Sylfaen"/>
                <w:color w:val="000000"/>
                <w:sz w:val="16"/>
                <w:szCs w:val="16"/>
              </w:rPr>
              <w:t>ხელშეკრულების</w:t>
            </w:r>
            <w:r w:rsidRPr="00DF43F0">
              <w:rPr>
                <w:rFonts w:eastAsia="Times New Roman" w:cs="Calibri"/>
                <w:color w:val="000000"/>
                <w:sz w:val="16"/>
                <w:szCs w:val="16"/>
              </w:rPr>
              <w:t xml:space="preserve"> </w:t>
            </w:r>
            <w:r w:rsidRPr="00DF43F0">
              <w:rPr>
                <w:rFonts w:eastAsia="Times New Roman" w:cs="Sylfaen"/>
                <w:color w:val="000000"/>
                <w:sz w:val="16"/>
                <w:szCs w:val="16"/>
              </w:rPr>
              <w:t>შეწყვეტა</w:t>
            </w:r>
            <w:r w:rsidRPr="00DF43F0">
              <w:rPr>
                <w:rFonts w:eastAsia="Times New Roman" w:cs="Calibri"/>
                <w:color w:val="000000"/>
                <w:sz w:val="16"/>
                <w:szCs w:val="16"/>
              </w:rPr>
              <w:t xml:space="preserve"> </w:t>
            </w:r>
            <w:r w:rsidRPr="00DF43F0">
              <w:rPr>
                <w:rFonts w:eastAsia="Times New Roman" w:cs="Sylfaen"/>
                <w:color w:val="000000"/>
                <w:sz w:val="16"/>
                <w:szCs w:val="16"/>
              </w:rPr>
              <w:t>და</w:t>
            </w:r>
            <w:r w:rsidRPr="00DF43F0">
              <w:rPr>
                <w:rFonts w:eastAsia="Times New Roman" w:cs="Calibri"/>
                <w:color w:val="000000"/>
                <w:sz w:val="16"/>
                <w:szCs w:val="16"/>
              </w:rPr>
              <w:t xml:space="preserve"> </w:t>
            </w:r>
            <w:r w:rsidRPr="00DF43F0">
              <w:rPr>
                <w:rFonts w:eastAsia="Times New Roman" w:cs="Sylfaen"/>
                <w:color w:val="000000"/>
                <w:sz w:val="16"/>
                <w:szCs w:val="16"/>
              </w:rPr>
              <w:t>შრომითი</w:t>
            </w:r>
            <w:r w:rsidRPr="00DF43F0">
              <w:rPr>
                <w:rFonts w:eastAsia="Times New Roman" w:cs="Calibri"/>
                <w:color w:val="000000"/>
                <w:sz w:val="16"/>
                <w:szCs w:val="16"/>
              </w:rPr>
              <w:t xml:space="preserve"> </w:t>
            </w:r>
            <w:r w:rsidRPr="00DF43F0">
              <w:rPr>
                <w:rFonts w:eastAsia="Times New Roman" w:cs="Sylfaen"/>
                <w:color w:val="000000"/>
                <w:sz w:val="16"/>
                <w:szCs w:val="16"/>
              </w:rPr>
              <w:t>დისკრიმინაციის</w:t>
            </w:r>
            <w:r w:rsidRPr="00DF43F0">
              <w:rPr>
                <w:rFonts w:eastAsia="Times New Roman" w:cs="Calibri"/>
                <w:color w:val="000000"/>
                <w:sz w:val="16"/>
                <w:szCs w:val="16"/>
              </w:rPr>
              <w:t xml:space="preserve"> </w:t>
            </w:r>
            <w:r w:rsidRPr="00DF43F0">
              <w:rPr>
                <w:rFonts w:eastAsia="Times New Roman" w:cs="Sylfaen"/>
                <w:color w:val="000000"/>
                <w:sz w:val="16"/>
                <w:szCs w:val="16"/>
              </w:rPr>
              <w:t>აკრძალვა</w:t>
            </w:r>
            <w:r w:rsidRPr="00DF43F0">
              <w:rPr>
                <w:rFonts w:eastAsia="Times New Roman" w:cs="Calibri"/>
                <w:color w:val="000000"/>
                <w:sz w:val="16"/>
                <w:szCs w:val="16"/>
              </w:rPr>
              <w:t xml:space="preserve">. </w:t>
            </w:r>
            <w:r w:rsidRPr="00DF43F0">
              <w:rPr>
                <w:rFonts w:eastAsia="Times New Roman" w:cs="Sylfaen"/>
                <w:color w:val="000000"/>
                <w:sz w:val="16"/>
                <w:szCs w:val="16"/>
              </w:rPr>
              <w:t>ტრენინგის</w:t>
            </w:r>
            <w:r w:rsidRPr="00DF43F0">
              <w:rPr>
                <w:rFonts w:eastAsia="Times New Roman" w:cs="Calibri"/>
                <w:color w:val="000000"/>
                <w:sz w:val="16"/>
                <w:szCs w:val="16"/>
              </w:rPr>
              <w:t xml:space="preserve"> </w:t>
            </w:r>
            <w:r w:rsidRPr="00DF43F0">
              <w:rPr>
                <w:rFonts w:eastAsia="Times New Roman" w:cs="Sylfaen"/>
                <w:color w:val="000000"/>
                <w:sz w:val="16"/>
                <w:szCs w:val="16"/>
              </w:rPr>
              <w:t>მიმდინარეობისას</w:t>
            </w:r>
            <w:r w:rsidRPr="00DF43F0">
              <w:rPr>
                <w:rFonts w:eastAsia="Times New Roman" w:cs="Calibri"/>
                <w:color w:val="000000"/>
                <w:sz w:val="16"/>
                <w:szCs w:val="16"/>
              </w:rPr>
              <w:t xml:space="preserve"> </w:t>
            </w:r>
            <w:r w:rsidRPr="00DF43F0">
              <w:rPr>
                <w:rFonts w:eastAsia="Times New Roman" w:cs="Sylfaen"/>
                <w:color w:val="000000"/>
                <w:sz w:val="16"/>
                <w:szCs w:val="16"/>
              </w:rPr>
              <w:t>მონაწილეები</w:t>
            </w:r>
            <w:r w:rsidRPr="00DF43F0">
              <w:rPr>
                <w:rFonts w:eastAsia="Times New Roman" w:cs="Calibri"/>
                <w:color w:val="000000"/>
                <w:sz w:val="16"/>
                <w:szCs w:val="16"/>
              </w:rPr>
              <w:t xml:space="preserve"> </w:t>
            </w:r>
            <w:r w:rsidRPr="00DF43F0">
              <w:rPr>
                <w:rFonts w:eastAsia="Times New Roman" w:cs="Sylfaen"/>
                <w:color w:val="000000"/>
                <w:sz w:val="16"/>
                <w:szCs w:val="16"/>
              </w:rPr>
              <w:t>გაეცნენ</w:t>
            </w:r>
            <w:r w:rsidRPr="00DF43F0">
              <w:rPr>
                <w:rFonts w:eastAsia="Times New Roman" w:cs="Calibri"/>
                <w:color w:val="000000"/>
                <w:sz w:val="16"/>
                <w:szCs w:val="16"/>
              </w:rPr>
              <w:t xml:space="preserve"> "</w:t>
            </w:r>
            <w:r w:rsidRPr="00DF43F0">
              <w:rPr>
                <w:rFonts w:eastAsia="Times New Roman" w:cs="Sylfaen"/>
                <w:color w:val="000000"/>
                <w:sz w:val="16"/>
                <w:szCs w:val="16"/>
              </w:rPr>
              <w:t>შრომის</w:t>
            </w:r>
            <w:r w:rsidRPr="00DF43F0">
              <w:rPr>
                <w:rFonts w:eastAsia="Times New Roman" w:cs="Calibri"/>
                <w:color w:val="000000"/>
                <w:sz w:val="16"/>
                <w:szCs w:val="16"/>
              </w:rPr>
              <w:t xml:space="preserve"> </w:t>
            </w:r>
            <w:r w:rsidRPr="00DF43F0">
              <w:rPr>
                <w:rFonts w:eastAsia="Times New Roman" w:cs="Sylfaen"/>
                <w:color w:val="000000"/>
                <w:sz w:val="16"/>
                <w:szCs w:val="16"/>
              </w:rPr>
              <w:t>უსაფთხოების</w:t>
            </w:r>
            <w:r w:rsidRPr="00DF43F0">
              <w:rPr>
                <w:rFonts w:eastAsia="Times New Roman" w:cs="Calibri"/>
                <w:color w:val="000000"/>
                <w:sz w:val="16"/>
                <w:szCs w:val="16"/>
              </w:rPr>
              <w:t xml:space="preserve"> </w:t>
            </w:r>
            <w:r w:rsidRPr="00DF43F0">
              <w:rPr>
                <w:rFonts w:eastAsia="Times New Roman" w:cs="Sylfaen"/>
                <w:color w:val="000000"/>
                <w:sz w:val="16"/>
                <w:szCs w:val="16"/>
              </w:rPr>
              <w:t>შესახებ</w:t>
            </w:r>
            <w:r w:rsidRPr="00DF43F0">
              <w:rPr>
                <w:rFonts w:eastAsia="Times New Roman" w:cs="Calibri"/>
                <w:color w:val="000000"/>
                <w:sz w:val="16"/>
                <w:szCs w:val="16"/>
              </w:rPr>
              <w:t xml:space="preserve">" </w:t>
            </w:r>
            <w:r w:rsidRPr="00DF43F0">
              <w:rPr>
                <w:rFonts w:eastAsia="Times New Roman" w:cs="Sylfaen"/>
                <w:color w:val="000000"/>
                <w:sz w:val="16"/>
                <w:szCs w:val="16"/>
              </w:rPr>
              <w:t>ახალ</w:t>
            </w:r>
            <w:r w:rsidRPr="00DF43F0">
              <w:rPr>
                <w:rFonts w:eastAsia="Times New Roman" w:cs="Calibri"/>
                <w:color w:val="000000"/>
                <w:sz w:val="16"/>
                <w:szCs w:val="16"/>
              </w:rPr>
              <w:t xml:space="preserve"> </w:t>
            </w:r>
            <w:r w:rsidRPr="00DF43F0">
              <w:rPr>
                <w:rFonts w:eastAsia="Times New Roman" w:cs="Sylfaen"/>
                <w:color w:val="000000"/>
                <w:sz w:val="16"/>
                <w:szCs w:val="16"/>
              </w:rPr>
              <w:t>ორგანულ</w:t>
            </w:r>
            <w:r w:rsidRPr="00DF43F0">
              <w:rPr>
                <w:rFonts w:eastAsia="Times New Roman" w:cs="Calibri"/>
                <w:color w:val="000000"/>
                <w:sz w:val="16"/>
                <w:szCs w:val="16"/>
              </w:rPr>
              <w:t xml:space="preserve"> </w:t>
            </w:r>
            <w:r w:rsidRPr="00DF43F0">
              <w:rPr>
                <w:rFonts w:eastAsia="Times New Roman" w:cs="Sylfaen"/>
                <w:color w:val="000000"/>
                <w:sz w:val="16"/>
                <w:szCs w:val="16"/>
              </w:rPr>
              <w:t>კანონს</w:t>
            </w:r>
            <w:r w:rsidRPr="00DF43F0">
              <w:rPr>
                <w:rFonts w:eastAsia="Times New Roman" w:cs="Calibri"/>
                <w:color w:val="000000"/>
                <w:sz w:val="16"/>
                <w:szCs w:val="16"/>
              </w:rPr>
              <w:t xml:space="preserve"> </w:t>
            </w:r>
            <w:r w:rsidRPr="00DF43F0">
              <w:rPr>
                <w:rFonts w:eastAsia="Times New Roman" w:cs="Sylfaen"/>
                <w:color w:val="000000"/>
                <w:sz w:val="16"/>
                <w:szCs w:val="16"/>
              </w:rPr>
              <w:t>და</w:t>
            </w:r>
            <w:r w:rsidRPr="00DF43F0">
              <w:rPr>
                <w:rFonts w:eastAsia="Times New Roman" w:cs="Calibri"/>
                <w:color w:val="000000"/>
                <w:sz w:val="16"/>
                <w:szCs w:val="16"/>
              </w:rPr>
              <w:t xml:space="preserve"> </w:t>
            </w:r>
            <w:r w:rsidRPr="00DF43F0">
              <w:rPr>
                <w:rFonts w:eastAsia="Times New Roman" w:cs="Sylfaen"/>
                <w:color w:val="000000"/>
                <w:sz w:val="16"/>
                <w:szCs w:val="16"/>
              </w:rPr>
              <w:t>იმსჯელეს</w:t>
            </w:r>
            <w:r w:rsidRPr="00DF43F0">
              <w:rPr>
                <w:rFonts w:eastAsia="Times New Roman" w:cs="Calibri"/>
                <w:color w:val="000000"/>
                <w:sz w:val="16"/>
                <w:szCs w:val="16"/>
              </w:rPr>
              <w:t xml:space="preserve"> </w:t>
            </w:r>
            <w:r w:rsidRPr="00DF43F0">
              <w:rPr>
                <w:rFonts w:eastAsia="Times New Roman" w:cs="Sylfaen"/>
                <w:color w:val="000000"/>
                <w:sz w:val="16"/>
                <w:szCs w:val="16"/>
              </w:rPr>
              <w:t>შრომის</w:t>
            </w:r>
            <w:r w:rsidRPr="00DF43F0">
              <w:rPr>
                <w:rFonts w:eastAsia="Times New Roman" w:cs="Calibri"/>
                <w:color w:val="000000"/>
                <w:sz w:val="16"/>
                <w:szCs w:val="16"/>
              </w:rPr>
              <w:t xml:space="preserve"> </w:t>
            </w:r>
            <w:r w:rsidRPr="00DF43F0">
              <w:rPr>
                <w:rFonts w:eastAsia="Times New Roman" w:cs="Sylfaen"/>
                <w:color w:val="000000"/>
                <w:sz w:val="16"/>
                <w:szCs w:val="16"/>
              </w:rPr>
              <w:t>ინსპექტირების</w:t>
            </w:r>
            <w:r w:rsidRPr="00DF43F0">
              <w:rPr>
                <w:rFonts w:eastAsia="Times New Roman" w:cs="Calibri"/>
                <w:color w:val="000000"/>
                <w:sz w:val="16"/>
                <w:szCs w:val="16"/>
              </w:rPr>
              <w:t xml:space="preserve"> </w:t>
            </w:r>
            <w:r w:rsidRPr="00DF43F0">
              <w:rPr>
                <w:rFonts w:eastAsia="Times New Roman" w:cs="Sylfaen"/>
                <w:color w:val="000000"/>
                <w:sz w:val="16"/>
                <w:szCs w:val="16"/>
              </w:rPr>
              <w:t>პროცესთან</w:t>
            </w:r>
            <w:r w:rsidRPr="00DF43F0">
              <w:rPr>
                <w:rFonts w:eastAsia="Times New Roman" w:cs="Calibri"/>
                <w:color w:val="000000"/>
                <w:sz w:val="16"/>
                <w:szCs w:val="16"/>
              </w:rPr>
              <w:t xml:space="preserve"> </w:t>
            </w:r>
            <w:r w:rsidRPr="00DF43F0">
              <w:rPr>
                <w:rFonts w:eastAsia="Times New Roman" w:cs="Sylfaen"/>
                <w:color w:val="000000"/>
                <w:sz w:val="16"/>
                <w:szCs w:val="16"/>
              </w:rPr>
              <w:t>დაკავშირებულ</w:t>
            </w:r>
            <w:r w:rsidRPr="00DF43F0">
              <w:rPr>
                <w:rFonts w:eastAsia="Times New Roman" w:cs="Calibri"/>
                <w:color w:val="000000"/>
                <w:sz w:val="16"/>
                <w:szCs w:val="16"/>
              </w:rPr>
              <w:t xml:space="preserve"> </w:t>
            </w:r>
            <w:r w:rsidRPr="00DF43F0">
              <w:rPr>
                <w:rFonts w:eastAsia="Times New Roman" w:cs="Sylfaen"/>
                <w:color w:val="000000"/>
                <w:sz w:val="16"/>
                <w:szCs w:val="16"/>
              </w:rPr>
              <w:t>გამოწვევებზე</w:t>
            </w:r>
            <w:r w:rsidRPr="00DF43F0">
              <w:rPr>
                <w:rFonts w:eastAsia="Times New Roman" w:cs="Calibri"/>
                <w:color w:val="000000"/>
                <w:sz w:val="16"/>
                <w:szCs w:val="16"/>
              </w:rPr>
              <w:t>.</w:t>
            </w:r>
          </w:p>
        </w:tc>
      </w:tr>
      <w:tr w:rsidR="00CC7D9E" w:rsidRPr="00DF43F0" w14:paraId="44235C80" w14:textId="77777777" w:rsidTr="00B874D6">
        <w:trPr>
          <w:trHeight w:val="1121"/>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6438C734" w14:textId="77777777" w:rsidR="00CC7D9E" w:rsidRPr="004D384A" w:rsidRDefault="00CC7D9E" w:rsidP="001E7107">
            <w:pPr>
              <w:pStyle w:val="ListParagraph"/>
              <w:numPr>
                <w:ilvl w:val="0"/>
                <w:numId w:val="18"/>
              </w:numPr>
            </w:pPr>
          </w:p>
        </w:tc>
        <w:tc>
          <w:tcPr>
            <w:tcW w:w="1739" w:type="dxa"/>
            <w:noWrap/>
            <w:vAlign w:val="center"/>
            <w:hideMark/>
          </w:tcPr>
          <w:p w14:paraId="713EFF63" w14:textId="77777777" w:rsidR="00CC7D9E" w:rsidRPr="00DF43F0" w:rsidRDefault="00CC7D9E" w:rsidP="00B874D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DF43F0">
              <w:rPr>
                <w:rFonts w:eastAsia="Times New Roman" w:cs="Sylfaen"/>
                <w:color w:val="000000"/>
                <w:sz w:val="16"/>
                <w:szCs w:val="16"/>
              </w:rPr>
              <w:t>სწავლება</w:t>
            </w:r>
            <w:r w:rsidRPr="00DF43F0">
              <w:rPr>
                <w:rFonts w:eastAsia="Times New Roman" w:cs="Calibri"/>
                <w:color w:val="000000"/>
                <w:sz w:val="16"/>
                <w:szCs w:val="16"/>
              </w:rPr>
              <w:t xml:space="preserve"> </w:t>
            </w:r>
            <w:r w:rsidRPr="00DF43F0">
              <w:rPr>
                <w:rFonts w:eastAsia="Times New Roman" w:cs="Sylfaen"/>
                <w:color w:val="000000"/>
                <w:sz w:val="16"/>
                <w:szCs w:val="16"/>
              </w:rPr>
              <w:t>შრომის</w:t>
            </w:r>
            <w:r w:rsidRPr="00DF43F0">
              <w:rPr>
                <w:rFonts w:eastAsia="Times New Roman" w:cs="Calibri"/>
                <w:color w:val="000000"/>
                <w:sz w:val="16"/>
                <w:szCs w:val="16"/>
              </w:rPr>
              <w:t xml:space="preserve"> </w:t>
            </w:r>
            <w:r w:rsidRPr="00DF43F0">
              <w:rPr>
                <w:rFonts w:eastAsia="Times New Roman" w:cs="Sylfaen"/>
                <w:color w:val="000000"/>
                <w:sz w:val="16"/>
                <w:szCs w:val="16"/>
              </w:rPr>
              <w:t>ინსპექტორებისთვის</w:t>
            </w:r>
          </w:p>
        </w:tc>
        <w:tc>
          <w:tcPr>
            <w:tcW w:w="2479" w:type="dxa"/>
            <w:vAlign w:val="center"/>
            <w:hideMark/>
          </w:tcPr>
          <w:p w14:paraId="18D86F94" w14:textId="77777777" w:rsidR="00CC7D9E" w:rsidRPr="00DF43F0" w:rsidRDefault="00CC7D9E" w:rsidP="00B874D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DF43F0">
              <w:rPr>
                <w:rFonts w:eastAsia="Times New Roman" w:cs="Calibri"/>
                <w:color w:val="000000"/>
                <w:sz w:val="16"/>
                <w:szCs w:val="16"/>
              </w:rPr>
              <w:t>ILO</w:t>
            </w:r>
          </w:p>
        </w:tc>
        <w:tc>
          <w:tcPr>
            <w:tcW w:w="9816" w:type="dxa"/>
            <w:vAlign w:val="center"/>
            <w:hideMark/>
          </w:tcPr>
          <w:p w14:paraId="423D48EC" w14:textId="77777777" w:rsidR="00CC7D9E" w:rsidRPr="00DF43F0" w:rsidRDefault="00CC7D9E" w:rsidP="00B874D6">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DF43F0">
              <w:rPr>
                <w:rFonts w:eastAsia="Times New Roman" w:cs="Sylfaen"/>
                <w:color w:val="000000"/>
                <w:sz w:val="16"/>
                <w:szCs w:val="16"/>
              </w:rPr>
              <w:t>შსო</w:t>
            </w:r>
            <w:r w:rsidRPr="00DF43F0">
              <w:rPr>
                <w:rFonts w:eastAsia="Times New Roman" w:cs="Calibri"/>
                <w:color w:val="000000"/>
                <w:sz w:val="16"/>
                <w:szCs w:val="16"/>
              </w:rPr>
              <w:t>-</w:t>
            </w:r>
            <w:r w:rsidRPr="00DF43F0">
              <w:rPr>
                <w:rFonts w:eastAsia="Times New Roman" w:cs="Sylfaen"/>
                <w:color w:val="000000"/>
                <w:sz w:val="16"/>
                <w:szCs w:val="16"/>
              </w:rPr>
              <w:t>ს</w:t>
            </w:r>
            <w:r w:rsidRPr="00DF43F0">
              <w:rPr>
                <w:rFonts w:eastAsia="Times New Roman" w:cs="Calibri"/>
                <w:color w:val="000000"/>
                <w:sz w:val="16"/>
                <w:szCs w:val="16"/>
              </w:rPr>
              <w:t xml:space="preserve"> </w:t>
            </w:r>
            <w:r w:rsidRPr="00DF43F0">
              <w:rPr>
                <w:rFonts w:eastAsia="Times New Roman" w:cs="Sylfaen"/>
                <w:color w:val="000000"/>
                <w:sz w:val="16"/>
                <w:szCs w:val="16"/>
              </w:rPr>
              <w:t>ექსპერტმა</w:t>
            </w:r>
            <w:r w:rsidRPr="00DF43F0">
              <w:rPr>
                <w:rFonts w:eastAsia="Times New Roman" w:cs="Calibri"/>
                <w:color w:val="000000"/>
                <w:sz w:val="16"/>
                <w:szCs w:val="16"/>
              </w:rPr>
              <w:t xml:space="preserve"> </w:t>
            </w:r>
            <w:r w:rsidRPr="00DF43F0">
              <w:rPr>
                <w:rFonts w:eastAsia="Times New Roman" w:cs="Sylfaen"/>
                <w:color w:val="000000"/>
                <w:sz w:val="16"/>
                <w:szCs w:val="16"/>
              </w:rPr>
              <w:t>ინსპექტორებს</w:t>
            </w:r>
            <w:r w:rsidRPr="00DF43F0">
              <w:rPr>
                <w:rFonts w:eastAsia="Times New Roman" w:cs="Calibri"/>
                <w:color w:val="000000"/>
                <w:sz w:val="16"/>
                <w:szCs w:val="16"/>
              </w:rPr>
              <w:t xml:space="preserve"> </w:t>
            </w:r>
            <w:r w:rsidRPr="00DF43F0">
              <w:rPr>
                <w:rFonts w:eastAsia="Times New Roman" w:cs="Sylfaen"/>
                <w:color w:val="000000"/>
                <w:sz w:val="16"/>
                <w:szCs w:val="16"/>
              </w:rPr>
              <w:t>გააცნო</w:t>
            </w:r>
            <w:r w:rsidRPr="00DF43F0">
              <w:rPr>
                <w:rFonts w:eastAsia="Times New Roman" w:cs="Calibri"/>
                <w:color w:val="000000"/>
                <w:sz w:val="16"/>
                <w:szCs w:val="16"/>
              </w:rPr>
              <w:t xml:space="preserve"> </w:t>
            </w:r>
            <w:r w:rsidRPr="00DF43F0">
              <w:rPr>
                <w:rFonts w:eastAsia="Times New Roman" w:cs="Sylfaen"/>
                <w:color w:val="000000"/>
                <w:sz w:val="16"/>
                <w:szCs w:val="16"/>
              </w:rPr>
              <w:t>შემდეგი</w:t>
            </w:r>
            <w:r w:rsidRPr="00DF43F0">
              <w:rPr>
                <w:rFonts w:eastAsia="Times New Roman" w:cs="Calibri"/>
                <w:color w:val="000000"/>
                <w:sz w:val="16"/>
                <w:szCs w:val="16"/>
              </w:rPr>
              <w:t xml:space="preserve"> </w:t>
            </w:r>
            <w:r w:rsidRPr="00DF43F0">
              <w:rPr>
                <w:rFonts w:eastAsia="Times New Roman" w:cs="Sylfaen"/>
                <w:color w:val="000000"/>
                <w:sz w:val="16"/>
                <w:szCs w:val="16"/>
              </w:rPr>
              <w:t>საკითხები</w:t>
            </w:r>
            <w:r w:rsidRPr="00DF43F0">
              <w:rPr>
                <w:rFonts w:eastAsia="Times New Roman" w:cs="Calibri"/>
                <w:color w:val="000000"/>
                <w:sz w:val="16"/>
                <w:szCs w:val="16"/>
              </w:rPr>
              <w:t>:</w:t>
            </w:r>
            <w:r w:rsidRPr="00DF43F0">
              <w:rPr>
                <w:rFonts w:eastAsia="Times New Roman" w:cs="Sylfaen"/>
                <w:color w:val="000000"/>
                <w:sz w:val="16"/>
                <w:szCs w:val="16"/>
              </w:rPr>
              <w:t>შრომის</w:t>
            </w:r>
            <w:r w:rsidRPr="00DF43F0">
              <w:rPr>
                <w:rFonts w:eastAsia="Times New Roman" w:cs="Calibri"/>
                <w:color w:val="000000"/>
                <w:sz w:val="16"/>
                <w:szCs w:val="16"/>
              </w:rPr>
              <w:t xml:space="preserve"> </w:t>
            </w:r>
            <w:r w:rsidRPr="00DF43F0">
              <w:rPr>
                <w:rFonts w:eastAsia="Times New Roman" w:cs="Sylfaen"/>
                <w:color w:val="000000"/>
                <w:sz w:val="16"/>
                <w:szCs w:val="16"/>
              </w:rPr>
              <w:t>საერთაშორისო</w:t>
            </w:r>
            <w:r w:rsidRPr="00DF43F0">
              <w:rPr>
                <w:rFonts w:eastAsia="Times New Roman" w:cs="Calibri"/>
                <w:color w:val="000000"/>
                <w:sz w:val="16"/>
                <w:szCs w:val="16"/>
              </w:rPr>
              <w:t xml:space="preserve"> </w:t>
            </w:r>
            <w:r w:rsidRPr="00DF43F0">
              <w:rPr>
                <w:rFonts w:eastAsia="Times New Roman" w:cs="Sylfaen"/>
                <w:color w:val="000000"/>
                <w:sz w:val="16"/>
                <w:szCs w:val="16"/>
              </w:rPr>
              <w:t>სტანდარტები</w:t>
            </w:r>
            <w:r w:rsidRPr="00DF43F0">
              <w:rPr>
                <w:rFonts w:eastAsia="Times New Roman" w:cs="Calibri"/>
                <w:color w:val="000000"/>
                <w:sz w:val="16"/>
                <w:szCs w:val="16"/>
              </w:rPr>
              <w:t xml:space="preserve"> </w:t>
            </w:r>
            <w:r w:rsidRPr="00DF43F0">
              <w:rPr>
                <w:rFonts w:eastAsia="Times New Roman" w:cs="Sylfaen"/>
                <w:color w:val="000000"/>
                <w:sz w:val="16"/>
                <w:szCs w:val="16"/>
              </w:rPr>
              <w:t>შრომის</w:t>
            </w:r>
            <w:r w:rsidRPr="00DF43F0">
              <w:rPr>
                <w:rFonts w:eastAsia="Times New Roman" w:cs="Calibri"/>
                <w:color w:val="000000"/>
                <w:sz w:val="16"/>
                <w:szCs w:val="16"/>
              </w:rPr>
              <w:t xml:space="preserve"> </w:t>
            </w:r>
            <w:r w:rsidRPr="00DF43F0">
              <w:rPr>
                <w:rFonts w:eastAsia="Times New Roman" w:cs="Sylfaen"/>
                <w:color w:val="000000"/>
                <w:sz w:val="16"/>
                <w:szCs w:val="16"/>
              </w:rPr>
              <w:t>კანონმდებლობის</w:t>
            </w:r>
            <w:r w:rsidRPr="00DF43F0">
              <w:rPr>
                <w:rFonts w:eastAsia="Times New Roman" w:cs="Calibri"/>
                <w:color w:val="000000"/>
                <w:sz w:val="16"/>
                <w:szCs w:val="16"/>
              </w:rPr>
              <w:t xml:space="preserve"> </w:t>
            </w:r>
            <w:r w:rsidRPr="00DF43F0">
              <w:rPr>
                <w:rFonts w:eastAsia="Times New Roman" w:cs="Sylfaen"/>
                <w:color w:val="000000"/>
                <w:sz w:val="16"/>
                <w:szCs w:val="16"/>
              </w:rPr>
              <w:t>აღსრულებასა</w:t>
            </w:r>
            <w:r w:rsidRPr="00DF43F0">
              <w:rPr>
                <w:rFonts w:eastAsia="Times New Roman" w:cs="Calibri"/>
                <w:color w:val="000000"/>
                <w:sz w:val="16"/>
                <w:szCs w:val="16"/>
              </w:rPr>
              <w:t xml:space="preserve"> </w:t>
            </w:r>
            <w:r w:rsidRPr="00DF43F0">
              <w:rPr>
                <w:rFonts w:eastAsia="Times New Roman" w:cs="Sylfaen"/>
                <w:color w:val="000000"/>
                <w:sz w:val="16"/>
                <w:szCs w:val="16"/>
              </w:rPr>
              <w:t>და</w:t>
            </w:r>
            <w:r w:rsidRPr="00DF43F0">
              <w:rPr>
                <w:rFonts w:eastAsia="Times New Roman" w:cs="Calibri"/>
                <w:color w:val="000000"/>
                <w:sz w:val="16"/>
                <w:szCs w:val="16"/>
              </w:rPr>
              <w:t xml:space="preserve"> </w:t>
            </w:r>
            <w:r w:rsidRPr="00DF43F0">
              <w:rPr>
                <w:rFonts w:eastAsia="Times New Roman" w:cs="Sylfaen"/>
                <w:color w:val="000000"/>
                <w:sz w:val="16"/>
                <w:szCs w:val="16"/>
              </w:rPr>
              <w:t>შესაბამისობაში</w:t>
            </w:r>
            <w:r w:rsidRPr="00DF43F0">
              <w:rPr>
                <w:rFonts w:eastAsia="Times New Roman" w:cs="Calibri"/>
                <w:color w:val="000000"/>
                <w:sz w:val="16"/>
                <w:szCs w:val="16"/>
              </w:rPr>
              <w:t xml:space="preserve">; </w:t>
            </w:r>
            <w:r w:rsidRPr="00DF43F0">
              <w:rPr>
                <w:rFonts w:eastAsia="Times New Roman" w:cs="Sylfaen"/>
                <w:color w:val="000000"/>
                <w:sz w:val="16"/>
                <w:szCs w:val="16"/>
              </w:rPr>
              <w:t>შრომის</w:t>
            </w:r>
            <w:r w:rsidRPr="00DF43F0">
              <w:rPr>
                <w:rFonts w:eastAsia="Times New Roman" w:cs="Calibri"/>
                <w:color w:val="000000"/>
                <w:sz w:val="16"/>
                <w:szCs w:val="16"/>
              </w:rPr>
              <w:t xml:space="preserve"> </w:t>
            </w:r>
            <w:r w:rsidRPr="00DF43F0">
              <w:rPr>
                <w:rFonts w:eastAsia="Times New Roman" w:cs="Sylfaen"/>
                <w:color w:val="000000"/>
                <w:sz w:val="16"/>
                <w:szCs w:val="16"/>
              </w:rPr>
              <w:t>ინსპექციის</w:t>
            </w:r>
            <w:r w:rsidRPr="00DF43F0">
              <w:rPr>
                <w:rFonts w:eastAsia="Times New Roman" w:cs="Calibri"/>
                <w:color w:val="000000"/>
                <w:sz w:val="16"/>
                <w:szCs w:val="16"/>
              </w:rPr>
              <w:t xml:space="preserve"> </w:t>
            </w:r>
            <w:r w:rsidRPr="00DF43F0">
              <w:rPr>
                <w:rFonts w:eastAsia="Times New Roman" w:cs="Sylfaen"/>
                <w:color w:val="000000"/>
                <w:sz w:val="16"/>
                <w:szCs w:val="16"/>
              </w:rPr>
              <w:t>პოლიტიკა</w:t>
            </w:r>
            <w:r w:rsidRPr="00DF43F0">
              <w:rPr>
                <w:rFonts w:eastAsia="Times New Roman" w:cs="Calibri"/>
                <w:color w:val="000000"/>
                <w:sz w:val="16"/>
                <w:szCs w:val="16"/>
              </w:rPr>
              <w:t xml:space="preserve"> </w:t>
            </w:r>
            <w:r w:rsidRPr="00DF43F0">
              <w:rPr>
                <w:rFonts w:eastAsia="Times New Roman" w:cs="Sylfaen"/>
                <w:color w:val="000000"/>
                <w:sz w:val="16"/>
                <w:szCs w:val="16"/>
              </w:rPr>
              <w:t>და</w:t>
            </w:r>
            <w:r w:rsidRPr="00DF43F0">
              <w:rPr>
                <w:rFonts w:eastAsia="Times New Roman" w:cs="Calibri"/>
                <w:color w:val="000000"/>
                <w:sz w:val="16"/>
                <w:szCs w:val="16"/>
              </w:rPr>
              <w:t xml:space="preserve"> </w:t>
            </w:r>
            <w:r w:rsidRPr="00DF43F0">
              <w:rPr>
                <w:rFonts w:eastAsia="Times New Roman" w:cs="Sylfaen"/>
                <w:color w:val="000000"/>
                <w:sz w:val="16"/>
                <w:szCs w:val="16"/>
              </w:rPr>
              <w:t>დაგეგმვა</w:t>
            </w:r>
            <w:r w:rsidRPr="00DF43F0">
              <w:rPr>
                <w:rFonts w:eastAsia="Times New Roman" w:cs="Calibri"/>
                <w:color w:val="000000"/>
                <w:sz w:val="16"/>
                <w:szCs w:val="16"/>
              </w:rPr>
              <w:t xml:space="preserve">; </w:t>
            </w:r>
            <w:r w:rsidRPr="00DF43F0">
              <w:rPr>
                <w:rFonts w:eastAsia="Times New Roman" w:cs="Sylfaen"/>
                <w:color w:val="000000"/>
                <w:sz w:val="16"/>
                <w:szCs w:val="16"/>
              </w:rPr>
              <w:t>შრომისა</w:t>
            </w:r>
            <w:r w:rsidRPr="00DF43F0">
              <w:rPr>
                <w:rFonts w:eastAsia="Times New Roman" w:cs="Calibri"/>
                <w:color w:val="000000"/>
                <w:sz w:val="16"/>
                <w:szCs w:val="16"/>
              </w:rPr>
              <w:t xml:space="preserve"> </w:t>
            </w:r>
            <w:r w:rsidRPr="00DF43F0">
              <w:rPr>
                <w:rFonts w:eastAsia="Times New Roman" w:cs="Sylfaen"/>
                <w:color w:val="000000"/>
                <w:sz w:val="16"/>
                <w:szCs w:val="16"/>
              </w:rPr>
              <w:t>და</w:t>
            </w:r>
            <w:r w:rsidRPr="00DF43F0">
              <w:rPr>
                <w:rFonts w:eastAsia="Times New Roman" w:cs="Calibri"/>
                <w:color w:val="000000"/>
                <w:sz w:val="16"/>
                <w:szCs w:val="16"/>
              </w:rPr>
              <w:t xml:space="preserve"> </w:t>
            </w:r>
            <w:r w:rsidRPr="00DF43F0">
              <w:rPr>
                <w:rFonts w:eastAsia="Times New Roman" w:cs="Sylfaen"/>
                <w:color w:val="000000"/>
                <w:sz w:val="16"/>
                <w:szCs w:val="16"/>
              </w:rPr>
              <w:t>ჯანმრთელობის</w:t>
            </w:r>
            <w:r w:rsidRPr="00DF43F0">
              <w:rPr>
                <w:rFonts w:eastAsia="Times New Roman" w:cs="Calibri"/>
                <w:color w:val="000000"/>
                <w:sz w:val="16"/>
                <w:szCs w:val="16"/>
              </w:rPr>
              <w:t xml:space="preserve"> </w:t>
            </w:r>
            <w:r w:rsidRPr="00DF43F0">
              <w:rPr>
                <w:rFonts w:eastAsia="Times New Roman" w:cs="Sylfaen"/>
                <w:color w:val="000000"/>
                <w:sz w:val="16"/>
                <w:szCs w:val="16"/>
              </w:rPr>
              <w:t>დაცვა</w:t>
            </w:r>
            <w:r w:rsidRPr="00DF43F0">
              <w:rPr>
                <w:rFonts w:eastAsia="Times New Roman" w:cs="Calibri"/>
                <w:color w:val="000000"/>
                <w:sz w:val="16"/>
                <w:szCs w:val="16"/>
              </w:rPr>
              <w:t xml:space="preserve">; </w:t>
            </w:r>
            <w:r w:rsidRPr="00DF43F0">
              <w:rPr>
                <w:rFonts w:eastAsia="Times New Roman" w:cs="Sylfaen"/>
                <w:color w:val="000000"/>
                <w:sz w:val="16"/>
                <w:szCs w:val="16"/>
              </w:rPr>
              <w:t>საქართველოს</w:t>
            </w:r>
            <w:r w:rsidRPr="00DF43F0">
              <w:rPr>
                <w:rFonts w:eastAsia="Times New Roman" w:cs="Calibri"/>
                <w:color w:val="000000"/>
                <w:sz w:val="16"/>
                <w:szCs w:val="16"/>
              </w:rPr>
              <w:t xml:space="preserve"> </w:t>
            </w:r>
            <w:r w:rsidRPr="00DF43F0">
              <w:rPr>
                <w:rFonts w:eastAsia="Times New Roman" w:cs="Sylfaen"/>
                <w:color w:val="000000"/>
                <w:sz w:val="16"/>
                <w:szCs w:val="16"/>
              </w:rPr>
              <w:t>განხილვა</w:t>
            </w:r>
            <w:r w:rsidRPr="00DF43F0">
              <w:rPr>
                <w:rFonts w:eastAsia="Times New Roman" w:cs="Calibri"/>
                <w:color w:val="000000"/>
                <w:sz w:val="16"/>
                <w:szCs w:val="16"/>
              </w:rPr>
              <w:t xml:space="preserve"> </w:t>
            </w:r>
          </w:p>
        </w:tc>
      </w:tr>
      <w:tr w:rsidR="00CC7D9E" w:rsidRPr="00DF43F0" w14:paraId="1CD78CE1" w14:textId="77777777" w:rsidTr="00B874D6">
        <w:trPr>
          <w:trHeight w:val="982"/>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1BA08161" w14:textId="77777777" w:rsidR="00CC7D9E" w:rsidRPr="004D384A" w:rsidRDefault="00CC7D9E" w:rsidP="001E7107">
            <w:pPr>
              <w:pStyle w:val="ListParagraph"/>
              <w:numPr>
                <w:ilvl w:val="0"/>
                <w:numId w:val="18"/>
              </w:numPr>
            </w:pPr>
          </w:p>
        </w:tc>
        <w:tc>
          <w:tcPr>
            <w:tcW w:w="1739" w:type="dxa"/>
            <w:noWrap/>
            <w:vAlign w:val="center"/>
            <w:hideMark/>
          </w:tcPr>
          <w:p w14:paraId="779028C6" w14:textId="77777777" w:rsidR="00CC7D9E" w:rsidRPr="00DF43F0" w:rsidRDefault="00CC7D9E" w:rsidP="00B874D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DF43F0">
              <w:rPr>
                <w:rFonts w:eastAsia="Times New Roman" w:cs="Sylfaen"/>
                <w:color w:val="000000"/>
                <w:sz w:val="16"/>
                <w:szCs w:val="16"/>
              </w:rPr>
              <w:t>სწავლება</w:t>
            </w:r>
            <w:r w:rsidRPr="00DF43F0">
              <w:rPr>
                <w:rFonts w:eastAsia="Times New Roman" w:cs="Calibri"/>
                <w:color w:val="000000"/>
                <w:sz w:val="16"/>
                <w:szCs w:val="16"/>
              </w:rPr>
              <w:t xml:space="preserve"> </w:t>
            </w:r>
            <w:r w:rsidRPr="00DF43F0">
              <w:rPr>
                <w:rFonts w:eastAsia="Times New Roman" w:cs="Sylfaen"/>
                <w:color w:val="000000"/>
                <w:sz w:val="16"/>
                <w:szCs w:val="16"/>
              </w:rPr>
              <w:t>შრომის</w:t>
            </w:r>
            <w:r w:rsidRPr="00DF43F0">
              <w:rPr>
                <w:rFonts w:eastAsia="Times New Roman" w:cs="Calibri"/>
                <w:color w:val="000000"/>
                <w:sz w:val="16"/>
                <w:szCs w:val="16"/>
              </w:rPr>
              <w:t xml:space="preserve"> </w:t>
            </w:r>
            <w:r w:rsidRPr="00DF43F0">
              <w:rPr>
                <w:rFonts w:eastAsia="Times New Roman" w:cs="Sylfaen"/>
                <w:color w:val="000000"/>
                <w:sz w:val="16"/>
                <w:szCs w:val="16"/>
              </w:rPr>
              <w:t>ინსპექტორებისთვის</w:t>
            </w:r>
          </w:p>
        </w:tc>
        <w:tc>
          <w:tcPr>
            <w:tcW w:w="2479" w:type="dxa"/>
            <w:vAlign w:val="center"/>
            <w:hideMark/>
          </w:tcPr>
          <w:p w14:paraId="70791928" w14:textId="77777777" w:rsidR="00CC7D9E" w:rsidRPr="00DF43F0" w:rsidRDefault="00CC7D9E" w:rsidP="00B874D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DF43F0">
              <w:rPr>
                <w:rFonts w:eastAsia="Times New Roman" w:cs="Sylfaen"/>
                <w:color w:val="000000"/>
                <w:sz w:val="16"/>
                <w:szCs w:val="16"/>
              </w:rPr>
              <w:t>სახალხო</w:t>
            </w:r>
            <w:r w:rsidRPr="00DF43F0">
              <w:rPr>
                <w:rFonts w:eastAsia="Times New Roman" w:cs="Calibri"/>
                <w:color w:val="000000"/>
                <w:sz w:val="16"/>
                <w:szCs w:val="16"/>
              </w:rPr>
              <w:t xml:space="preserve"> </w:t>
            </w:r>
            <w:r w:rsidRPr="00DF43F0">
              <w:rPr>
                <w:rFonts w:eastAsia="Times New Roman" w:cs="Sylfaen"/>
                <w:color w:val="000000"/>
                <w:sz w:val="16"/>
                <w:szCs w:val="16"/>
              </w:rPr>
              <w:t>დამცველი</w:t>
            </w:r>
            <w:r w:rsidRPr="00DF43F0">
              <w:rPr>
                <w:rFonts w:eastAsia="Times New Roman" w:cs="Calibri"/>
                <w:color w:val="000000"/>
                <w:sz w:val="16"/>
                <w:szCs w:val="16"/>
              </w:rPr>
              <w:t xml:space="preserve"> </w:t>
            </w:r>
            <w:r w:rsidRPr="00DF43F0">
              <w:rPr>
                <w:rFonts w:eastAsia="Times New Roman" w:cs="Sylfaen"/>
                <w:color w:val="000000"/>
                <w:sz w:val="16"/>
                <w:szCs w:val="16"/>
              </w:rPr>
              <w:t>და</w:t>
            </w:r>
            <w:r w:rsidRPr="00DF43F0">
              <w:rPr>
                <w:rFonts w:eastAsia="Times New Roman" w:cs="Calibri"/>
                <w:color w:val="000000"/>
                <w:sz w:val="16"/>
                <w:szCs w:val="16"/>
              </w:rPr>
              <w:t xml:space="preserve"> UN WOMEN</w:t>
            </w:r>
          </w:p>
        </w:tc>
        <w:tc>
          <w:tcPr>
            <w:tcW w:w="9816" w:type="dxa"/>
            <w:noWrap/>
            <w:vAlign w:val="center"/>
            <w:hideMark/>
          </w:tcPr>
          <w:p w14:paraId="70C6FCA7" w14:textId="77777777" w:rsidR="00CC7D9E" w:rsidRPr="00DF43F0" w:rsidRDefault="00CC7D9E" w:rsidP="00B874D6">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DF43F0">
              <w:rPr>
                <w:rFonts w:ascii="Times New Roman" w:eastAsia="Times New Roman" w:hAnsi="Times New Roman" w:cs="Times New Roman"/>
                <w:color w:val="000000"/>
                <w:sz w:val="16"/>
                <w:szCs w:val="16"/>
              </w:rPr>
              <w:t xml:space="preserve"> </w:t>
            </w:r>
            <w:r w:rsidRPr="00DF43F0">
              <w:rPr>
                <w:rFonts w:eastAsia="Times New Roman" w:cs="Sylfaen"/>
                <w:color w:val="000000"/>
                <w:sz w:val="16"/>
                <w:szCs w:val="16"/>
              </w:rPr>
              <w:t>შრომითი</w:t>
            </w:r>
            <w:r w:rsidRPr="00DF43F0">
              <w:rPr>
                <w:rFonts w:eastAsia="Times New Roman" w:cs="Calibri"/>
                <w:color w:val="000000"/>
                <w:sz w:val="16"/>
                <w:szCs w:val="16"/>
              </w:rPr>
              <w:t xml:space="preserve"> </w:t>
            </w:r>
            <w:r w:rsidRPr="00DF43F0">
              <w:rPr>
                <w:rFonts w:eastAsia="Times New Roman" w:cs="Sylfaen"/>
                <w:color w:val="000000"/>
                <w:sz w:val="16"/>
                <w:szCs w:val="16"/>
              </w:rPr>
              <w:t>კანონმდებლობა</w:t>
            </w:r>
            <w:r w:rsidRPr="00DF43F0">
              <w:rPr>
                <w:rFonts w:eastAsia="Times New Roman" w:cs="Calibri"/>
                <w:color w:val="000000"/>
                <w:sz w:val="16"/>
                <w:szCs w:val="16"/>
              </w:rPr>
              <w:t xml:space="preserve"> </w:t>
            </w:r>
            <w:r w:rsidRPr="00DF43F0">
              <w:rPr>
                <w:rFonts w:eastAsia="Times New Roman" w:cs="Sylfaen"/>
                <w:color w:val="000000"/>
                <w:sz w:val="16"/>
                <w:szCs w:val="16"/>
              </w:rPr>
              <w:t>გენდერულ</w:t>
            </w:r>
            <w:r w:rsidRPr="00DF43F0">
              <w:rPr>
                <w:rFonts w:eastAsia="Times New Roman" w:cs="Calibri"/>
                <w:color w:val="000000"/>
                <w:sz w:val="16"/>
                <w:szCs w:val="16"/>
              </w:rPr>
              <w:t xml:space="preserve"> </w:t>
            </w:r>
            <w:r w:rsidRPr="00DF43F0">
              <w:rPr>
                <w:rFonts w:eastAsia="Times New Roman" w:cs="Sylfaen"/>
                <w:color w:val="000000"/>
                <w:sz w:val="16"/>
                <w:szCs w:val="16"/>
              </w:rPr>
              <w:t>ჭრილში</w:t>
            </w:r>
            <w:r w:rsidRPr="00DF43F0">
              <w:rPr>
                <w:rFonts w:eastAsia="Times New Roman" w:cs="Calibri"/>
                <w:color w:val="000000"/>
                <w:sz w:val="16"/>
                <w:szCs w:val="16"/>
              </w:rPr>
              <w:t xml:space="preserve">, </w:t>
            </w:r>
            <w:r w:rsidRPr="00DF43F0">
              <w:rPr>
                <w:rFonts w:eastAsia="Times New Roman" w:cs="Sylfaen"/>
                <w:color w:val="000000"/>
                <w:sz w:val="16"/>
                <w:szCs w:val="16"/>
              </w:rPr>
              <w:t>მშობლის</w:t>
            </w:r>
            <w:r w:rsidRPr="00DF43F0">
              <w:rPr>
                <w:rFonts w:eastAsia="Times New Roman" w:cs="Calibri"/>
                <w:color w:val="000000"/>
                <w:sz w:val="16"/>
                <w:szCs w:val="16"/>
              </w:rPr>
              <w:t xml:space="preserve"> </w:t>
            </w:r>
            <w:r w:rsidRPr="00DF43F0">
              <w:rPr>
                <w:rFonts w:eastAsia="Times New Roman" w:cs="Sylfaen"/>
                <w:color w:val="000000"/>
                <w:sz w:val="16"/>
                <w:szCs w:val="16"/>
              </w:rPr>
              <w:t>შვებულება</w:t>
            </w:r>
            <w:r w:rsidRPr="00DF43F0">
              <w:rPr>
                <w:rFonts w:eastAsia="Times New Roman" w:cs="Calibri"/>
                <w:color w:val="000000"/>
                <w:sz w:val="16"/>
                <w:szCs w:val="16"/>
              </w:rPr>
              <w:t xml:space="preserve">, </w:t>
            </w:r>
            <w:r w:rsidRPr="00DF43F0">
              <w:rPr>
                <w:rFonts w:eastAsia="Times New Roman" w:cs="Sylfaen"/>
                <w:color w:val="000000"/>
                <w:sz w:val="16"/>
                <w:szCs w:val="16"/>
              </w:rPr>
              <w:t>გენდერული</w:t>
            </w:r>
            <w:r w:rsidRPr="00DF43F0">
              <w:rPr>
                <w:rFonts w:eastAsia="Times New Roman" w:cs="Calibri"/>
                <w:color w:val="000000"/>
                <w:sz w:val="16"/>
                <w:szCs w:val="16"/>
              </w:rPr>
              <w:t xml:space="preserve"> </w:t>
            </w:r>
            <w:r w:rsidRPr="00DF43F0">
              <w:rPr>
                <w:rFonts w:eastAsia="Times New Roman" w:cs="Sylfaen"/>
                <w:color w:val="000000"/>
                <w:sz w:val="16"/>
                <w:szCs w:val="16"/>
              </w:rPr>
              <w:t>განსხვავება</w:t>
            </w:r>
            <w:r w:rsidRPr="00DF43F0">
              <w:rPr>
                <w:rFonts w:eastAsia="Times New Roman" w:cs="Calibri"/>
                <w:color w:val="000000"/>
                <w:sz w:val="16"/>
                <w:szCs w:val="16"/>
              </w:rPr>
              <w:t xml:space="preserve"> </w:t>
            </w:r>
            <w:r w:rsidRPr="00DF43F0">
              <w:rPr>
                <w:rFonts w:eastAsia="Times New Roman" w:cs="Sylfaen"/>
                <w:color w:val="000000"/>
                <w:sz w:val="16"/>
                <w:szCs w:val="16"/>
              </w:rPr>
              <w:t>შრომის</w:t>
            </w:r>
            <w:r w:rsidRPr="00DF43F0">
              <w:rPr>
                <w:rFonts w:eastAsia="Times New Roman" w:cs="Calibri"/>
                <w:color w:val="000000"/>
                <w:sz w:val="16"/>
                <w:szCs w:val="16"/>
              </w:rPr>
              <w:t xml:space="preserve"> </w:t>
            </w:r>
            <w:r w:rsidRPr="00DF43F0">
              <w:rPr>
                <w:rFonts w:eastAsia="Times New Roman" w:cs="Sylfaen"/>
                <w:color w:val="000000"/>
                <w:sz w:val="16"/>
                <w:szCs w:val="16"/>
              </w:rPr>
              <w:t>ანაზღაურებაში</w:t>
            </w:r>
            <w:r w:rsidRPr="00DF43F0">
              <w:rPr>
                <w:rFonts w:eastAsia="Times New Roman" w:cs="Calibri"/>
                <w:color w:val="000000"/>
                <w:sz w:val="16"/>
                <w:szCs w:val="16"/>
              </w:rPr>
              <w:t xml:space="preserve">, </w:t>
            </w:r>
            <w:r w:rsidRPr="00DF43F0">
              <w:rPr>
                <w:rFonts w:eastAsia="Times New Roman" w:cs="Sylfaen"/>
                <w:color w:val="000000"/>
                <w:sz w:val="16"/>
                <w:szCs w:val="16"/>
              </w:rPr>
              <w:t>სახალხო</w:t>
            </w:r>
            <w:r w:rsidRPr="00DF43F0">
              <w:rPr>
                <w:rFonts w:eastAsia="Times New Roman" w:cs="Calibri"/>
                <w:color w:val="000000"/>
                <w:sz w:val="16"/>
                <w:szCs w:val="16"/>
              </w:rPr>
              <w:t xml:space="preserve"> </w:t>
            </w:r>
            <w:r w:rsidRPr="00DF43F0">
              <w:rPr>
                <w:rFonts w:eastAsia="Times New Roman" w:cs="Sylfaen"/>
                <w:color w:val="000000"/>
                <w:sz w:val="16"/>
                <w:szCs w:val="16"/>
              </w:rPr>
              <w:t>დამცველის</w:t>
            </w:r>
            <w:r w:rsidRPr="00DF43F0">
              <w:rPr>
                <w:rFonts w:eastAsia="Times New Roman" w:cs="Calibri"/>
                <w:color w:val="000000"/>
                <w:sz w:val="16"/>
                <w:szCs w:val="16"/>
              </w:rPr>
              <w:t xml:space="preserve"> </w:t>
            </w:r>
            <w:r w:rsidRPr="00DF43F0">
              <w:rPr>
                <w:rFonts w:eastAsia="Times New Roman" w:cs="Sylfaen"/>
                <w:color w:val="000000"/>
                <w:sz w:val="16"/>
                <w:szCs w:val="16"/>
              </w:rPr>
              <w:t>პრაქტიკა</w:t>
            </w:r>
            <w:r w:rsidRPr="00DF43F0">
              <w:rPr>
                <w:rFonts w:eastAsia="Times New Roman" w:cs="Calibri"/>
                <w:color w:val="000000"/>
                <w:sz w:val="16"/>
                <w:szCs w:val="16"/>
              </w:rPr>
              <w:t xml:space="preserve"> </w:t>
            </w:r>
            <w:r w:rsidRPr="00DF43F0">
              <w:rPr>
                <w:rFonts w:eastAsia="Times New Roman" w:cs="Sylfaen"/>
                <w:color w:val="000000"/>
                <w:sz w:val="16"/>
                <w:szCs w:val="16"/>
              </w:rPr>
              <w:t>და</w:t>
            </w:r>
            <w:r w:rsidRPr="00DF43F0">
              <w:rPr>
                <w:rFonts w:eastAsia="Times New Roman" w:cs="Calibri"/>
                <w:color w:val="000000"/>
                <w:sz w:val="16"/>
                <w:szCs w:val="16"/>
              </w:rPr>
              <w:t xml:space="preserve"> </w:t>
            </w:r>
            <w:r w:rsidRPr="00DF43F0">
              <w:rPr>
                <w:rFonts w:eastAsia="Times New Roman" w:cs="Sylfaen"/>
                <w:color w:val="000000"/>
                <w:sz w:val="16"/>
                <w:szCs w:val="16"/>
              </w:rPr>
              <w:t>არსებული</w:t>
            </w:r>
            <w:r w:rsidRPr="00DF43F0">
              <w:rPr>
                <w:rFonts w:eastAsia="Times New Roman" w:cs="Calibri"/>
                <w:color w:val="000000"/>
                <w:sz w:val="16"/>
                <w:szCs w:val="16"/>
              </w:rPr>
              <w:t xml:space="preserve"> </w:t>
            </w:r>
            <w:r w:rsidRPr="00DF43F0">
              <w:rPr>
                <w:rFonts w:eastAsia="Times New Roman" w:cs="Sylfaen"/>
                <w:color w:val="000000"/>
                <w:sz w:val="16"/>
                <w:szCs w:val="16"/>
              </w:rPr>
              <w:t>ხარვეზები</w:t>
            </w:r>
            <w:r w:rsidRPr="00DF43F0">
              <w:rPr>
                <w:rFonts w:eastAsia="Times New Roman" w:cs="Calibri"/>
                <w:color w:val="000000"/>
                <w:sz w:val="16"/>
                <w:szCs w:val="16"/>
              </w:rPr>
              <w:t>;</w:t>
            </w:r>
          </w:p>
        </w:tc>
      </w:tr>
      <w:tr w:rsidR="00CC7D9E" w:rsidRPr="00DF43F0" w14:paraId="3A08A04F" w14:textId="77777777" w:rsidTr="00B874D6">
        <w:trPr>
          <w:trHeight w:val="111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1444511C" w14:textId="77777777" w:rsidR="00CC7D9E" w:rsidRPr="004D384A" w:rsidRDefault="00CC7D9E" w:rsidP="001E7107">
            <w:pPr>
              <w:pStyle w:val="ListParagraph"/>
              <w:numPr>
                <w:ilvl w:val="0"/>
                <w:numId w:val="18"/>
              </w:numPr>
            </w:pPr>
          </w:p>
        </w:tc>
        <w:tc>
          <w:tcPr>
            <w:tcW w:w="1739" w:type="dxa"/>
            <w:noWrap/>
            <w:vAlign w:val="center"/>
            <w:hideMark/>
          </w:tcPr>
          <w:p w14:paraId="1BE84995" w14:textId="77777777" w:rsidR="00CC7D9E" w:rsidRPr="00DF43F0" w:rsidRDefault="00CC7D9E" w:rsidP="00B874D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DF43F0">
              <w:rPr>
                <w:rFonts w:eastAsia="Times New Roman" w:cs="Sylfaen"/>
                <w:color w:val="000000"/>
                <w:sz w:val="16"/>
                <w:szCs w:val="16"/>
              </w:rPr>
              <w:t>მედიატორთა</w:t>
            </w:r>
            <w:r w:rsidRPr="00DF43F0">
              <w:rPr>
                <w:rFonts w:eastAsia="Times New Roman" w:cs="Calibri"/>
                <w:color w:val="000000"/>
                <w:sz w:val="16"/>
                <w:szCs w:val="16"/>
              </w:rPr>
              <w:t xml:space="preserve"> </w:t>
            </w:r>
            <w:r w:rsidRPr="00DF43F0">
              <w:rPr>
                <w:rFonts w:eastAsia="Times New Roman" w:cs="Sylfaen"/>
                <w:color w:val="000000"/>
                <w:sz w:val="16"/>
                <w:szCs w:val="16"/>
              </w:rPr>
              <w:t>ტრენინგი</w:t>
            </w:r>
          </w:p>
        </w:tc>
        <w:tc>
          <w:tcPr>
            <w:tcW w:w="2479" w:type="dxa"/>
            <w:vAlign w:val="center"/>
            <w:hideMark/>
          </w:tcPr>
          <w:p w14:paraId="395BABA0" w14:textId="77777777" w:rsidR="00CC7D9E" w:rsidRPr="00DF43F0" w:rsidRDefault="00CC7D9E" w:rsidP="00B874D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DF43F0">
              <w:rPr>
                <w:rFonts w:eastAsia="Times New Roman" w:cs="Sylfaen"/>
                <w:color w:val="000000"/>
                <w:sz w:val="16"/>
                <w:szCs w:val="16"/>
              </w:rPr>
              <w:t>შრომის</w:t>
            </w:r>
            <w:r w:rsidRPr="00DF43F0">
              <w:rPr>
                <w:rFonts w:eastAsia="Times New Roman" w:cs="Calibri"/>
                <w:color w:val="000000"/>
                <w:sz w:val="16"/>
                <w:szCs w:val="16"/>
              </w:rPr>
              <w:t xml:space="preserve"> </w:t>
            </w:r>
            <w:r w:rsidRPr="00DF43F0">
              <w:rPr>
                <w:rFonts w:eastAsia="Times New Roman" w:cs="Sylfaen"/>
                <w:color w:val="000000"/>
                <w:sz w:val="16"/>
                <w:szCs w:val="16"/>
              </w:rPr>
              <w:t>საერთაშორისო</w:t>
            </w:r>
            <w:r w:rsidRPr="00DF43F0">
              <w:rPr>
                <w:rFonts w:eastAsia="Times New Roman" w:cs="Calibri"/>
                <w:color w:val="000000"/>
                <w:sz w:val="16"/>
                <w:szCs w:val="16"/>
              </w:rPr>
              <w:t xml:space="preserve"> </w:t>
            </w:r>
            <w:r w:rsidRPr="00DF43F0">
              <w:rPr>
                <w:rFonts w:eastAsia="Times New Roman" w:cs="Sylfaen"/>
                <w:color w:val="000000"/>
                <w:sz w:val="16"/>
                <w:szCs w:val="16"/>
              </w:rPr>
              <w:t>ორგანიზაციის</w:t>
            </w:r>
            <w:r w:rsidRPr="00DF43F0">
              <w:rPr>
                <w:rFonts w:eastAsia="Times New Roman" w:cs="Calibri"/>
                <w:color w:val="000000"/>
                <w:sz w:val="16"/>
                <w:szCs w:val="16"/>
              </w:rPr>
              <w:t xml:space="preserve"> </w:t>
            </w:r>
            <w:r w:rsidRPr="00DF43F0">
              <w:rPr>
                <w:rFonts w:eastAsia="Times New Roman" w:cs="Sylfaen"/>
                <w:color w:val="000000"/>
                <w:sz w:val="16"/>
                <w:szCs w:val="16"/>
              </w:rPr>
              <w:t>ტურინის</w:t>
            </w:r>
            <w:r w:rsidRPr="00DF43F0">
              <w:rPr>
                <w:rFonts w:eastAsia="Times New Roman" w:cs="Calibri"/>
                <w:color w:val="000000"/>
                <w:sz w:val="16"/>
                <w:szCs w:val="16"/>
              </w:rPr>
              <w:t xml:space="preserve"> </w:t>
            </w:r>
            <w:r w:rsidRPr="00DF43F0">
              <w:rPr>
                <w:rFonts w:eastAsia="Times New Roman" w:cs="Sylfaen"/>
                <w:color w:val="000000"/>
                <w:sz w:val="16"/>
                <w:szCs w:val="16"/>
              </w:rPr>
              <w:t>საერთაშროსიო</w:t>
            </w:r>
            <w:r w:rsidRPr="00DF43F0">
              <w:rPr>
                <w:rFonts w:eastAsia="Times New Roman" w:cs="Calibri"/>
                <w:color w:val="000000"/>
                <w:sz w:val="16"/>
                <w:szCs w:val="16"/>
              </w:rPr>
              <w:t xml:space="preserve"> </w:t>
            </w:r>
            <w:r w:rsidRPr="00DF43F0">
              <w:rPr>
                <w:rFonts w:eastAsia="Times New Roman" w:cs="Sylfaen"/>
                <w:color w:val="000000"/>
                <w:sz w:val="16"/>
                <w:szCs w:val="16"/>
              </w:rPr>
              <w:t>საერთაშორისო</w:t>
            </w:r>
            <w:r w:rsidRPr="00DF43F0">
              <w:rPr>
                <w:rFonts w:eastAsia="Times New Roman" w:cs="Calibri"/>
                <w:color w:val="000000"/>
                <w:sz w:val="16"/>
                <w:szCs w:val="16"/>
              </w:rPr>
              <w:t xml:space="preserve"> </w:t>
            </w:r>
            <w:r w:rsidRPr="00DF43F0">
              <w:rPr>
                <w:rFonts w:eastAsia="Times New Roman" w:cs="Sylfaen"/>
                <w:color w:val="000000"/>
                <w:sz w:val="16"/>
                <w:szCs w:val="16"/>
              </w:rPr>
              <w:t>სასწავლო</w:t>
            </w:r>
            <w:r w:rsidRPr="00DF43F0">
              <w:rPr>
                <w:rFonts w:eastAsia="Times New Roman" w:cs="Calibri"/>
                <w:color w:val="000000"/>
                <w:sz w:val="16"/>
                <w:szCs w:val="16"/>
              </w:rPr>
              <w:t xml:space="preserve"> </w:t>
            </w:r>
            <w:r w:rsidRPr="00DF43F0">
              <w:rPr>
                <w:rFonts w:eastAsia="Times New Roman" w:cs="Sylfaen"/>
                <w:color w:val="000000"/>
                <w:sz w:val="16"/>
                <w:szCs w:val="16"/>
              </w:rPr>
              <w:t>ცენტრის</w:t>
            </w:r>
            <w:r w:rsidRPr="00DF43F0">
              <w:rPr>
                <w:rFonts w:eastAsia="Times New Roman" w:cs="Calibri"/>
                <w:color w:val="000000"/>
                <w:sz w:val="16"/>
                <w:szCs w:val="16"/>
              </w:rPr>
              <w:t xml:space="preserve"> (ITCILO)</w:t>
            </w:r>
          </w:p>
        </w:tc>
        <w:tc>
          <w:tcPr>
            <w:tcW w:w="9816" w:type="dxa"/>
            <w:vAlign w:val="center"/>
            <w:hideMark/>
          </w:tcPr>
          <w:p w14:paraId="0CD3F271" w14:textId="77777777" w:rsidR="00CC7D9E" w:rsidRPr="00DF43F0" w:rsidRDefault="00CC7D9E" w:rsidP="00B874D6">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DF43F0">
              <w:rPr>
                <w:rFonts w:eastAsia="Times New Roman" w:cs="Sylfaen"/>
                <w:color w:val="000000"/>
                <w:sz w:val="16"/>
                <w:szCs w:val="16"/>
              </w:rPr>
              <w:t>მედიატორთა</w:t>
            </w:r>
            <w:r w:rsidRPr="00DF43F0">
              <w:rPr>
                <w:rFonts w:eastAsia="Times New Roman" w:cs="Calibri"/>
                <w:color w:val="000000"/>
                <w:sz w:val="16"/>
                <w:szCs w:val="16"/>
              </w:rPr>
              <w:t xml:space="preserve"> </w:t>
            </w:r>
            <w:r w:rsidRPr="00DF43F0">
              <w:rPr>
                <w:rFonts w:eastAsia="Times New Roman" w:cs="Sylfaen"/>
                <w:color w:val="000000"/>
                <w:sz w:val="16"/>
                <w:szCs w:val="16"/>
              </w:rPr>
              <w:t>საბაზისო</w:t>
            </w:r>
            <w:r w:rsidRPr="00DF43F0">
              <w:rPr>
                <w:rFonts w:eastAsia="Times New Roman" w:cs="Calibri"/>
                <w:color w:val="000000"/>
                <w:sz w:val="16"/>
                <w:szCs w:val="16"/>
              </w:rPr>
              <w:t xml:space="preserve"> </w:t>
            </w:r>
            <w:r w:rsidRPr="00DF43F0">
              <w:rPr>
                <w:rFonts w:eastAsia="Times New Roman" w:cs="Sylfaen"/>
                <w:color w:val="000000"/>
                <w:sz w:val="16"/>
                <w:szCs w:val="16"/>
              </w:rPr>
              <w:t>უნარები</w:t>
            </w:r>
          </w:p>
        </w:tc>
      </w:tr>
      <w:tr w:rsidR="00CC7D9E" w:rsidRPr="00DF43F0" w14:paraId="401F4ADC" w14:textId="77777777" w:rsidTr="00B874D6">
        <w:trPr>
          <w:trHeight w:val="1983"/>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77FAC692" w14:textId="77777777" w:rsidR="00CC7D9E" w:rsidRPr="004D384A" w:rsidRDefault="00CC7D9E" w:rsidP="001E7107">
            <w:pPr>
              <w:pStyle w:val="ListParagraph"/>
              <w:numPr>
                <w:ilvl w:val="0"/>
                <w:numId w:val="18"/>
              </w:numPr>
            </w:pPr>
          </w:p>
        </w:tc>
        <w:tc>
          <w:tcPr>
            <w:tcW w:w="1739" w:type="dxa"/>
            <w:vAlign w:val="center"/>
            <w:hideMark/>
          </w:tcPr>
          <w:p w14:paraId="6AA0C101" w14:textId="77777777" w:rsidR="00CC7D9E" w:rsidRDefault="00CC7D9E" w:rsidP="00B874D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rPr>
            </w:pPr>
            <w:r w:rsidRPr="00DF43F0">
              <w:rPr>
                <w:rFonts w:eastAsia="Times New Roman" w:cs="Calibri"/>
                <w:color w:val="000000"/>
                <w:sz w:val="16"/>
                <w:szCs w:val="16"/>
              </w:rPr>
              <w:t>„</w:t>
            </w:r>
            <w:r w:rsidRPr="00DF43F0">
              <w:rPr>
                <w:rFonts w:eastAsia="Times New Roman" w:cs="Sylfaen"/>
                <w:color w:val="000000"/>
                <w:sz w:val="16"/>
                <w:szCs w:val="16"/>
              </w:rPr>
              <w:t>ადამიანით</w:t>
            </w:r>
            <w:r w:rsidRPr="00DF43F0">
              <w:rPr>
                <w:rFonts w:eastAsia="Times New Roman" w:cs="Calibri"/>
                <w:color w:val="000000"/>
                <w:sz w:val="16"/>
                <w:szCs w:val="16"/>
              </w:rPr>
              <w:t xml:space="preserve"> </w:t>
            </w:r>
            <w:r w:rsidRPr="00DF43F0">
              <w:rPr>
                <w:rFonts w:eastAsia="Times New Roman" w:cs="Sylfaen"/>
                <w:color w:val="000000"/>
                <w:sz w:val="16"/>
                <w:szCs w:val="16"/>
              </w:rPr>
              <w:t>ვაჭრობის</w:t>
            </w:r>
            <w:r w:rsidRPr="00DF43F0">
              <w:rPr>
                <w:rFonts w:eastAsia="Times New Roman" w:cs="Calibri"/>
                <w:color w:val="000000"/>
                <w:sz w:val="16"/>
                <w:szCs w:val="16"/>
              </w:rPr>
              <w:t xml:space="preserve"> </w:t>
            </w:r>
            <w:r w:rsidRPr="00DF43F0">
              <w:rPr>
                <w:rFonts w:eastAsia="Times New Roman" w:cs="Sylfaen"/>
                <w:color w:val="000000"/>
                <w:sz w:val="16"/>
                <w:szCs w:val="16"/>
              </w:rPr>
              <w:t>წინააღმდეგ</w:t>
            </w:r>
            <w:r w:rsidRPr="00DF43F0">
              <w:rPr>
                <w:rFonts w:eastAsia="Times New Roman" w:cs="Calibri"/>
                <w:color w:val="000000"/>
                <w:sz w:val="16"/>
                <w:szCs w:val="16"/>
              </w:rPr>
              <w:t xml:space="preserve"> </w:t>
            </w:r>
            <w:r w:rsidRPr="00DF43F0">
              <w:rPr>
                <w:rFonts w:eastAsia="Times New Roman" w:cs="Sylfaen"/>
                <w:color w:val="000000"/>
                <w:sz w:val="16"/>
                <w:szCs w:val="16"/>
              </w:rPr>
              <w:t>ბრძოლის</w:t>
            </w:r>
            <w:r w:rsidRPr="00DF43F0">
              <w:rPr>
                <w:rFonts w:eastAsia="Times New Roman" w:cs="Calibri"/>
                <w:color w:val="000000"/>
                <w:sz w:val="16"/>
                <w:szCs w:val="16"/>
              </w:rPr>
              <w:t xml:space="preserve"> </w:t>
            </w:r>
            <w:r w:rsidRPr="00DF43F0">
              <w:rPr>
                <w:rFonts w:eastAsia="Times New Roman" w:cs="Sylfaen"/>
                <w:color w:val="000000"/>
                <w:sz w:val="16"/>
                <w:szCs w:val="16"/>
              </w:rPr>
              <w:t>სამართლებრივი</w:t>
            </w:r>
            <w:r w:rsidRPr="00DF43F0">
              <w:rPr>
                <w:rFonts w:eastAsia="Times New Roman" w:cs="Calibri"/>
                <w:color w:val="000000"/>
                <w:sz w:val="16"/>
                <w:szCs w:val="16"/>
              </w:rPr>
              <w:t xml:space="preserve"> </w:t>
            </w:r>
            <w:r w:rsidRPr="00DF43F0">
              <w:rPr>
                <w:rFonts w:eastAsia="Times New Roman" w:cs="Sylfaen"/>
                <w:color w:val="000000"/>
                <w:sz w:val="16"/>
                <w:szCs w:val="16"/>
              </w:rPr>
              <w:t>მექანიზმები</w:t>
            </w:r>
            <w:r w:rsidRPr="00DF43F0">
              <w:rPr>
                <w:rFonts w:eastAsia="Times New Roman" w:cs="Calibri"/>
                <w:color w:val="000000"/>
                <w:sz w:val="16"/>
                <w:szCs w:val="16"/>
              </w:rPr>
              <w:t xml:space="preserve"> </w:t>
            </w:r>
            <w:r w:rsidRPr="00DF43F0">
              <w:rPr>
                <w:rFonts w:eastAsia="Times New Roman" w:cs="Sylfaen"/>
                <w:color w:val="000000"/>
                <w:sz w:val="16"/>
                <w:szCs w:val="16"/>
              </w:rPr>
              <w:t>საქართველოში</w:t>
            </w:r>
            <w:r w:rsidRPr="00DF43F0">
              <w:rPr>
                <w:rFonts w:eastAsia="Times New Roman" w:cs="Calibri"/>
                <w:color w:val="000000"/>
                <w:sz w:val="16"/>
                <w:szCs w:val="16"/>
              </w:rPr>
              <w:t xml:space="preserve"> </w:t>
            </w:r>
            <w:r w:rsidRPr="00DF43F0">
              <w:rPr>
                <w:rFonts w:eastAsia="Times New Roman" w:cs="Sylfaen"/>
                <w:color w:val="000000"/>
                <w:sz w:val="16"/>
                <w:szCs w:val="16"/>
              </w:rPr>
              <w:t>და</w:t>
            </w:r>
            <w:r w:rsidRPr="00DF43F0">
              <w:rPr>
                <w:rFonts w:eastAsia="Times New Roman" w:cs="Calibri"/>
                <w:color w:val="000000"/>
                <w:sz w:val="16"/>
                <w:szCs w:val="16"/>
              </w:rPr>
              <w:t xml:space="preserve"> </w:t>
            </w:r>
            <w:r w:rsidRPr="00DF43F0">
              <w:rPr>
                <w:rFonts w:eastAsia="Times New Roman" w:cs="Sylfaen"/>
                <w:color w:val="000000"/>
                <w:sz w:val="16"/>
                <w:szCs w:val="16"/>
              </w:rPr>
              <w:t>თანამედროვე</w:t>
            </w:r>
            <w:r w:rsidRPr="00DF43F0">
              <w:rPr>
                <w:rFonts w:eastAsia="Times New Roman" w:cs="Calibri"/>
                <w:color w:val="000000"/>
                <w:sz w:val="16"/>
                <w:szCs w:val="16"/>
              </w:rPr>
              <w:t xml:space="preserve"> </w:t>
            </w:r>
            <w:r w:rsidRPr="00DF43F0">
              <w:rPr>
                <w:rFonts w:eastAsia="Times New Roman" w:cs="Sylfaen"/>
                <w:color w:val="000000"/>
                <w:sz w:val="16"/>
                <w:szCs w:val="16"/>
              </w:rPr>
              <w:t>ტენდენციები</w:t>
            </w:r>
            <w:r w:rsidRPr="00DF43F0">
              <w:rPr>
                <w:rFonts w:ascii="Calibri" w:eastAsia="Times New Roman" w:hAnsi="Calibri" w:cs="Calibri"/>
                <w:color w:val="000000"/>
                <w:sz w:val="16"/>
                <w:szCs w:val="16"/>
              </w:rPr>
              <w:t>“</w:t>
            </w:r>
          </w:p>
          <w:p w14:paraId="341927D8" w14:textId="77777777" w:rsidR="00CC7D9E" w:rsidRPr="00CC7D9E" w:rsidRDefault="00CC7D9E" w:rsidP="00B874D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ka-GE"/>
              </w:rPr>
            </w:pPr>
          </w:p>
        </w:tc>
        <w:tc>
          <w:tcPr>
            <w:tcW w:w="2479" w:type="dxa"/>
            <w:vAlign w:val="center"/>
            <w:hideMark/>
          </w:tcPr>
          <w:p w14:paraId="441A5333" w14:textId="77777777" w:rsidR="00CC7D9E" w:rsidRPr="00DF43F0" w:rsidRDefault="00CC7D9E" w:rsidP="00B874D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DF43F0">
              <w:rPr>
                <w:rFonts w:eastAsia="Times New Roman" w:cs="Sylfaen"/>
                <w:color w:val="000000"/>
                <w:sz w:val="16"/>
                <w:szCs w:val="16"/>
              </w:rPr>
              <w:t>საქართველოს</w:t>
            </w:r>
            <w:r w:rsidRPr="00DF43F0">
              <w:rPr>
                <w:rFonts w:eastAsia="Times New Roman" w:cs="Calibri"/>
                <w:color w:val="000000"/>
                <w:sz w:val="16"/>
                <w:szCs w:val="16"/>
              </w:rPr>
              <w:t xml:space="preserve"> </w:t>
            </w:r>
            <w:r w:rsidRPr="00DF43F0">
              <w:rPr>
                <w:rFonts w:eastAsia="Times New Roman" w:cs="Sylfaen"/>
                <w:color w:val="000000"/>
                <w:sz w:val="16"/>
                <w:szCs w:val="16"/>
              </w:rPr>
              <w:t>იუსტიციის</w:t>
            </w:r>
            <w:r w:rsidRPr="00DF43F0">
              <w:rPr>
                <w:rFonts w:eastAsia="Times New Roman" w:cs="Calibri"/>
                <w:color w:val="000000"/>
                <w:sz w:val="16"/>
                <w:szCs w:val="16"/>
              </w:rPr>
              <w:t xml:space="preserve"> </w:t>
            </w:r>
            <w:r w:rsidRPr="00DF43F0">
              <w:rPr>
                <w:rFonts w:eastAsia="Times New Roman" w:cs="Sylfaen"/>
                <w:color w:val="000000"/>
                <w:sz w:val="16"/>
                <w:szCs w:val="16"/>
              </w:rPr>
              <w:t>სამინისტრო</w:t>
            </w:r>
            <w:r w:rsidRPr="00DF43F0">
              <w:rPr>
                <w:rFonts w:eastAsia="Times New Roman" w:cs="Calibri"/>
                <w:color w:val="000000"/>
                <w:sz w:val="16"/>
                <w:szCs w:val="16"/>
              </w:rPr>
              <w:t>;</w:t>
            </w:r>
            <w:r w:rsidRPr="00DF43F0">
              <w:rPr>
                <w:rFonts w:eastAsia="Times New Roman" w:cs="Sylfaen"/>
                <w:color w:val="000000"/>
                <w:sz w:val="16"/>
                <w:szCs w:val="16"/>
              </w:rPr>
              <w:t>ტრეფიკინგის</w:t>
            </w:r>
            <w:r w:rsidRPr="00DF43F0">
              <w:rPr>
                <w:rFonts w:eastAsia="Times New Roman" w:cs="Calibri"/>
                <w:color w:val="000000"/>
                <w:sz w:val="16"/>
                <w:szCs w:val="16"/>
              </w:rPr>
              <w:t xml:space="preserve"> </w:t>
            </w:r>
            <w:r w:rsidRPr="00DF43F0">
              <w:rPr>
                <w:rFonts w:eastAsia="Times New Roman" w:cs="Sylfaen"/>
                <w:color w:val="000000"/>
                <w:sz w:val="16"/>
                <w:szCs w:val="16"/>
              </w:rPr>
              <w:t>მსხვერპლთა</w:t>
            </w:r>
            <w:r w:rsidRPr="00DF43F0">
              <w:rPr>
                <w:rFonts w:eastAsia="Times New Roman" w:cs="Calibri"/>
                <w:color w:val="000000"/>
                <w:sz w:val="16"/>
                <w:szCs w:val="16"/>
              </w:rPr>
              <w:t xml:space="preserve">, </w:t>
            </w:r>
            <w:r w:rsidRPr="00DF43F0">
              <w:rPr>
                <w:rFonts w:eastAsia="Times New Roman" w:cs="Sylfaen"/>
                <w:color w:val="000000"/>
                <w:sz w:val="16"/>
                <w:szCs w:val="16"/>
              </w:rPr>
              <w:t>დაზარალებულთა</w:t>
            </w:r>
            <w:r w:rsidRPr="00DF43F0">
              <w:rPr>
                <w:rFonts w:eastAsia="Times New Roman" w:cs="Calibri"/>
                <w:color w:val="000000"/>
                <w:sz w:val="16"/>
                <w:szCs w:val="16"/>
              </w:rPr>
              <w:t xml:space="preserve"> </w:t>
            </w:r>
            <w:r w:rsidRPr="00DF43F0">
              <w:rPr>
                <w:rFonts w:eastAsia="Times New Roman" w:cs="Sylfaen"/>
                <w:color w:val="000000"/>
                <w:sz w:val="16"/>
                <w:szCs w:val="16"/>
              </w:rPr>
              <w:t>დაცვისა</w:t>
            </w:r>
            <w:r w:rsidRPr="00DF43F0">
              <w:rPr>
                <w:rFonts w:eastAsia="Times New Roman" w:cs="Calibri"/>
                <w:color w:val="000000"/>
                <w:sz w:val="16"/>
                <w:szCs w:val="16"/>
              </w:rPr>
              <w:t xml:space="preserve"> </w:t>
            </w:r>
            <w:r w:rsidRPr="00DF43F0">
              <w:rPr>
                <w:rFonts w:eastAsia="Times New Roman" w:cs="Sylfaen"/>
                <w:color w:val="000000"/>
                <w:sz w:val="16"/>
                <w:szCs w:val="16"/>
              </w:rPr>
              <w:t>და</w:t>
            </w:r>
            <w:r w:rsidRPr="00DF43F0">
              <w:rPr>
                <w:rFonts w:eastAsia="Times New Roman" w:cs="Calibri"/>
                <w:color w:val="000000"/>
                <w:sz w:val="16"/>
                <w:szCs w:val="16"/>
              </w:rPr>
              <w:t xml:space="preserve"> </w:t>
            </w:r>
            <w:r w:rsidRPr="00DF43F0">
              <w:rPr>
                <w:rFonts w:eastAsia="Times New Roman" w:cs="Sylfaen"/>
                <w:color w:val="000000"/>
                <w:sz w:val="16"/>
                <w:szCs w:val="16"/>
              </w:rPr>
              <w:t>დახმარების</w:t>
            </w:r>
            <w:r w:rsidRPr="00DF43F0">
              <w:rPr>
                <w:rFonts w:eastAsia="Times New Roman" w:cs="Calibri"/>
                <w:color w:val="000000"/>
                <w:sz w:val="16"/>
                <w:szCs w:val="16"/>
              </w:rPr>
              <w:t xml:space="preserve"> </w:t>
            </w:r>
            <w:r w:rsidRPr="00DF43F0">
              <w:rPr>
                <w:rFonts w:eastAsia="Times New Roman" w:cs="Sylfaen"/>
                <w:color w:val="000000"/>
                <w:sz w:val="16"/>
                <w:szCs w:val="16"/>
              </w:rPr>
              <w:t>სახელმწიფო</w:t>
            </w:r>
            <w:r w:rsidRPr="00DF43F0">
              <w:rPr>
                <w:rFonts w:eastAsia="Times New Roman" w:cs="Calibri"/>
                <w:color w:val="000000"/>
                <w:sz w:val="16"/>
                <w:szCs w:val="16"/>
              </w:rPr>
              <w:t xml:space="preserve"> </w:t>
            </w:r>
            <w:r w:rsidRPr="00DF43F0">
              <w:rPr>
                <w:rFonts w:eastAsia="Times New Roman" w:cs="Sylfaen"/>
                <w:color w:val="000000"/>
                <w:sz w:val="16"/>
                <w:szCs w:val="16"/>
              </w:rPr>
              <w:t>ფონდი</w:t>
            </w:r>
            <w:r w:rsidRPr="00DF43F0">
              <w:rPr>
                <w:rFonts w:eastAsia="Times New Roman" w:cs="Calibri"/>
                <w:color w:val="000000"/>
                <w:sz w:val="16"/>
                <w:szCs w:val="16"/>
              </w:rPr>
              <w:t xml:space="preserve">; </w:t>
            </w:r>
            <w:r w:rsidRPr="00DF43F0">
              <w:rPr>
                <w:rFonts w:eastAsia="Times New Roman" w:cs="Sylfaen"/>
                <w:color w:val="000000"/>
                <w:sz w:val="16"/>
                <w:szCs w:val="16"/>
              </w:rPr>
              <w:t>საქართველოს</w:t>
            </w:r>
            <w:r w:rsidRPr="00DF43F0">
              <w:rPr>
                <w:rFonts w:eastAsia="Times New Roman" w:cs="Calibri"/>
                <w:color w:val="000000"/>
                <w:sz w:val="16"/>
                <w:szCs w:val="16"/>
              </w:rPr>
              <w:t xml:space="preserve"> </w:t>
            </w:r>
            <w:r w:rsidRPr="00DF43F0">
              <w:rPr>
                <w:rFonts w:eastAsia="Times New Roman" w:cs="Sylfaen"/>
                <w:color w:val="000000"/>
                <w:sz w:val="16"/>
                <w:szCs w:val="16"/>
              </w:rPr>
              <w:t>შინაგან</w:t>
            </w:r>
            <w:r w:rsidRPr="00DF43F0">
              <w:rPr>
                <w:rFonts w:eastAsia="Times New Roman" w:cs="Calibri"/>
                <w:color w:val="000000"/>
                <w:sz w:val="16"/>
                <w:szCs w:val="16"/>
              </w:rPr>
              <w:t xml:space="preserve"> </w:t>
            </w:r>
            <w:r w:rsidRPr="00DF43F0">
              <w:rPr>
                <w:rFonts w:eastAsia="Times New Roman" w:cs="Sylfaen"/>
                <w:color w:val="000000"/>
                <w:sz w:val="16"/>
                <w:szCs w:val="16"/>
              </w:rPr>
              <w:t>საქმეთა</w:t>
            </w:r>
            <w:r w:rsidRPr="00DF43F0">
              <w:rPr>
                <w:rFonts w:eastAsia="Times New Roman" w:cs="Calibri"/>
                <w:color w:val="000000"/>
                <w:sz w:val="16"/>
                <w:szCs w:val="16"/>
              </w:rPr>
              <w:t xml:space="preserve"> </w:t>
            </w:r>
            <w:r w:rsidRPr="00DF43F0">
              <w:rPr>
                <w:rFonts w:eastAsia="Times New Roman" w:cs="Sylfaen"/>
                <w:color w:val="000000"/>
                <w:sz w:val="16"/>
                <w:szCs w:val="16"/>
              </w:rPr>
              <w:t>სამინისტრო</w:t>
            </w:r>
          </w:p>
        </w:tc>
        <w:tc>
          <w:tcPr>
            <w:tcW w:w="9816" w:type="dxa"/>
            <w:vAlign w:val="center"/>
            <w:hideMark/>
          </w:tcPr>
          <w:p w14:paraId="114C888D" w14:textId="0F32B67E" w:rsidR="00CC7D9E" w:rsidRPr="00DF43F0" w:rsidRDefault="00CC7D9E" w:rsidP="00B874D6">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DF43F0">
              <w:rPr>
                <w:rFonts w:eastAsia="Times New Roman" w:cs="Sylfaen"/>
                <w:color w:val="000000"/>
                <w:sz w:val="16"/>
                <w:szCs w:val="16"/>
              </w:rPr>
              <w:t>ტრეფიკინგთან</w:t>
            </w:r>
            <w:r w:rsidRPr="00DF43F0">
              <w:rPr>
                <w:rFonts w:eastAsia="Times New Roman" w:cs="Calibri"/>
                <w:color w:val="000000"/>
                <w:sz w:val="16"/>
                <w:szCs w:val="16"/>
              </w:rPr>
              <w:t xml:space="preserve"> </w:t>
            </w:r>
            <w:r w:rsidRPr="00DF43F0">
              <w:rPr>
                <w:rFonts w:eastAsia="Times New Roman" w:cs="Sylfaen"/>
                <w:color w:val="000000"/>
                <w:sz w:val="16"/>
                <w:szCs w:val="16"/>
              </w:rPr>
              <w:t>ბრძოლის</w:t>
            </w:r>
            <w:r w:rsidRPr="00DF43F0">
              <w:rPr>
                <w:rFonts w:eastAsia="Times New Roman" w:cs="Calibri"/>
                <w:color w:val="000000"/>
                <w:sz w:val="16"/>
                <w:szCs w:val="16"/>
              </w:rPr>
              <w:t xml:space="preserve"> </w:t>
            </w:r>
            <w:r w:rsidRPr="00DF43F0">
              <w:rPr>
                <w:rFonts w:eastAsia="Times New Roman" w:cs="Sylfaen"/>
                <w:color w:val="000000"/>
                <w:sz w:val="16"/>
                <w:szCs w:val="16"/>
              </w:rPr>
              <w:t>სახელმწიფო</w:t>
            </w:r>
            <w:r w:rsidRPr="00DF43F0">
              <w:rPr>
                <w:rFonts w:eastAsia="Times New Roman" w:cs="Calibri"/>
                <w:color w:val="000000"/>
                <w:sz w:val="16"/>
                <w:szCs w:val="16"/>
              </w:rPr>
              <w:t xml:space="preserve"> </w:t>
            </w:r>
            <w:r w:rsidRPr="00DF43F0">
              <w:rPr>
                <w:rFonts w:eastAsia="Times New Roman" w:cs="Sylfaen"/>
                <w:color w:val="000000"/>
                <w:sz w:val="16"/>
                <w:szCs w:val="16"/>
              </w:rPr>
              <w:t>პოლიტიკა</w:t>
            </w:r>
            <w:r w:rsidRPr="00DF43F0">
              <w:rPr>
                <w:rFonts w:eastAsia="Times New Roman" w:cs="Calibri"/>
                <w:color w:val="000000"/>
                <w:sz w:val="16"/>
                <w:szCs w:val="16"/>
              </w:rPr>
              <w:t xml:space="preserve">: </w:t>
            </w:r>
            <w:r w:rsidRPr="00DF43F0">
              <w:rPr>
                <w:rFonts w:eastAsia="Times New Roman" w:cs="Sylfaen"/>
                <w:color w:val="000000"/>
                <w:sz w:val="16"/>
                <w:szCs w:val="16"/>
              </w:rPr>
              <w:t>კანონმდებლობა</w:t>
            </w:r>
            <w:r w:rsidRPr="00DF43F0">
              <w:rPr>
                <w:rFonts w:eastAsia="Times New Roman" w:cs="Calibri"/>
                <w:color w:val="000000"/>
                <w:sz w:val="16"/>
                <w:szCs w:val="16"/>
              </w:rPr>
              <w:t xml:space="preserve"> </w:t>
            </w:r>
            <w:r w:rsidRPr="00DF43F0">
              <w:rPr>
                <w:rFonts w:eastAsia="Times New Roman" w:cs="Sylfaen"/>
                <w:color w:val="000000"/>
                <w:sz w:val="16"/>
                <w:szCs w:val="16"/>
              </w:rPr>
              <w:t>და</w:t>
            </w:r>
            <w:r w:rsidRPr="00DF43F0">
              <w:rPr>
                <w:rFonts w:eastAsia="Times New Roman" w:cs="Calibri"/>
                <w:color w:val="000000"/>
                <w:sz w:val="16"/>
                <w:szCs w:val="16"/>
              </w:rPr>
              <w:t xml:space="preserve"> </w:t>
            </w:r>
            <w:r w:rsidRPr="00DF43F0">
              <w:rPr>
                <w:rFonts w:eastAsia="Times New Roman" w:cs="Sylfaen"/>
                <w:color w:val="000000"/>
                <w:sz w:val="16"/>
                <w:szCs w:val="16"/>
              </w:rPr>
              <w:t>საკოორდინაციო</w:t>
            </w:r>
            <w:r w:rsidRPr="00DF43F0">
              <w:rPr>
                <w:rFonts w:eastAsia="Times New Roman" w:cs="Calibri"/>
                <w:color w:val="000000"/>
                <w:sz w:val="16"/>
                <w:szCs w:val="16"/>
              </w:rPr>
              <w:t xml:space="preserve"> </w:t>
            </w:r>
            <w:r w:rsidRPr="00DF43F0">
              <w:rPr>
                <w:rFonts w:eastAsia="Times New Roman" w:cs="Sylfaen"/>
                <w:color w:val="000000"/>
                <w:sz w:val="16"/>
                <w:szCs w:val="16"/>
              </w:rPr>
              <w:t>პლატფორმა</w:t>
            </w:r>
            <w:r w:rsidRPr="00DF43F0">
              <w:rPr>
                <w:rFonts w:eastAsia="Times New Roman" w:cs="Calibri"/>
                <w:color w:val="000000"/>
                <w:sz w:val="16"/>
                <w:szCs w:val="16"/>
              </w:rPr>
              <w:t xml:space="preserve">; </w:t>
            </w:r>
            <w:r w:rsidRPr="00DF43F0">
              <w:rPr>
                <w:rFonts w:eastAsia="Times New Roman" w:cs="Sylfaen"/>
                <w:color w:val="000000"/>
                <w:sz w:val="16"/>
                <w:szCs w:val="16"/>
              </w:rPr>
              <w:t>შრომის</w:t>
            </w:r>
            <w:r w:rsidRPr="00DF43F0">
              <w:rPr>
                <w:rFonts w:eastAsia="Times New Roman" w:cs="Calibri"/>
                <w:color w:val="000000"/>
                <w:sz w:val="16"/>
                <w:szCs w:val="16"/>
              </w:rPr>
              <w:t xml:space="preserve"> </w:t>
            </w:r>
            <w:r w:rsidRPr="00DF43F0">
              <w:rPr>
                <w:rFonts w:eastAsia="Times New Roman" w:cs="Sylfaen"/>
                <w:color w:val="000000"/>
                <w:sz w:val="16"/>
                <w:szCs w:val="16"/>
              </w:rPr>
              <w:t>ინსპექტორის</w:t>
            </w:r>
            <w:r w:rsidRPr="00DF43F0">
              <w:rPr>
                <w:rFonts w:eastAsia="Times New Roman" w:cs="Calibri"/>
                <w:color w:val="000000"/>
                <w:sz w:val="16"/>
                <w:szCs w:val="16"/>
              </w:rPr>
              <w:t xml:space="preserve"> </w:t>
            </w:r>
            <w:r w:rsidRPr="00DF43F0">
              <w:rPr>
                <w:rFonts w:eastAsia="Times New Roman" w:cs="Sylfaen"/>
                <w:color w:val="000000"/>
                <w:sz w:val="16"/>
                <w:szCs w:val="16"/>
              </w:rPr>
              <w:t>როლი</w:t>
            </w:r>
            <w:r w:rsidRPr="00DF43F0">
              <w:rPr>
                <w:rFonts w:eastAsia="Times New Roman" w:cs="Calibri"/>
                <w:color w:val="000000"/>
                <w:sz w:val="16"/>
                <w:szCs w:val="16"/>
              </w:rPr>
              <w:t xml:space="preserve"> </w:t>
            </w:r>
            <w:r w:rsidRPr="00DF43F0">
              <w:rPr>
                <w:rFonts w:eastAsia="Times New Roman" w:cs="Sylfaen"/>
                <w:color w:val="000000"/>
                <w:sz w:val="16"/>
                <w:szCs w:val="16"/>
              </w:rPr>
              <w:t>შრომითი</w:t>
            </w:r>
            <w:r w:rsidRPr="00DF43F0">
              <w:rPr>
                <w:rFonts w:eastAsia="Times New Roman" w:cs="Calibri"/>
                <w:color w:val="000000"/>
                <w:sz w:val="16"/>
                <w:szCs w:val="16"/>
              </w:rPr>
              <w:t xml:space="preserve"> </w:t>
            </w:r>
            <w:r w:rsidRPr="00DF43F0">
              <w:rPr>
                <w:rFonts w:eastAsia="Times New Roman" w:cs="Sylfaen"/>
                <w:color w:val="000000"/>
                <w:sz w:val="16"/>
                <w:szCs w:val="16"/>
              </w:rPr>
              <w:t>ექსპლუატაციის</w:t>
            </w:r>
            <w:r w:rsidRPr="00DF43F0">
              <w:rPr>
                <w:rFonts w:eastAsia="Times New Roman" w:cs="Calibri"/>
                <w:color w:val="000000"/>
                <w:sz w:val="16"/>
                <w:szCs w:val="16"/>
              </w:rPr>
              <w:t xml:space="preserve"> </w:t>
            </w:r>
            <w:r w:rsidRPr="00DF43F0">
              <w:rPr>
                <w:rFonts w:eastAsia="Times New Roman" w:cs="Sylfaen"/>
                <w:color w:val="000000"/>
                <w:sz w:val="16"/>
                <w:szCs w:val="16"/>
              </w:rPr>
              <w:t>შემთხვევების</w:t>
            </w:r>
            <w:r w:rsidRPr="00DF43F0">
              <w:rPr>
                <w:rFonts w:eastAsia="Times New Roman" w:cs="Calibri"/>
                <w:color w:val="000000"/>
                <w:sz w:val="16"/>
                <w:szCs w:val="16"/>
              </w:rPr>
              <w:t xml:space="preserve"> </w:t>
            </w:r>
            <w:r w:rsidRPr="00DF43F0">
              <w:rPr>
                <w:rFonts w:eastAsia="Times New Roman" w:cs="Sylfaen"/>
                <w:color w:val="000000"/>
                <w:sz w:val="16"/>
                <w:szCs w:val="16"/>
              </w:rPr>
              <w:t>გამოვლენაში</w:t>
            </w:r>
            <w:r w:rsidRPr="00DF43F0">
              <w:rPr>
                <w:rFonts w:eastAsia="Times New Roman" w:cs="Calibri"/>
                <w:color w:val="000000"/>
                <w:sz w:val="16"/>
                <w:szCs w:val="16"/>
              </w:rPr>
              <w:t xml:space="preserve">; </w:t>
            </w:r>
            <w:r w:rsidRPr="00DF43F0">
              <w:rPr>
                <w:rFonts w:eastAsia="Times New Roman" w:cs="Sylfaen"/>
                <w:color w:val="000000"/>
                <w:sz w:val="16"/>
                <w:szCs w:val="16"/>
              </w:rPr>
              <w:t>ტრეფიკინგის</w:t>
            </w:r>
            <w:r w:rsidRPr="00DF43F0">
              <w:rPr>
                <w:rFonts w:eastAsia="Times New Roman" w:cs="Calibri"/>
                <w:color w:val="000000"/>
                <w:sz w:val="16"/>
                <w:szCs w:val="16"/>
              </w:rPr>
              <w:t xml:space="preserve"> </w:t>
            </w:r>
            <w:r w:rsidRPr="00DF43F0">
              <w:rPr>
                <w:rFonts w:eastAsia="Times New Roman" w:cs="Sylfaen"/>
                <w:color w:val="000000"/>
                <w:sz w:val="16"/>
                <w:szCs w:val="16"/>
              </w:rPr>
              <w:t>მსხვერპლის</w:t>
            </w:r>
            <w:r w:rsidRPr="00DF43F0">
              <w:rPr>
                <w:rFonts w:eastAsia="Times New Roman" w:cs="Calibri"/>
                <w:color w:val="000000"/>
                <w:sz w:val="16"/>
                <w:szCs w:val="16"/>
              </w:rPr>
              <w:t xml:space="preserve"> </w:t>
            </w:r>
            <w:r w:rsidRPr="00DF43F0">
              <w:rPr>
                <w:rFonts w:eastAsia="Times New Roman" w:cs="Sylfaen"/>
                <w:color w:val="000000"/>
                <w:sz w:val="16"/>
                <w:szCs w:val="16"/>
              </w:rPr>
              <w:t>იდენტიფიცირება</w:t>
            </w:r>
            <w:r w:rsidRPr="00DF43F0">
              <w:rPr>
                <w:rFonts w:eastAsia="Times New Roman" w:cs="Calibri"/>
                <w:color w:val="000000"/>
                <w:sz w:val="16"/>
                <w:szCs w:val="16"/>
              </w:rPr>
              <w:t xml:space="preserve">, </w:t>
            </w:r>
            <w:r w:rsidRPr="00DF43F0">
              <w:rPr>
                <w:rFonts w:eastAsia="Times New Roman" w:cs="Sylfaen"/>
                <w:color w:val="000000"/>
                <w:sz w:val="16"/>
                <w:szCs w:val="16"/>
              </w:rPr>
              <w:t>დაცვა</w:t>
            </w:r>
            <w:r w:rsidRPr="00DF43F0">
              <w:rPr>
                <w:rFonts w:eastAsia="Times New Roman" w:cs="Calibri"/>
                <w:color w:val="000000"/>
                <w:sz w:val="16"/>
                <w:szCs w:val="16"/>
              </w:rPr>
              <w:t xml:space="preserve"> </w:t>
            </w:r>
            <w:r w:rsidRPr="00DF43F0">
              <w:rPr>
                <w:rFonts w:eastAsia="Times New Roman" w:cs="Sylfaen"/>
                <w:color w:val="000000"/>
                <w:sz w:val="16"/>
                <w:szCs w:val="16"/>
              </w:rPr>
              <w:t>და</w:t>
            </w:r>
            <w:r w:rsidRPr="00DF43F0">
              <w:rPr>
                <w:rFonts w:eastAsia="Times New Roman" w:cs="Calibri"/>
                <w:color w:val="000000"/>
                <w:sz w:val="16"/>
                <w:szCs w:val="16"/>
              </w:rPr>
              <w:t xml:space="preserve"> </w:t>
            </w:r>
            <w:r w:rsidRPr="00DF43F0">
              <w:rPr>
                <w:rFonts w:eastAsia="Times New Roman" w:cs="Sylfaen"/>
                <w:color w:val="000000"/>
                <w:sz w:val="16"/>
                <w:szCs w:val="16"/>
              </w:rPr>
              <w:t>დახმარება</w:t>
            </w:r>
            <w:r w:rsidRPr="00DF43F0">
              <w:rPr>
                <w:rFonts w:eastAsia="Times New Roman" w:cs="Calibri"/>
                <w:color w:val="000000"/>
                <w:sz w:val="16"/>
                <w:szCs w:val="16"/>
              </w:rPr>
              <w:t xml:space="preserve">; </w:t>
            </w:r>
            <w:r w:rsidRPr="00DF43F0">
              <w:rPr>
                <w:rFonts w:eastAsia="Times New Roman" w:cs="Sylfaen"/>
                <w:color w:val="000000"/>
                <w:sz w:val="16"/>
                <w:szCs w:val="16"/>
              </w:rPr>
              <w:t>ეროვნული</w:t>
            </w:r>
            <w:r w:rsidRPr="00DF43F0">
              <w:rPr>
                <w:rFonts w:eastAsia="Times New Roman" w:cs="Calibri"/>
                <w:color w:val="000000"/>
                <w:sz w:val="16"/>
                <w:szCs w:val="16"/>
              </w:rPr>
              <w:t xml:space="preserve"> </w:t>
            </w:r>
            <w:r w:rsidRPr="00DF43F0">
              <w:rPr>
                <w:rFonts w:eastAsia="Times New Roman" w:cs="Sylfaen"/>
                <w:color w:val="000000"/>
                <w:sz w:val="16"/>
                <w:szCs w:val="16"/>
              </w:rPr>
              <w:t>რეფერალური</w:t>
            </w:r>
            <w:r w:rsidRPr="00DF43F0">
              <w:rPr>
                <w:rFonts w:eastAsia="Times New Roman" w:cs="Calibri"/>
                <w:color w:val="000000"/>
                <w:sz w:val="16"/>
                <w:szCs w:val="16"/>
              </w:rPr>
              <w:t xml:space="preserve"> </w:t>
            </w:r>
            <w:r w:rsidRPr="00DF43F0">
              <w:rPr>
                <w:rFonts w:eastAsia="Times New Roman" w:cs="Sylfaen"/>
                <w:color w:val="000000"/>
                <w:sz w:val="16"/>
                <w:szCs w:val="16"/>
              </w:rPr>
              <w:t>მექანიზმი</w:t>
            </w:r>
            <w:r w:rsidRPr="00DF43F0">
              <w:rPr>
                <w:rFonts w:eastAsia="Times New Roman" w:cs="Calibri"/>
                <w:color w:val="000000"/>
                <w:sz w:val="16"/>
                <w:szCs w:val="16"/>
              </w:rPr>
              <w:t>;</w:t>
            </w:r>
            <w:r w:rsidRPr="00DF43F0">
              <w:rPr>
                <w:rFonts w:eastAsia="Times New Roman" w:cs="Sylfaen"/>
                <w:color w:val="000000"/>
                <w:sz w:val="16"/>
                <w:szCs w:val="16"/>
              </w:rPr>
              <w:t>ტრეფიკინგის</w:t>
            </w:r>
            <w:r w:rsidRPr="00DF43F0">
              <w:rPr>
                <w:rFonts w:eastAsia="Times New Roman" w:cs="Calibri"/>
                <w:color w:val="000000"/>
                <w:sz w:val="16"/>
                <w:szCs w:val="16"/>
              </w:rPr>
              <w:t xml:space="preserve"> </w:t>
            </w:r>
            <w:r w:rsidRPr="00DF43F0">
              <w:rPr>
                <w:rFonts w:eastAsia="Times New Roman" w:cs="Sylfaen"/>
                <w:color w:val="000000"/>
                <w:sz w:val="16"/>
                <w:szCs w:val="16"/>
              </w:rPr>
              <w:t>დანაშაულის</w:t>
            </w:r>
            <w:r w:rsidRPr="00DF43F0">
              <w:rPr>
                <w:rFonts w:eastAsia="Times New Roman" w:cs="Calibri"/>
                <w:color w:val="000000"/>
                <w:sz w:val="16"/>
                <w:szCs w:val="16"/>
              </w:rPr>
              <w:t xml:space="preserve"> </w:t>
            </w:r>
            <w:r w:rsidRPr="00DF43F0">
              <w:rPr>
                <w:rFonts w:eastAsia="Times New Roman" w:cs="Sylfaen"/>
                <w:color w:val="000000"/>
                <w:sz w:val="16"/>
                <w:szCs w:val="16"/>
              </w:rPr>
              <w:t>თანამედროვე</w:t>
            </w:r>
            <w:r w:rsidRPr="00DF43F0">
              <w:rPr>
                <w:rFonts w:eastAsia="Times New Roman" w:cs="Calibri"/>
                <w:color w:val="000000"/>
                <w:sz w:val="16"/>
                <w:szCs w:val="16"/>
              </w:rPr>
              <w:t xml:space="preserve"> </w:t>
            </w:r>
            <w:r w:rsidRPr="00DF43F0">
              <w:rPr>
                <w:rFonts w:eastAsia="Times New Roman" w:cs="Sylfaen"/>
                <w:color w:val="000000"/>
                <w:sz w:val="16"/>
                <w:szCs w:val="16"/>
              </w:rPr>
              <w:t>ტენდეციები</w:t>
            </w:r>
            <w:r w:rsidRPr="00DF43F0">
              <w:rPr>
                <w:rFonts w:eastAsia="Times New Roman" w:cs="Calibri"/>
                <w:color w:val="000000"/>
                <w:sz w:val="16"/>
                <w:szCs w:val="16"/>
              </w:rPr>
              <w:t xml:space="preserve">; </w:t>
            </w:r>
            <w:r w:rsidRPr="00DF43F0">
              <w:rPr>
                <w:rFonts w:eastAsia="Times New Roman" w:cs="Sylfaen"/>
                <w:color w:val="000000"/>
                <w:sz w:val="16"/>
                <w:szCs w:val="16"/>
              </w:rPr>
              <w:t>შრომითი</w:t>
            </w:r>
            <w:r w:rsidRPr="00DF43F0">
              <w:rPr>
                <w:rFonts w:eastAsia="Times New Roman" w:cs="Calibri"/>
                <w:color w:val="000000"/>
                <w:sz w:val="16"/>
                <w:szCs w:val="16"/>
              </w:rPr>
              <w:t xml:space="preserve"> </w:t>
            </w:r>
            <w:r w:rsidRPr="00DF43F0">
              <w:rPr>
                <w:rFonts w:eastAsia="Times New Roman" w:cs="Sylfaen"/>
                <w:color w:val="000000"/>
                <w:sz w:val="16"/>
                <w:szCs w:val="16"/>
              </w:rPr>
              <w:t>ექსპლუატაციის</w:t>
            </w:r>
            <w:r w:rsidRPr="00DF43F0">
              <w:rPr>
                <w:rFonts w:eastAsia="Times New Roman" w:cs="Calibri"/>
                <w:color w:val="000000"/>
                <w:sz w:val="16"/>
                <w:szCs w:val="16"/>
              </w:rPr>
              <w:t xml:space="preserve"> </w:t>
            </w:r>
            <w:r w:rsidRPr="00DF43F0">
              <w:rPr>
                <w:rFonts w:eastAsia="Times New Roman" w:cs="Sylfaen"/>
                <w:color w:val="000000"/>
                <w:sz w:val="16"/>
                <w:szCs w:val="16"/>
              </w:rPr>
              <w:t>ნიშნები</w:t>
            </w:r>
            <w:r w:rsidRPr="00DF43F0">
              <w:rPr>
                <w:rFonts w:eastAsia="Times New Roman" w:cs="Calibri"/>
                <w:color w:val="000000"/>
                <w:sz w:val="16"/>
                <w:szCs w:val="16"/>
              </w:rPr>
              <w:t>/</w:t>
            </w:r>
            <w:r w:rsidRPr="00DF43F0">
              <w:rPr>
                <w:rFonts w:eastAsia="Times New Roman" w:cs="Sylfaen"/>
                <w:color w:val="000000"/>
                <w:sz w:val="16"/>
                <w:szCs w:val="16"/>
              </w:rPr>
              <w:t>ინდიკატორები</w:t>
            </w:r>
            <w:r w:rsidRPr="00DF43F0">
              <w:rPr>
                <w:rFonts w:eastAsia="Times New Roman" w:cs="Calibri"/>
                <w:color w:val="000000"/>
                <w:sz w:val="16"/>
                <w:szCs w:val="16"/>
              </w:rPr>
              <w:t xml:space="preserve">, </w:t>
            </w:r>
            <w:r w:rsidRPr="00DF43F0">
              <w:rPr>
                <w:rFonts w:eastAsia="Times New Roman" w:cs="Sylfaen"/>
                <w:color w:val="000000"/>
                <w:sz w:val="16"/>
                <w:szCs w:val="16"/>
              </w:rPr>
              <w:t>კოორდინაცია</w:t>
            </w:r>
            <w:r w:rsidRPr="00DF43F0">
              <w:rPr>
                <w:rFonts w:eastAsia="Times New Roman" w:cs="Calibri"/>
                <w:color w:val="000000"/>
                <w:sz w:val="16"/>
                <w:szCs w:val="16"/>
              </w:rPr>
              <w:t xml:space="preserve"> </w:t>
            </w:r>
            <w:r w:rsidRPr="00DF43F0">
              <w:rPr>
                <w:rFonts w:eastAsia="Times New Roman" w:cs="Sylfaen"/>
                <w:color w:val="000000"/>
                <w:sz w:val="16"/>
                <w:szCs w:val="16"/>
              </w:rPr>
              <w:t>ცენტრალურ</w:t>
            </w:r>
            <w:r w:rsidRPr="00DF43F0">
              <w:rPr>
                <w:rFonts w:eastAsia="Times New Roman" w:cs="Calibri"/>
                <w:color w:val="000000"/>
                <w:sz w:val="16"/>
                <w:szCs w:val="16"/>
              </w:rPr>
              <w:t xml:space="preserve"> </w:t>
            </w:r>
            <w:r w:rsidRPr="00DF43F0">
              <w:rPr>
                <w:rFonts w:eastAsia="Times New Roman" w:cs="Sylfaen"/>
                <w:color w:val="000000"/>
                <w:sz w:val="16"/>
                <w:szCs w:val="16"/>
              </w:rPr>
              <w:t>კრიმინალურ</w:t>
            </w:r>
            <w:r w:rsidRPr="00DF43F0">
              <w:rPr>
                <w:rFonts w:eastAsia="Times New Roman" w:cs="Calibri"/>
                <w:color w:val="000000"/>
                <w:sz w:val="16"/>
                <w:szCs w:val="16"/>
              </w:rPr>
              <w:t xml:space="preserve"> </w:t>
            </w:r>
            <w:r w:rsidRPr="00DF43F0">
              <w:rPr>
                <w:rFonts w:eastAsia="Times New Roman" w:cs="Sylfaen"/>
                <w:color w:val="000000"/>
                <w:sz w:val="16"/>
                <w:szCs w:val="16"/>
              </w:rPr>
              <w:t>პოლიციასა</w:t>
            </w:r>
            <w:r w:rsidRPr="00DF43F0">
              <w:rPr>
                <w:rFonts w:eastAsia="Times New Roman" w:cs="Calibri"/>
                <w:color w:val="000000"/>
                <w:sz w:val="16"/>
                <w:szCs w:val="16"/>
              </w:rPr>
              <w:t xml:space="preserve"> </w:t>
            </w:r>
            <w:r w:rsidRPr="00DF43F0">
              <w:rPr>
                <w:rFonts w:eastAsia="Times New Roman" w:cs="Sylfaen"/>
                <w:color w:val="000000"/>
                <w:sz w:val="16"/>
                <w:szCs w:val="16"/>
              </w:rPr>
              <w:t>და</w:t>
            </w:r>
            <w:r w:rsidRPr="00DF43F0">
              <w:rPr>
                <w:rFonts w:eastAsia="Times New Roman" w:cs="Calibri"/>
                <w:color w:val="000000"/>
                <w:sz w:val="16"/>
                <w:szCs w:val="16"/>
              </w:rPr>
              <w:t xml:space="preserve"> </w:t>
            </w:r>
            <w:r w:rsidRPr="00DF43F0">
              <w:rPr>
                <w:rFonts w:eastAsia="Times New Roman" w:cs="Sylfaen"/>
                <w:color w:val="000000"/>
                <w:sz w:val="16"/>
                <w:szCs w:val="16"/>
              </w:rPr>
              <w:t>შრომის</w:t>
            </w:r>
            <w:r w:rsidRPr="00DF43F0">
              <w:rPr>
                <w:rFonts w:eastAsia="Times New Roman" w:cs="Calibri"/>
                <w:color w:val="000000"/>
                <w:sz w:val="16"/>
                <w:szCs w:val="16"/>
              </w:rPr>
              <w:t xml:space="preserve"> </w:t>
            </w:r>
            <w:r w:rsidRPr="00DF43F0">
              <w:rPr>
                <w:rFonts w:eastAsia="Times New Roman" w:cs="Sylfaen"/>
                <w:color w:val="000000"/>
                <w:sz w:val="16"/>
                <w:szCs w:val="16"/>
              </w:rPr>
              <w:t>ინსპექტირების</w:t>
            </w:r>
            <w:r w:rsidRPr="00DF43F0">
              <w:rPr>
                <w:rFonts w:eastAsia="Times New Roman" w:cs="Calibri"/>
                <w:color w:val="000000"/>
                <w:sz w:val="16"/>
                <w:szCs w:val="16"/>
              </w:rPr>
              <w:t xml:space="preserve"> </w:t>
            </w:r>
            <w:r w:rsidRPr="00DF43F0">
              <w:rPr>
                <w:rFonts w:eastAsia="Times New Roman" w:cs="Sylfaen"/>
                <w:color w:val="000000"/>
                <w:sz w:val="16"/>
                <w:szCs w:val="16"/>
              </w:rPr>
              <w:t>დეპარტამენტს</w:t>
            </w:r>
            <w:r w:rsidRPr="00DF43F0">
              <w:rPr>
                <w:rFonts w:eastAsia="Times New Roman" w:cs="Calibri"/>
                <w:color w:val="000000"/>
                <w:sz w:val="16"/>
                <w:szCs w:val="16"/>
              </w:rPr>
              <w:t xml:space="preserve"> </w:t>
            </w:r>
            <w:r w:rsidRPr="00DF43F0">
              <w:rPr>
                <w:rFonts w:eastAsia="Times New Roman" w:cs="Sylfaen"/>
                <w:color w:val="000000"/>
                <w:sz w:val="16"/>
                <w:szCs w:val="16"/>
              </w:rPr>
              <w:t>შორის</w:t>
            </w:r>
            <w:r w:rsidRPr="00DF43F0">
              <w:rPr>
                <w:rFonts w:eastAsia="Times New Roman" w:cs="Calibri"/>
                <w:color w:val="000000"/>
                <w:sz w:val="16"/>
                <w:szCs w:val="16"/>
              </w:rPr>
              <w:t xml:space="preserve">; </w:t>
            </w:r>
            <w:r w:rsidRPr="00DF43F0">
              <w:rPr>
                <w:rFonts w:eastAsia="Times New Roman" w:cs="Sylfaen"/>
                <w:color w:val="000000"/>
                <w:sz w:val="16"/>
                <w:szCs w:val="16"/>
              </w:rPr>
              <w:t>პრაქტიკული</w:t>
            </w:r>
            <w:r w:rsidRPr="00DF43F0">
              <w:rPr>
                <w:rFonts w:eastAsia="Times New Roman" w:cs="Calibri"/>
                <w:color w:val="000000"/>
                <w:sz w:val="16"/>
                <w:szCs w:val="16"/>
              </w:rPr>
              <w:t xml:space="preserve"> </w:t>
            </w:r>
            <w:r w:rsidRPr="00DF43F0">
              <w:rPr>
                <w:rFonts w:eastAsia="Times New Roman" w:cs="Sylfaen"/>
                <w:color w:val="000000"/>
                <w:sz w:val="16"/>
                <w:szCs w:val="16"/>
              </w:rPr>
              <w:t>საქმეები</w:t>
            </w:r>
            <w:r w:rsidRPr="00DF43F0">
              <w:rPr>
                <w:rFonts w:eastAsia="Times New Roman" w:cs="Calibri"/>
                <w:color w:val="000000"/>
                <w:sz w:val="16"/>
                <w:szCs w:val="16"/>
              </w:rPr>
              <w:t>;</w:t>
            </w:r>
          </w:p>
        </w:tc>
      </w:tr>
      <w:tr w:rsidR="001A687C" w:rsidRPr="00DF43F0" w14:paraId="2DE62658" w14:textId="77777777" w:rsidTr="00B874D6">
        <w:trPr>
          <w:trHeight w:val="1983"/>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786AE8AF" w14:textId="77777777" w:rsidR="001A687C" w:rsidRPr="004D384A" w:rsidRDefault="001A687C" w:rsidP="001E7107">
            <w:pPr>
              <w:pStyle w:val="ListParagraph"/>
              <w:numPr>
                <w:ilvl w:val="0"/>
                <w:numId w:val="18"/>
              </w:numPr>
            </w:pPr>
          </w:p>
        </w:tc>
        <w:tc>
          <w:tcPr>
            <w:tcW w:w="1739" w:type="dxa"/>
            <w:vAlign w:val="center"/>
          </w:tcPr>
          <w:p w14:paraId="386D75F0" w14:textId="787ED368" w:rsidR="001A687C" w:rsidRPr="001A687C" w:rsidRDefault="001A687C" w:rsidP="00B874D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ka-GE"/>
              </w:rPr>
            </w:pPr>
            <w:r>
              <w:rPr>
                <w:rFonts w:eastAsia="Times New Roman" w:cs="Calibri"/>
                <w:color w:val="000000"/>
                <w:sz w:val="16"/>
                <w:szCs w:val="16"/>
                <w:lang w:val="ka-GE"/>
              </w:rPr>
              <w:t>მზომი ხელსაწყოების გამოყენება</w:t>
            </w:r>
          </w:p>
        </w:tc>
        <w:tc>
          <w:tcPr>
            <w:tcW w:w="2479" w:type="dxa"/>
            <w:vAlign w:val="center"/>
          </w:tcPr>
          <w:p w14:paraId="5A525579" w14:textId="05C78EB9" w:rsidR="001A687C" w:rsidRPr="00DF43F0" w:rsidRDefault="001A687C" w:rsidP="00B874D6">
            <w:pPr>
              <w:jc w:val="center"/>
              <w:cnfStyle w:val="000000000000" w:firstRow="0" w:lastRow="0" w:firstColumn="0" w:lastColumn="0" w:oddVBand="0" w:evenVBand="0" w:oddHBand="0" w:evenHBand="0" w:firstRowFirstColumn="0" w:firstRowLastColumn="0" w:lastRowFirstColumn="0" w:lastRowLastColumn="0"/>
              <w:rPr>
                <w:rFonts w:eastAsia="Times New Roman" w:cs="Sylfaen"/>
                <w:color w:val="000000"/>
                <w:sz w:val="16"/>
                <w:szCs w:val="16"/>
              </w:rPr>
            </w:pPr>
            <w:r w:rsidRPr="00DF43F0">
              <w:rPr>
                <w:rFonts w:eastAsia="Times New Roman" w:cs="Calibri"/>
                <w:color w:val="000000"/>
                <w:sz w:val="16"/>
                <w:szCs w:val="16"/>
              </w:rPr>
              <w:t>ILO</w:t>
            </w:r>
          </w:p>
        </w:tc>
        <w:tc>
          <w:tcPr>
            <w:tcW w:w="9816" w:type="dxa"/>
            <w:vAlign w:val="center"/>
          </w:tcPr>
          <w:p w14:paraId="23A5E245" w14:textId="3A601948" w:rsidR="001A687C" w:rsidRPr="001A687C" w:rsidRDefault="001A687C" w:rsidP="00B874D6">
            <w:pPr>
              <w:jc w:val="both"/>
              <w:cnfStyle w:val="000000000000" w:firstRow="0" w:lastRow="0" w:firstColumn="0" w:lastColumn="0" w:oddVBand="0" w:evenVBand="0" w:oddHBand="0" w:evenHBand="0" w:firstRowFirstColumn="0" w:firstRowLastColumn="0" w:lastRowFirstColumn="0" w:lastRowLastColumn="0"/>
              <w:rPr>
                <w:rFonts w:eastAsia="Times New Roman" w:cs="Sylfaen"/>
                <w:color w:val="000000"/>
                <w:sz w:val="16"/>
                <w:szCs w:val="16"/>
                <w:lang w:val="ka-GE"/>
              </w:rPr>
            </w:pPr>
            <w:r>
              <w:rPr>
                <w:rFonts w:eastAsia="Times New Roman" w:cs="Sylfaen"/>
                <w:color w:val="000000"/>
                <w:sz w:val="16"/>
                <w:szCs w:val="16"/>
                <w:lang w:val="ka-GE"/>
              </w:rPr>
              <w:t>შრომის ინსპექციისთვის  შრომის საერთაშორისო ორგანიზაციის მიერ შეძენილი მზომი ხელსაწყოების მოხმარება;</w:t>
            </w:r>
          </w:p>
        </w:tc>
      </w:tr>
      <w:tr w:rsidR="00CC7D9E" w:rsidRPr="00DF43F0" w14:paraId="5306DFE8" w14:textId="77777777" w:rsidTr="00B874D6">
        <w:trPr>
          <w:trHeight w:val="1983"/>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0B87B843" w14:textId="77777777" w:rsidR="00CC7D9E" w:rsidRPr="004D384A" w:rsidRDefault="00CC7D9E" w:rsidP="001E7107">
            <w:pPr>
              <w:pStyle w:val="ListParagraph"/>
              <w:numPr>
                <w:ilvl w:val="0"/>
                <w:numId w:val="18"/>
              </w:numPr>
            </w:pPr>
          </w:p>
        </w:tc>
        <w:tc>
          <w:tcPr>
            <w:tcW w:w="1739" w:type="dxa"/>
            <w:vAlign w:val="center"/>
          </w:tcPr>
          <w:p w14:paraId="70B489C0" w14:textId="77777777" w:rsidR="00CC7D9E" w:rsidRPr="00DF43F0" w:rsidRDefault="00CC7D9E" w:rsidP="00B874D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CC7D9E">
              <w:rPr>
                <w:rFonts w:eastAsia="Times New Roman" w:cs="Calibri"/>
                <w:color w:val="000000"/>
                <w:sz w:val="16"/>
                <w:szCs w:val="16"/>
              </w:rPr>
              <w:t>ეფექტიანი ერთობლივი მოქმედება შრომითი ექსპლუატაციის მიზნით ტრეფიკინგის წინააღმდეგ</w:t>
            </w:r>
          </w:p>
        </w:tc>
        <w:tc>
          <w:tcPr>
            <w:tcW w:w="2479" w:type="dxa"/>
            <w:vAlign w:val="center"/>
          </w:tcPr>
          <w:p w14:paraId="5915796B" w14:textId="77777777" w:rsidR="00CC7D9E" w:rsidRPr="00CC7D9E" w:rsidRDefault="00CC7D9E" w:rsidP="00B874D6">
            <w:pPr>
              <w:jc w:val="center"/>
              <w:cnfStyle w:val="000000000000" w:firstRow="0" w:lastRow="0" w:firstColumn="0" w:lastColumn="0" w:oddVBand="0" w:evenVBand="0" w:oddHBand="0" w:evenHBand="0" w:firstRowFirstColumn="0" w:firstRowLastColumn="0" w:lastRowFirstColumn="0" w:lastRowLastColumn="0"/>
              <w:rPr>
                <w:rFonts w:eastAsia="Times New Roman" w:cs="Sylfaen"/>
                <w:color w:val="000000"/>
                <w:sz w:val="16"/>
                <w:szCs w:val="16"/>
              </w:rPr>
            </w:pPr>
            <w:r>
              <w:rPr>
                <w:rFonts w:eastAsia="Times New Roman" w:cs="Sylfaen"/>
                <w:color w:val="000000"/>
                <w:sz w:val="16"/>
                <w:szCs w:val="16"/>
                <w:lang w:val="ka-GE"/>
              </w:rPr>
              <w:t xml:space="preserve">იუსტიციის სამინისტრო, შინაგან საქმეთა სამინისტრო, </w:t>
            </w:r>
            <w:r>
              <w:rPr>
                <w:rFonts w:eastAsia="Times New Roman" w:cs="Sylfaen"/>
                <w:color w:val="000000"/>
                <w:sz w:val="16"/>
                <w:szCs w:val="16"/>
              </w:rPr>
              <w:t>IOM</w:t>
            </w:r>
          </w:p>
        </w:tc>
        <w:tc>
          <w:tcPr>
            <w:tcW w:w="9816" w:type="dxa"/>
            <w:vAlign w:val="center"/>
          </w:tcPr>
          <w:p w14:paraId="27DFE2A7" w14:textId="77777777" w:rsidR="00CC7D9E" w:rsidRPr="00DF43F0" w:rsidRDefault="00CC7D9E" w:rsidP="00B874D6">
            <w:pPr>
              <w:jc w:val="both"/>
              <w:cnfStyle w:val="000000000000" w:firstRow="0" w:lastRow="0" w:firstColumn="0" w:lastColumn="0" w:oddVBand="0" w:evenVBand="0" w:oddHBand="0" w:evenHBand="0" w:firstRowFirstColumn="0" w:firstRowLastColumn="0" w:lastRowFirstColumn="0" w:lastRowLastColumn="0"/>
              <w:rPr>
                <w:rFonts w:eastAsia="Times New Roman" w:cs="Sylfaen"/>
                <w:color w:val="000000"/>
                <w:sz w:val="16"/>
                <w:szCs w:val="16"/>
              </w:rPr>
            </w:pPr>
            <w:r>
              <w:rPr>
                <w:rFonts w:eastAsia="Times New Roman" w:cs="Sylfaen"/>
                <w:color w:val="000000"/>
                <w:sz w:val="16"/>
                <w:szCs w:val="16"/>
                <w:lang w:val="ka-GE"/>
              </w:rPr>
              <w:t xml:space="preserve">განხილულ იქნა შემდეგი საკითხები: </w:t>
            </w:r>
            <w:r w:rsidRPr="00CC7D9E">
              <w:rPr>
                <w:rFonts w:eastAsia="Times New Roman" w:cs="Sylfaen"/>
                <w:color w:val="000000"/>
                <w:sz w:val="16"/>
                <w:szCs w:val="16"/>
              </w:rPr>
              <w:t>შრომით ექსპლუატაციასთან დაკავშირებული სისხლის სამართლის კანონი; შრომის ინსპექცია - სტრუქტურა, მანდატი და ოპერაციები ეფექტიანი თანამშრომლობის ხელშემშელი ფაქტორები; კრიმინალური გამოძიება - სტრუქტურა, მანდატი და ოპერაციები; ოპერატიული ინფორმაციის იდენტიფიცირება, დაცვა და მართვა; ინდიკატორების დახვეწა და გამოყენება; იდენტიფიცირება და დამადასტურებელი წყაროების უზრუნველყოფა;</w:t>
            </w:r>
          </w:p>
        </w:tc>
      </w:tr>
      <w:tr w:rsidR="00CC7D9E" w:rsidRPr="00DF43F0" w14:paraId="3B568F92" w14:textId="77777777" w:rsidTr="00B874D6">
        <w:trPr>
          <w:trHeight w:val="150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49C8ACCF" w14:textId="77777777" w:rsidR="00CC7D9E" w:rsidRPr="004D384A" w:rsidRDefault="00CC7D9E" w:rsidP="001E7107">
            <w:pPr>
              <w:pStyle w:val="ListParagraph"/>
              <w:numPr>
                <w:ilvl w:val="0"/>
                <w:numId w:val="18"/>
              </w:numPr>
            </w:pPr>
          </w:p>
        </w:tc>
        <w:tc>
          <w:tcPr>
            <w:tcW w:w="1739" w:type="dxa"/>
            <w:vAlign w:val="center"/>
            <w:hideMark/>
          </w:tcPr>
          <w:p w14:paraId="329A5FC3" w14:textId="77777777" w:rsidR="00CC7D9E" w:rsidRPr="00DF43F0" w:rsidRDefault="00CC7D9E" w:rsidP="00B874D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DF43F0">
              <w:rPr>
                <w:rFonts w:eastAsia="Times New Roman" w:cs="Sylfaen"/>
                <w:color w:val="000000"/>
                <w:sz w:val="16"/>
                <w:szCs w:val="16"/>
              </w:rPr>
              <w:t>გენდერული</w:t>
            </w:r>
            <w:r w:rsidRPr="00DF43F0">
              <w:rPr>
                <w:rFonts w:eastAsia="Times New Roman" w:cs="Calibri"/>
                <w:color w:val="000000"/>
                <w:sz w:val="16"/>
                <w:szCs w:val="16"/>
              </w:rPr>
              <w:t xml:space="preserve"> </w:t>
            </w:r>
            <w:r w:rsidRPr="00DF43F0">
              <w:rPr>
                <w:rFonts w:eastAsia="Times New Roman" w:cs="Sylfaen"/>
                <w:color w:val="000000"/>
                <w:sz w:val="16"/>
                <w:szCs w:val="16"/>
              </w:rPr>
              <w:t>დისკრიმინაცია</w:t>
            </w:r>
            <w:r w:rsidRPr="00DF43F0">
              <w:rPr>
                <w:rFonts w:eastAsia="Times New Roman" w:cs="Calibri"/>
                <w:color w:val="000000"/>
                <w:sz w:val="16"/>
                <w:szCs w:val="16"/>
              </w:rPr>
              <w:t xml:space="preserve"> </w:t>
            </w:r>
            <w:r w:rsidRPr="00DF43F0">
              <w:rPr>
                <w:rFonts w:eastAsia="Times New Roman" w:cs="Sylfaen"/>
                <w:color w:val="000000"/>
                <w:sz w:val="16"/>
                <w:szCs w:val="16"/>
              </w:rPr>
              <w:t>შრომით</w:t>
            </w:r>
            <w:r w:rsidRPr="00DF43F0">
              <w:rPr>
                <w:rFonts w:eastAsia="Times New Roman" w:cs="Calibri"/>
                <w:color w:val="000000"/>
                <w:sz w:val="16"/>
                <w:szCs w:val="16"/>
              </w:rPr>
              <w:t xml:space="preserve"> </w:t>
            </w:r>
            <w:r w:rsidRPr="00DF43F0">
              <w:rPr>
                <w:rFonts w:eastAsia="Times New Roman" w:cs="Sylfaen"/>
                <w:color w:val="000000"/>
                <w:sz w:val="16"/>
                <w:szCs w:val="16"/>
              </w:rPr>
              <w:t>ურთიერთობებში</w:t>
            </w:r>
          </w:p>
        </w:tc>
        <w:tc>
          <w:tcPr>
            <w:tcW w:w="2479" w:type="dxa"/>
            <w:vAlign w:val="center"/>
            <w:hideMark/>
          </w:tcPr>
          <w:p w14:paraId="67587828" w14:textId="77777777" w:rsidR="00CC7D9E" w:rsidRPr="00DF43F0" w:rsidRDefault="00CC7D9E" w:rsidP="00B874D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DF43F0">
              <w:rPr>
                <w:rFonts w:eastAsia="Times New Roman" w:cs="Sylfaen"/>
                <w:color w:val="000000"/>
                <w:sz w:val="16"/>
                <w:szCs w:val="16"/>
              </w:rPr>
              <w:t>სახალხო</w:t>
            </w:r>
            <w:r w:rsidRPr="00DF43F0">
              <w:rPr>
                <w:rFonts w:eastAsia="Times New Roman" w:cs="Calibri"/>
                <w:color w:val="000000"/>
                <w:sz w:val="16"/>
                <w:szCs w:val="16"/>
              </w:rPr>
              <w:t xml:space="preserve"> </w:t>
            </w:r>
            <w:r w:rsidRPr="00DF43F0">
              <w:rPr>
                <w:rFonts w:eastAsia="Times New Roman" w:cs="Sylfaen"/>
                <w:color w:val="000000"/>
                <w:sz w:val="16"/>
                <w:szCs w:val="16"/>
              </w:rPr>
              <w:t>დამცველი</w:t>
            </w:r>
            <w:r w:rsidRPr="00DF43F0">
              <w:rPr>
                <w:rFonts w:eastAsia="Times New Roman" w:cs="Calibri"/>
                <w:color w:val="000000"/>
                <w:sz w:val="16"/>
                <w:szCs w:val="16"/>
              </w:rPr>
              <w:t xml:space="preserve"> </w:t>
            </w:r>
            <w:r w:rsidRPr="00DF43F0">
              <w:rPr>
                <w:rFonts w:eastAsia="Times New Roman" w:cs="Sylfaen"/>
                <w:color w:val="000000"/>
                <w:sz w:val="16"/>
                <w:szCs w:val="16"/>
              </w:rPr>
              <w:t>და</w:t>
            </w:r>
            <w:r w:rsidRPr="00DF43F0">
              <w:rPr>
                <w:rFonts w:eastAsia="Times New Roman" w:cs="Calibri"/>
                <w:color w:val="000000"/>
                <w:sz w:val="16"/>
                <w:szCs w:val="16"/>
              </w:rPr>
              <w:t xml:space="preserve"> UN WOMEN</w:t>
            </w:r>
          </w:p>
        </w:tc>
        <w:tc>
          <w:tcPr>
            <w:tcW w:w="9816" w:type="dxa"/>
            <w:vAlign w:val="center"/>
            <w:hideMark/>
          </w:tcPr>
          <w:p w14:paraId="480678D6" w14:textId="77777777" w:rsidR="00CC7D9E" w:rsidRPr="00DF43F0" w:rsidRDefault="00CC7D9E" w:rsidP="00B874D6">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DF43F0">
              <w:rPr>
                <w:rFonts w:eastAsia="Times New Roman" w:cs="Sylfaen"/>
                <w:color w:val="000000"/>
                <w:sz w:val="16"/>
                <w:szCs w:val="16"/>
              </w:rPr>
              <w:t>სახალხო</w:t>
            </w:r>
            <w:r w:rsidRPr="00DF43F0">
              <w:rPr>
                <w:rFonts w:eastAsia="Times New Roman" w:cs="Calibri"/>
                <w:color w:val="000000"/>
                <w:sz w:val="16"/>
                <w:szCs w:val="16"/>
              </w:rPr>
              <w:t xml:space="preserve"> </w:t>
            </w:r>
            <w:r w:rsidRPr="00DF43F0">
              <w:rPr>
                <w:rFonts w:eastAsia="Times New Roman" w:cs="Sylfaen"/>
                <w:color w:val="000000"/>
                <w:sz w:val="16"/>
                <w:szCs w:val="16"/>
              </w:rPr>
              <w:t>დამცველის</w:t>
            </w:r>
            <w:r w:rsidRPr="00DF43F0">
              <w:rPr>
                <w:rFonts w:eastAsia="Times New Roman" w:cs="Calibri"/>
                <w:color w:val="000000"/>
                <w:sz w:val="16"/>
                <w:szCs w:val="16"/>
              </w:rPr>
              <w:t xml:space="preserve"> </w:t>
            </w:r>
            <w:r w:rsidRPr="00DF43F0">
              <w:rPr>
                <w:rFonts w:eastAsia="Times New Roman" w:cs="Sylfaen"/>
                <w:color w:val="000000"/>
                <w:sz w:val="16"/>
                <w:szCs w:val="16"/>
              </w:rPr>
              <w:t>მანდატი</w:t>
            </w:r>
            <w:r w:rsidRPr="00DF43F0">
              <w:rPr>
                <w:rFonts w:eastAsia="Times New Roman" w:cs="Calibri"/>
                <w:color w:val="000000"/>
                <w:sz w:val="16"/>
                <w:szCs w:val="16"/>
              </w:rPr>
              <w:t xml:space="preserve">, </w:t>
            </w:r>
            <w:r w:rsidRPr="00DF43F0">
              <w:rPr>
                <w:rFonts w:eastAsia="Times New Roman" w:cs="Sylfaen"/>
                <w:color w:val="000000"/>
                <w:sz w:val="16"/>
                <w:szCs w:val="16"/>
              </w:rPr>
              <w:t>საკანონმდებლო</w:t>
            </w:r>
            <w:r w:rsidRPr="00DF43F0">
              <w:rPr>
                <w:rFonts w:eastAsia="Times New Roman" w:cs="Calibri"/>
                <w:color w:val="000000"/>
                <w:sz w:val="16"/>
                <w:szCs w:val="16"/>
              </w:rPr>
              <w:t xml:space="preserve"> </w:t>
            </w:r>
            <w:r w:rsidRPr="00DF43F0">
              <w:rPr>
                <w:rFonts w:eastAsia="Times New Roman" w:cs="Sylfaen"/>
                <w:color w:val="000000"/>
                <w:sz w:val="16"/>
                <w:szCs w:val="16"/>
              </w:rPr>
              <w:t>ცვლილებები</w:t>
            </w:r>
            <w:r w:rsidRPr="00DF43F0">
              <w:rPr>
                <w:rFonts w:eastAsia="Times New Roman" w:cs="Calibri"/>
                <w:color w:val="000000"/>
                <w:sz w:val="16"/>
                <w:szCs w:val="16"/>
              </w:rPr>
              <w:t xml:space="preserve">, </w:t>
            </w:r>
            <w:r w:rsidRPr="00DF43F0">
              <w:rPr>
                <w:rFonts w:eastAsia="Times New Roman" w:cs="Sylfaen"/>
                <w:color w:val="000000"/>
                <w:sz w:val="16"/>
                <w:szCs w:val="16"/>
              </w:rPr>
              <w:t>საერთაშორისო</w:t>
            </w:r>
            <w:r w:rsidRPr="00DF43F0">
              <w:rPr>
                <w:rFonts w:eastAsia="Times New Roman" w:cs="Calibri"/>
                <w:color w:val="000000"/>
                <w:sz w:val="16"/>
                <w:szCs w:val="16"/>
              </w:rPr>
              <w:t xml:space="preserve"> </w:t>
            </w:r>
            <w:r w:rsidRPr="00DF43F0">
              <w:rPr>
                <w:rFonts w:eastAsia="Times New Roman" w:cs="Sylfaen"/>
                <w:color w:val="000000"/>
                <w:sz w:val="16"/>
                <w:szCs w:val="16"/>
              </w:rPr>
              <w:t>სტანდარტები</w:t>
            </w:r>
            <w:r w:rsidRPr="00DF43F0">
              <w:rPr>
                <w:rFonts w:eastAsia="Times New Roman" w:cs="Calibri"/>
                <w:color w:val="000000"/>
                <w:sz w:val="16"/>
                <w:szCs w:val="16"/>
              </w:rPr>
              <w:t xml:space="preserve">, </w:t>
            </w:r>
            <w:r w:rsidRPr="00DF43F0">
              <w:rPr>
                <w:rFonts w:eastAsia="Times New Roman" w:cs="Sylfaen"/>
                <w:color w:val="000000"/>
                <w:sz w:val="16"/>
                <w:szCs w:val="16"/>
              </w:rPr>
              <w:t>გამოწვევები</w:t>
            </w:r>
            <w:r w:rsidRPr="00DF43F0">
              <w:rPr>
                <w:rFonts w:eastAsia="Times New Roman" w:cs="Calibri"/>
                <w:color w:val="000000"/>
                <w:sz w:val="16"/>
                <w:szCs w:val="16"/>
              </w:rPr>
              <w:t xml:space="preserve">, </w:t>
            </w:r>
            <w:r w:rsidRPr="00DF43F0">
              <w:rPr>
                <w:rFonts w:eastAsia="Times New Roman" w:cs="Sylfaen"/>
                <w:color w:val="000000"/>
                <w:sz w:val="16"/>
                <w:szCs w:val="16"/>
              </w:rPr>
              <w:t>ხარვეზები</w:t>
            </w:r>
            <w:r w:rsidRPr="00DF43F0">
              <w:rPr>
                <w:rFonts w:eastAsia="Times New Roman" w:cs="Calibri"/>
                <w:color w:val="000000"/>
                <w:sz w:val="16"/>
                <w:szCs w:val="16"/>
              </w:rPr>
              <w:t xml:space="preserve"> </w:t>
            </w:r>
            <w:r w:rsidRPr="00DF43F0">
              <w:rPr>
                <w:rFonts w:eastAsia="Times New Roman" w:cs="Sylfaen"/>
                <w:color w:val="000000"/>
                <w:sz w:val="16"/>
                <w:szCs w:val="16"/>
              </w:rPr>
              <w:t>კანონმდებლობაში</w:t>
            </w:r>
            <w:r w:rsidRPr="00DF43F0">
              <w:rPr>
                <w:rFonts w:eastAsia="Times New Roman" w:cs="Calibri"/>
                <w:color w:val="000000"/>
                <w:sz w:val="16"/>
                <w:szCs w:val="16"/>
              </w:rPr>
              <w:t>,</w:t>
            </w:r>
            <w:r w:rsidRPr="00DF43F0">
              <w:rPr>
                <w:rFonts w:eastAsia="Times New Roman" w:cs="Sylfaen"/>
                <w:color w:val="000000"/>
                <w:sz w:val="16"/>
                <w:szCs w:val="16"/>
              </w:rPr>
              <w:t>გენდერული</w:t>
            </w:r>
            <w:r w:rsidRPr="00DF43F0">
              <w:rPr>
                <w:rFonts w:eastAsia="Times New Roman" w:cs="Calibri"/>
                <w:color w:val="000000"/>
                <w:sz w:val="16"/>
                <w:szCs w:val="16"/>
              </w:rPr>
              <w:t xml:space="preserve"> </w:t>
            </w:r>
            <w:r w:rsidRPr="00DF43F0">
              <w:rPr>
                <w:rFonts w:eastAsia="Times New Roman" w:cs="Sylfaen"/>
                <w:color w:val="000000"/>
                <w:sz w:val="16"/>
                <w:szCs w:val="16"/>
              </w:rPr>
              <w:t>განსხვავება</w:t>
            </w:r>
            <w:r w:rsidRPr="00DF43F0">
              <w:rPr>
                <w:rFonts w:eastAsia="Times New Roman" w:cs="Calibri"/>
                <w:color w:val="000000"/>
                <w:sz w:val="16"/>
                <w:szCs w:val="16"/>
              </w:rPr>
              <w:t xml:space="preserve"> </w:t>
            </w:r>
            <w:r w:rsidRPr="00DF43F0">
              <w:rPr>
                <w:rFonts w:eastAsia="Times New Roman" w:cs="Sylfaen"/>
                <w:color w:val="000000"/>
                <w:sz w:val="16"/>
                <w:szCs w:val="16"/>
              </w:rPr>
              <w:t>შრომის</w:t>
            </w:r>
            <w:r w:rsidRPr="00DF43F0">
              <w:rPr>
                <w:rFonts w:eastAsia="Times New Roman" w:cs="Calibri"/>
                <w:color w:val="000000"/>
                <w:sz w:val="16"/>
                <w:szCs w:val="16"/>
              </w:rPr>
              <w:t xml:space="preserve"> </w:t>
            </w:r>
            <w:r w:rsidRPr="00DF43F0">
              <w:rPr>
                <w:rFonts w:eastAsia="Times New Roman" w:cs="Sylfaen"/>
                <w:color w:val="000000"/>
                <w:sz w:val="16"/>
                <w:szCs w:val="16"/>
              </w:rPr>
              <w:t>ანაზღაურებაში</w:t>
            </w:r>
          </w:p>
        </w:tc>
      </w:tr>
    </w:tbl>
    <w:p w14:paraId="38CA6EA6" w14:textId="38D0A897" w:rsidR="00CC7D9E" w:rsidRDefault="00CC7D9E" w:rsidP="00FF0FBE">
      <w:pPr>
        <w:rPr>
          <w:lang w:val="ka-GE"/>
        </w:rPr>
      </w:pPr>
    </w:p>
    <w:p w14:paraId="37E08ACA" w14:textId="0B5DE70C" w:rsidR="00741C90" w:rsidRPr="00A17665" w:rsidRDefault="00741C90" w:rsidP="00886BE7">
      <w:bookmarkStart w:id="85" w:name="_ცხრილი_№6"/>
      <w:bookmarkEnd w:id="85"/>
    </w:p>
    <w:sectPr w:rsidR="00741C90" w:rsidRPr="00A17665" w:rsidSect="00052058">
      <w:pgSz w:w="16834" w:h="11909" w:orient="landscape" w:code="9"/>
      <w:pgMar w:top="709" w:right="675" w:bottom="284" w:left="851" w:header="720" w:footer="51"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1B6102" w14:textId="77777777" w:rsidR="0093072F" w:rsidRDefault="0093072F" w:rsidP="002A6A2C">
      <w:pPr>
        <w:spacing w:after="0" w:line="240" w:lineRule="auto"/>
      </w:pPr>
      <w:r>
        <w:separator/>
      </w:r>
    </w:p>
  </w:endnote>
  <w:endnote w:type="continuationSeparator" w:id="0">
    <w:p w14:paraId="042D6662" w14:textId="77777777" w:rsidR="0093072F" w:rsidRDefault="0093072F" w:rsidP="002A6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PG Glaho">
    <w:panose1 w:val="020B0604020202020204"/>
    <w:charset w:val="00"/>
    <w:family w:val="swiss"/>
    <w:pitch w:val="variable"/>
    <w:sig w:usb0="84000023" w:usb1="1000004A" w:usb2="00000000" w:usb3="00000000" w:csb0="00000001"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onsolas">
    <w:panose1 w:val="020B0609020204030204"/>
    <w:charset w:val="00"/>
    <w:family w:val="modern"/>
    <w:pitch w:val="fixed"/>
    <w:sig w:usb0="E00006FF" w:usb1="0000FCFF" w:usb2="00000001" w:usb3="00000000" w:csb0="0000019F" w:csb1="00000000"/>
  </w:font>
  <w:font w:name="Helvetica Neue">
    <w:altName w:val="Times New Roman"/>
    <w:charset w:val="00"/>
    <w:family w:val="roman"/>
    <w:pitch w:val="default"/>
  </w:font>
  <w:font w:name="BPG Nino Mtavruli">
    <w:altName w:val="Arial Nova Cond"/>
    <w:panose1 w:val="02000506000000020004"/>
    <w:charset w:val="00"/>
    <w:family w:val="auto"/>
    <w:pitch w:val="variable"/>
    <w:sig w:usb0="84000027" w:usb1="1000004A" w:usb2="00000000" w:usb3="00000000" w:csb0="00000001" w:csb1="00000000"/>
  </w:font>
  <w:font w:name="Sylfaen_PDF_Subset">
    <w:altName w:val="Times New Roman"/>
    <w:panose1 w:val="00000000000000000000"/>
    <w:charset w:val="00"/>
    <w:family w:val="auto"/>
    <w:notTrueType/>
    <w:pitch w:val="default"/>
    <w:sig w:usb0="00000001" w:usb1="00000000" w:usb2="00000000" w:usb3="00000000" w:csb0="00000005"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9062704"/>
      <w:docPartObj>
        <w:docPartGallery w:val="Page Numbers (Bottom of Page)"/>
        <w:docPartUnique/>
      </w:docPartObj>
    </w:sdtPr>
    <w:sdtEndPr>
      <w:rPr>
        <w:noProof/>
      </w:rPr>
    </w:sdtEndPr>
    <w:sdtContent>
      <w:p w14:paraId="0B6D3978" w14:textId="77777777" w:rsidR="0042374A" w:rsidRDefault="0042374A">
        <w:pPr>
          <w:pStyle w:val="Footer"/>
          <w:jc w:val="center"/>
        </w:pPr>
        <w:r>
          <w:rPr>
            <w:noProof/>
          </w:rPr>
          <mc:AlternateContent>
            <mc:Choice Requires="wps">
              <w:drawing>
                <wp:inline distT="0" distB="0" distL="0" distR="0" wp14:anchorId="0A4B852D" wp14:editId="0E40D5B5">
                  <wp:extent cx="5467350" cy="45085"/>
                  <wp:effectExtent l="0" t="9525" r="0" b="2540"/>
                  <wp:docPr id="15" name="Flowchart: Decision 1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w:pict>
                <v:shapetype w14:anchorId="1E748F46" id="_x0000_t110" coordsize="21600,21600" o:spt="110" path="m10800,l,10800,10800,21600,21600,10800xe">
                  <v:stroke joinstyle="miter"/>
                  <v:path gradientshapeok="t" o:connecttype="rect" textboxrect="5400,5400,16200,16200"/>
                </v:shapetype>
                <v:shape id="Flowchart: Decision 15"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" fillcolor="black" stroked="f">
                  <v:fill r:id="rId1" o:title="" type="pattern"/>
                  <w10:anchorlock/>
                </v:shape>
              </w:pict>
            </mc:Fallback>
          </mc:AlternateContent>
        </w:r>
      </w:p>
      <w:p w14:paraId="7842603F" w14:textId="6CD77DE1" w:rsidR="0042374A" w:rsidRDefault="0042374A">
        <w:pPr>
          <w:pStyle w:val="Footer"/>
          <w:jc w:val="center"/>
        </w:pPr>
        <w:r>
          <w:fldChar w:fldCharType="begin"/>
        </w:r>
        <w:r>
          <w:instrText xml:space="preserve"> PAGE    \* MERGEFORMAT </w:instrText>
        </w:r>
        <w:r>
          <w:fldChar w:fldCharType="separate"/>
        </w:r>
        <w:r w:rsidR="00F57DA4">
          <w:rPr>
            <w:noProof/>
          </w:rPr>
          <w:t>62</w:t>
        </w:r>
        <w:r>
          <w:rPr>
            <w:noProof/>
          </w:rPr>
          <w:fldChar w:fldCharType="end"/>
        </w:r>
      </w:p>
    </w:sdtContent>
  </w:sdt>
  <w:p w14:paraId="25733ECF" w14:textId="77777777" w:rsidR="0042374A" w:rsidRDefault="0042374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7850074"/>
      <w:docPartObj>
        <w:docPartGallery w:val="Page Numbers (Bottom of Page)"/>
        <w:docPartUnique/>
      </w:docPartObj>
    </w:sdtPr>
    <w:sdtEndPr>
      <w:rPr>
        <w:noProof/>
      </w:rPr>
    </w:sdtEndPr>
    <w:sdtContent>
      <w:p w14:paraId="384C257B" w14:textId="77777777" w:rsidR="0042374A" w:rsidRDefault="0042374A">
        <w:pPr>
          <w:pStyle w:val="Footer"/>
          <w:jc w:val="center"/>
        </w:pPr>
        <w:r>
          <w:rPr>
            <w:noProof/>
          </w:rPr>
          <mc:AlternateContent>
            <mc:Choice Requires="wps">
              <w:drawing>
                <wp:inline distT="0" distB="0" distL="0" distR="0" wp14:anchorId="685349BB" wp14:editId="5E4087FD">
                  <wp:extent cx="5467350" cy="45085"/>
                  <wp:effectExtent l="0" t="9525" r="0" b="2540"/>
                  <wp:docPr id="14" name="Flowchart: Decision 1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w:pict>
                <v:shapetype w14:anchorId="4C815065" id="_x0000_t110" coordsize="21600,21600" o:spt="110" path="m10800,l,10800,10800,21600,21600,10800xe">
                  <v:stroke joinstyle="miter"/>
                  <v:path gradientshapeok="t" o:connecttype="rect" textboxrect="5400,5400,16200,16200"/>
                </v:shapetype>
                <v:shape id="Flowchart: Decision 14"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" fillcolor="black" stroked="f">
                  <v:fill r:id="rId1" o:title="" type="pattern"/>
                  <w10:anchorlock/>
                </v:shape>
              </w:pict>
            </mc:Fallback>
          </mc:AlternateContent>
        </w:r>
      </w:p>
      <w:p w14:paraId="5C46C177" w14:textId="068CCF2F" w:rsidR="0042374A" w:rsidRDefault="0042374A">
        <w:pPr>
          <w:pStyle w:val="Footer"/>
          <w:jc w:val="center"/>
        </w:pPr>
        <w:r>
          <w:fldChar w:fldCharType="begin"/>
        </w:r>
        <w:r>
          <w:instrText xml:space="preserve"> PAGE    \* MERGEFORMAT </w:instrText>
        </w:r>
        <w:r>
          <w:fldChar w:fldCharType="separate"/>
        </w:r>
        <w:r w:rsidR="00F57DA4">
          <w:rPr>
            <w:noProof/>
          </w:rPr>
          <w:t>61</w:t>
        </w:r>
        <w:r>
          <w:rPr>
            <w:noProof/>
          </w:rPr>
          <w:fldChar w:fldCharType="end"/>
        </w:r>
      </w:p>
    </w:sdtContent>
  </w:sdt>
  <w:p w14:paraId="2178CDA5" w14:textId="77777777" w:rsidR="0042374A" w:rsidRDefault="0042374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A124D2" w14:textId="77777777" w:rsidR="0093072F" w:rsidRDefault="0093072F" w:rsidP="002A6A2C">
      <w:pPr>
        <w:spacing w:after="0" w:line="240" w:lineRule="auto"/>
      </w:pPr>
      <w:r>
        <w:separator/>
      </w:r>
    </w:p>
  </w:footnote>
  <w:footnote w:type="continuationSeparator" w:id="0">
    <w:p w14:paraId="777C7CA6" w14:textId="77777777" w:rsidR="0093072F" w:rsidRDefault="0093072F" w:rsidP="002A6A2C">
      <w:pPr>
        <w:spacing w:after="0" w:line="240" w:lineRule="auto"/>
      </w:pPr>
      <w:r>
        <w:continuationSeparator/>
      </w:r>
    </w:p>
  </w:footnote>
  <w:footnote w:id="1">
    <w:p w14:paraId="5BDF7585" w14:textId="04E8FD03" w:rsidR="0042374A" w:rsidRPr="00E1703B" w:rsidRDefault="0042374A" w:rsidP="00E1703B">
      <w:pPr>
        <w:pStyle w:val="FootnoteText"/>
        <w:jc w:val="both"/>
        <w:rPr>
          <w:sz w:val="16"/>
          <w:szCs w:val="16"/>
          <w:lang w:val="ka-GE"/>
        </w:rPr>
      </w:pPr>
      <w:r w:rsidRPr="000B495E">
        <w:rPr>
          <w:rStyle w:val="FootnoteReference"/>
          <w:sz w:val="16"/>
          <w:szCs w:val="16"/>
        </w:rPr>
        <w:footnoteRef/>
      </w:r>
      <w:r w:rsidRPr="000B495E">
        <w:rPr>
          <w:sz w:val="16"/>
          <w:szCs w:val="16"/>
        </w:rPr>
        <w:t xml:space="preserve"> </w:t>
      </w:r>
      <w:r w:rsidRPr="00E1703B">
        <w:rPr>
          <w:sz w:val="16"/>
          <w:szCs w:val="16"/>
        </w:rPr>
        <w:t xml:space="preserve">შინაგან საქმეთა სამინისტროს მიერ წარმოებული სტატისტიკური მონაცემების მიხედვით 2018 წელს შრომითი მოვალეობის შესრულებისას დაშავდა </w:t>
      </w:r>
      <w:proofErr w:type="gramStart"/>
      <w:r w:rsidRPr="00E1703B">
        <w:rPr>
          <w:sz w:val="16"/>
          <w:szCs w:val="16"/>
        </w:rPr>
        <w:t>199 ,</w:t>
      </w:r>
      <w:proofErr w:type="gramEnd"/>
      <w:r w:rsidRPr="00E1703B">
        <w:rPr>
          <w:sz w:val="16"/>
          <w:szCs w:val="16"/>
        </w:rPr>
        <w:t xml:space="preserve"> ხოლო გარდაიცვალა 59.</w:t>
      </w:r>
    </w:p>
  </w:footnote>
  <w:footnote w:id="2">
    <w:p w14:paraId="3184B50E" w14:textId="415A90BF" w:rsidR="0042374A" w:rsidRPr="00E20397" w:rsidRDefault="0042374A" w:rsidP="00E1703B">
      <w:pPr>
        <w:pStyle w:val="FootnoteText"/>
        <w:jc w:val="both"/>
        <w:rPr>
          <w:sz w:val="16"/>
          <w:szCs w:val="16"/>
          <w:lang w:val="ka-GE"/>
        </w:rPr>
      </w:pPr>
      <w:r w:rsidRPr="00E1703B">
        <w:rPr>
          <w:rStyle w:val="FootnoteReference"/>
          <w:sz w:val="16"/>
          <w:szCs w:val="16"/>
        </w:rPr>
        <w:footnoteRef/>
      </w:r>
      <w:r w:rsidRPr="00E20397">
        <w:rPr>
          <w:sz w:val="16"/>
          <w:szCs w:val="16"/>
          <w:lang w:val="ka-GE"/>
        </w:rPr>
        <w:t xml:space="preserve"> </w:t>
      </w:r>
      <w:r w:rsidRPr="00E1703B">
        <w:rPr>
          <w:sz w:val="16"/>
          <w:szCs w:val="16"/>
          <w:lang w:val="ka-GE"/>
        </w:rPr>
        <w:t xml:space="preserve">2018 წელს </w:t>
      </w:r>
      <w:r w:rsidRPr="00E20397">
        <w:rPr>
          <w:sz w:val="16"/>
          <w:szCs w:val="16"/>
          <w:lang w:val="ka-GE"/>
        </w:rPr>
        <w:t xml:space="preserve">შრომის უსაფრთხო და ჯანსაღი გარემოს შექმნის მიზნით ზედამხედველობა  შეეხო დაახლოებით 11 000 დასაქმებულს, 2019 წელს კი დაახლოებით </w:t>
      </w:r>
      <w:r>
        <w:rPr>
          <w:sz w:val="16"/>
          <w:szCs w:val="16"/>
          <w:lang w:val="ka-GE"/>
        </w:rPr>
        <w:t>90 000</w:t>
      </w:r>
      <w:r w:rsidRPr="00E20397">
        <w:rPr>
          <w:sz w:val="16"/>
          <w:szCs w:val="16"/>
          <w:lang w:val="ka-GE"/>
        </w:rPr>
        <w:t xml:space="preserve">  დასაქმებულს.  </w:t>
      </w:r>
    </w:p>
  </w:footnote>
  <w:footnote w:id="3">
    <w:p w14:paraId="0BD85580" w14:textId="77777777" w:rsidR="0042374A" w:rsidRPr="00F81B03" w:rsidRDefault="0042374A" w:rsidP="00E20397">
      <w:pPr>
        <w:pStyle w:val="FootnoteText"/>
        <w:rPr>
          <w:lang w:val="ka-GE"/>
        </w:rPr>
      </w:pPr>
      <w:r>
        <w:rPr>
          <w:rStyle w:val="FootnoteReference"/>
        </w:rPr>
        <w:footnoteRef/>
      </w:r>
      <w:r w:rsidRPr="00E20397">
        <w:rPr>
          <w:lang w:val="ka-GE"/>
        </w:rPr>
        <w:t xml:space="preserve"> საქართველოს ოკუპირებული ტერიტორიებიდან დევნილთა, შრომის, ჯანმრთელობისა და სოციალური დაცვის მინისტრის</w:t>
      </w:r>
      <w:r>
        <w:rPr>
          <w:lang w:val="ka-GE"/>
        </w:rPr>
        <w:t xml:space="preserve"> </w:t>
      </w:r>
      <w:r w:rsidRPr="00E20397">
        <w:rPr>
          <w:lang w:val="ka-GE"/>
        </w:rPr>
        <w:t>№01-67/ნ</w:t>
      </w:r>
      <w:r>
        <w:rPr>
          <w:lang w:val="ka-GE"/>
        </w:rPr>
        <w:t xml:space="preserve"> </w:t>
      </w:r>
      <w:r w:rsidRPr="00E20397">
        <w:rPr>
          <w:lang w:val="ka-GE"/>
        </w:rPr>
        <w:t>ბრძანება</w:t>
      </w:r>
      <w:r>
        <w:rPr>
          <w:lang w:val="ka-GE"/>
        </w:rPr>
        <w:t xml:space="preserve">: </w:t>
      </w:r>
      <w:hyperlink r:id="rId1" w:history="1">
        <w:r w:rsidRPr="00E20397">
          <w:rPr>
            <w:rStyle w:val="Hyperlink"/>
            <w:lang w:val="ka-GE"/>
          </w:rPr>
          <w:t>https://www.matsne.gov.ge/ka/document/view/4675955?publication=0</w:t>
        </w:r>
      </w:hyperlink>
      <w:r>
        <w:rPr>
          <w:lang w:val="ka-GE"/>
        </w:rPr>
        <w:t xml:space="preserve"> </w:t>
      </w:r>
    </w:p>
  </w:footnote>
  <w:footnote w:id="4">
    <w:p w14:paraId="6BDD48C1" w14:textId="77777777" w:rsidR="0042374A" w:rsidRPr="007E464E" w:rsidRDefault="0042374A" w:rsidP="00E20397">
      <w:pPr>
        <w:pStyle w:val="FootnoteText"/>
        <w:rPr>
          <w:lang w:val="ka-GE"/>
        </w:rPr>
      </w:pPr>
      <w:r>
        <w:rPr>
          <w:rStyle w:val="FootnoteReference"/>
        </w:rPr>
        <w:footnoteRef/>
      </w:r>
      <w:r w:rsidRPr="00C86AB5">
        <w:rPr>
          <w:lang w:val="ka-GE"/>
        </w:rPr>
        <w:t xml:space="preserve"> Google Play: </w:t>
      </w:r>
      <w:hyperlink r:id="rId2" w:history="1">
        <w:r w:rsidRPr="00C86AB5">
          <w:rPr>
            <w:rStyle w:val="Hyperlink"/>
            <w:lang w:val="ka-GE"/>
          </w:rPr>
          <w:t>https://play.google.com/store/apps/details?id=ge.gov.moh.apps.chs&amp;fbclid=IwAR2I1M4x2HE6gi9nh7ym0fbzGCLASs-0o1doz62F8BE5SHgTme4XfEw3wgg</w:t>
        </w:r>
      </w:hyperlink>
      <w:r>
        <w:rPr>
          <w:lang w:val="ka-GE"/>
        </w:rPr>
        <w:t xml:space="preserve"> </w:t>
      </w:r>
    </w:p>
    <w:p w14:paraId="233D1584" w14:textId="77777777" w:rsidR="0042374A" w:rsidRPr="007E464E" w:rsidRDefault="0042374A" w:rsidP="00E20397">
      <w:pPr>
        <w:pStyle w:val="FootnoteText"/>
        <w:rPr>
          <w:lang w:val="ka-GE"/>
        </w:rPr>
      </w:pPr>
      <w:r>
        <w:rPr>
          <w:lang w:val="ka-GE"/>
        </w:rPr>
        <w:t xml:space="preserve">  </w:t>
      </w:r>
      <w:r>
        <w:t xml:space="preserve">App Store: </w:t>
      </w:r>
      <w:hyperlink r:id="rId3" w:history="1">
        <w:r w:rsidRPr="001A03AD">
          <w:rPr>
            <w:rStyle w:val="Hyperlink"/>
          </w:rPr>
          <w:t>https://apps.apple.com/us/app/construction-safety/id1467215620?ls=1</w:t>
        </w:r>
      </w:hyperlink>
      <w:r>
        <w:rPr>
          <w:lang w:val="ka-GE"/>
        </w:rPr>
        <w:t xml:space="preserve"> </w:t>
      </w:r>
    </w:p>
  </w:footnote>
  <w:footnote w:id="5">
    <w:p w14:paraId="4B493861" w14:textId="77777777" w:rsidR="0042374A" w:rsidRPr="00C86AB5" w:rsidRDefault="0042374A" w:rsidP="00E20397">
      <w:pPr>
        <w:pStyle w:val="FootnoteText"/>
        <w:rPr>
          <w:lang w:val="ka-GE"/>
        </w:rPr>
      </w:pPr>
      <w:r>
        <w:rPr>
          <w:rStyle w:val="FootnoteReference"/>
        </w:rPr>
        <w:footnoteRef/>
      </w:r>
      <w:r w:rsidRPr="00C86AB5">
        <w:rPr>
          <w:lang w:val="ka-GE"/>
        </w:rPr>
        <w:t xml:space="preserve"> </w:t>
      </w:r>
      <w:r>
        <w:rPr>
          <w:lang w:val="ka-GE"/>
        </w:rPr>
        <w:t xml:space="preserve">აპლიკაცია - მშენებლობის უსაფრთხოება: </w:t>
      </w:r>
      <w:hyperlink r:id="rId4" w:history="1">
        <w:r w:rsidRPr="00110751">
          <w:rPr>
            <w:rStyle w:val="Hyperlink"/>
            <w:lang w:val="ka-GE"/>
          </w:rPr>
          <w:t>https://bit.ly/37w40j9</w:t>
        </w:r>
      </w:hyperlink>
      <w:r w:rsidRPr="00C86AB5">
        <w:rPr>
          <w:lang w:val="ka-GE"/>
        </w:rP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E4D13"/>
    <w:multiLevelType w:val="hybridMultilevel"/>
    <w:tmpl w:val="857A15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F222E1"/>
    <w:multiLevelType w:val="hybridMultilevel"/>
    <w:tmpl w:val="B898207E"/>
    <w:lvl w:ilvl="0" w:tplc="F68E4F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9617AC"/>
    <w:multiLevelType w:val="multilevel"/>
    <w:tmpl w:val="44C830FA"/>
    <w:lvl w:ilvl="0">
      <w:start w:val="4"/>
      <w:numFmt w:val="decimal"/>
      <w:lvlText w:val="%1"/>
      <w:lvlJc w:val="left"/>
      <w:pPr>
        <w:ind w:left="360" w:hanging="360"/>
      </w:pPr>
      <w:rPr>
        <w:rFonts w:hint="default"/>
      </w:rPr>
    </w:lvl>
    <w:lvl w:ilvl="1">
      <w:start w:val="1"/>
      <w:numFmt w:val="decimal"/>
      <w:pStyle w:val="Heading2"/>
      <w:lvlText w:val="%1.%2"/>
      <w:lvlJc w:val="left"/>
      <w:pPr>
        <w:ind w:left="180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680" w:hanging="1440"/>
      </w:pPr>
      <w:rPr>
        <w:rFonts w:hint="default"/>
      </w:rPr>
    </w:lvl>
    <w:lvl w:ilvl="4">
      <w:start w:val="1"/>
      <w:numFmt w:val="decimal"/>
      <w:lvlText w:val="%1.%2.%3.%4.%5"/>
      <w:lvlJc w:val="left"/>
      <w:pPr>
        <w:ind w:left="6120" w:hanging="1800"/>
      </w:pPr>
      <w:rPr>
        <w:rFonts w:hint="default"/>
      </w:rPr>
    </w:lvl>
    <w:lvl w:ilvl="5">
      <w:start w:val="1"/>
      <w:numFmt w:val="decimal"/>
      <w:lvlText w:val="%1.%2.%3.%4.%5.%6"/>
      <w:lvlJc w:val="left"/>
      <w:pPr>
        <w:ind w:left="7560" w:hanging="2160"/>
      </w:pPr>
      <w:rPr>
        <w:rFonts w:hint="default"/>
      </w:rPr>
    </w:lvl>
    <w:lvl w:ilvl="6">
      <w:start w:val="1"/>
      <w:numFmt w:val="decimal"/>
      <w:lvlText w:val="%1.%2.%3.%4.%5.%6.%7"/>
      <w:lvlJc w:val="left"/>
      <w:pPr>
        <w:ind w:left="9000" w:hanging="2520"/>
      </w:pPr>
      <w:rPr>
        <w:rFonts w:hint="default"/>
      </w:rPr>
    </w:lvl>
    <w:lvl w:ilvl="7">
      <w:start w:val="1"/>
      <w:numFmt w:val="decimal"/>
      <w:lvlText w:val="%1.%2.%3.%4.%5.%6.%7.%8"/>
      <w:lvlJc w:val="left"/>
      <w:pPr>
        <w:ind w:left="10080" w:hanging="2520"/>
      </w:pPr>
      <w:rPr>
        <w:rFonts w:hint="default"/>
      </w:rPr>
    </w:lvl>
    <w:lvl w:ilvl="8">
      <w:start w:val="1"/>
      <w:numFmt w:val="decimal"/>
      <w:lvlText w:val="%1.%2.%3.%4.%5.%6.%7.%8.%9"/>
      <w:lvlJc w:val="left"/>
      <w:pPr>
        <w:ind w:left="11520" w:hanging="2880"/>
      </w:pPr>
      <w:rPr>
        <w:rFonts w:hint="default"/>
      </w:rPr>
    </w:lvl>
  </w:abstractNum>
  <w:abstractNum w:abstractNumId="3" w15:restartNumberingAfterBreak="0">
    <w:nsid w:val="1AA5567C"/>
    <w:multiLevelType w:val="hybridMultilevel"/>
    <w:tmpl w:val="3070C8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F8366E"/>
    <w:multiLevelType w:val="hybridMultilevel"/>
    <w:tmpl w:val="7CFC57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DB364C"/>
    <w:multiLevelType w:val="hybridMultilevel"/>
    <w:tmpl w:val="64CEC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817842"/>
    <w:multiLevelType w:val="hybridMultilevel"/>
    <w:tmpl w:val="2C146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550949"/>
    <w:multiLevelType w:val="hybridMultilevel"/>
    <w:tmpl w:val="8F424070"/>
    <w:lvl w:ilvl="0" w:tplc="BB3C82F6">
      <w:start w:val="2019"/>
      <w:numFmt w:val="bullet"/>
      <w:lvlText w:val="-"/>
      <w:lvlJc w:val="left"/>
      <w:pPr>
        <w:ind w:left="720" w:hanging="360"/>
      </w:pPr>
      <w:rPr>
        <w:rFonts w:ascii="Sylfaen" w:eastAsia="Sylfaen" w:hAnsi="Sylfae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8A2E68"/>
    <w:multiLevelType w:val="hybridMultilevel"/>
    <w:tmpl w:val="A38CA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230723"/>
    <w:multiLevelType w:val="hybridMultilevel"/>
    <w:tmpl w:val="8842D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6B07B1"/>
    <w:multiLevelType w:val="hybridMultilevel"/>
    <w:tmpl w:val="2C9CDFE4"/>
    <w:lvl w:ilvl="0" w:tplc="AE72EBE6">
      <w:start w:val="1"/>
      <w:numFmt w:val="decimal"/>
      <w:pStyle w:val="Heading1"/>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354E1EFD"/>
    <w:multiLevelType w:val="hybridMultilevel"/>
    <w:tmpl w:val="6726BE06"/>
    <w:lvl w:ilvl="0" w:tplc="0C5A4F1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674508B"/>
    <w:multiLevelType w:val="multilevel"/>
    <w:tmpl w:val="D2CC915A"/>
    <w:lvl w:ilvl="0">
      <w:start w:val="4"/>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3" w15:restartNumberingAfterBreak="0">
    <w:nsid w:val="371B38D0"/>
    <w:multiLevelType w:val="hybridMultilevel"/>
    <w:tmpl w:val="96E44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BF4F50"/>
    <w:multiLevelType w:val="hybridMultilevel"/>
    <w:tmpl w:val="0EF87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0E61AF"/>
    <w:multiLevelType w:val="multilevel"/>
    <w:tmpl w:val="4B320B24"/>
    <w:lvl w:ilvl="0">
      <w:start w:val="6"/>
      <w:numFmt w:val="decimal"/>
      <w:lvlText w:val="%1"/>
      <w:lvlJc w:val="left"/>
      <w:pPr>
        <w:ind w:left="360" w:hanging="360"/>
      </w:pPr>
      <w:rPr>
        <w:rFonts w:hint="default"/>
      </w:rPr>
    </w:lvl>
    <w:lvl w:ilvl="1">
      <w:start w:val="1"/>
      <w:numFmt w:val="decimal"/>
      <w:lvlText w:val="%1.%2"/>
      <w:lvlJc w:val="left"/>
      <w:pPr>
        <w:ind w:left="108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680" w:hanging="252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6" w15:restartNumberingAfterBreak="0">
    <w:nsid w:val="3B486A17"/>
    <w:multiLevelType w:val="hybridMultilevel"/>
    <w:tmpl w:val="81E6C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037A34"/>
    <w:multiLevelType w:val="hybridMultilevel"/>
    <w:tmpl w:val="C42E91B4"/>
    <w:lvl w:ilvl="0" w:tplc="F81280AC">
      <w:start w:val="1"/>
      <w:numFmt w:val="bullet"/>
      <w:lvlText w:val=""/>
      <w:lvlJc w:val="left"/>
      <w:pPr>
        <w:ind w:left="720" w:hanging="360"/>
      </w:pPr>
      <w:rPr>
        <w:rFonts w:ascii="Wingdings" w:hAnsi="Wingdings" w:hint="default"/>
        <w:b/>
        <w:bCs/>
        <w:color w:val="003366"/>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AE3F0E"/>
    <w:multiLevelType w:val="hybridMultilevel"/>
    <w:tmpl w:val="6FA8FD00"/>
    <w:styleLink w:val="ImportedStyle15"/>
    <w:lvl w:ilvl="0" w:tplc="B1EAEEC2">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1854C75E">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A861C0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AB0F964">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321EEFCC">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7485F3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2DCD108">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CAE2EADE">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430CB3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4B566286"/>
    <w:multiLevelType w:val="hybridMultilevel"/>
    <w:tmpl w:val="CEA40E8C"/>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DE16BF"/>
    <w:multiLevelType w:val="multilevel"/>
    <w:tmpl w:val="D2CC915A"/>
    <w:lvl w:ilvl="0">
      <w:start w:val="4"/>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pStyle w:val="Heading3"/>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1" w15:restartNumberingAfterBreak="0">
    <w:nsid w:val="574C3934"/>
    <w:multiLevelType w:val="hybridMultilevel"/>
    <w:tmpl w:val="FA38C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D721B0"/>
    <w:multiLevelType w:val="hybridMultilevel"/>
    <w:tmpl w:val="60565C7A"/>
    <w:lvl w:ilvl="0" w:tplc="0809000B">
      <w:start w:val="1"/>
      <w:numFmt w:val="bullet"/>
      <w:lvlText w:val=""/>
      <w:lvlJc w:val="left"/>
      <w:pPr>
        <w:ind w:left="720" w:hanging="360"/>
      </w:pPr>
      <w:rPr>
        <w:rFonts w:ascii="Wingdings" w:hAnsi="Wingdings" w:hint="default"/>
      </w:rPr>
    </w:lvl>
    <w:lvl w:ilvl="1" w:tplc="5B6003EE">
      <w:numFmt w:val="bullet"/>
      <w:lvlText w:val="•"/>
      <w:lvlJc w:val="left"/>
      <w:pPr>
        <w:ind w:left="1800" w:hanging="720"/>
      </w:pPr>
      <w:rPr>
        <w:rFonts w:ascii="BPG Glaho" w:eastAsiaTheme="minorHAnsi" w:hAnsi="BPG Glaho"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EA29AA"/>
    <w:multiLevelType w:val="multilevel"/>
    <w:tmpl w:val="2C5630CE"/>
    <w:lvl w:ilvl="0">
      <w:start w:val="5"/>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680" w:hanging="1440"/>
      </w:pPr>
      <w:rPr>
        <w:rFonts w:hint="default"/>
      </w:rPr>
    </w:lvl>
    <w:lvl w:ilvl="4">
      <w:start w:val="1"/>
      <w:numFmt w:val="decimal"/>
      <w:lvlText w:val="%1.%2.%3.%4.%5"/>
      <w:lvlJc w:val="left"/>
      <w:pPr>
        <w:ind w:left="6120" w:hanging="1800"/>
      </w:pPr>
      <w:rPr>
        <w:rFonts w:hint="default"/>
      </w:rPr>
    </w:lvl>
    <w:lvl w:ilvl="5">
      <w:start w:val="1"/>
      <w:numFmt w:val="decimal"/>
      <w:lvlText w:val="%1.%2.%3.%4.%5.%6"/>
      <w:lvlJc w:val="left"/>
      <w:pPr>
        <w:ind w:left="7560" w:hanging="2160"/>
      </w:pPr>
      <w:rPr>
        <w:rFonts w:hint="default"/>
      </w:rPr>
    </w:lvl>
    <w:lvl w:ilvl="6">
      <w:start w:val="1"/>
      <w:numFmt w:val="decimal"/>
      <w:lvlText w:val="%1.%2.%3.%4.%5.%6.%7"/>
      <w:lvlJc w:val="left"/>
      <w:pPr>
        <w:ind w:left="9000" w:hanging="2520"/>
      </w:pPr>
      <w:rPr>
        <w:rFonts w:hint="default"/>
      </w:rPr>
    </w:lvl>
    <w:lvl w:ilvl="7">
      <w:start w:val="1"/>
      <w:numFmt w:val="decimal"/>
      <w:lvlText w:val="%1.%2.%3.%4.%5.%6.%7.%8"/>
      <w:lvlJc w:val="left"/>
      <w:pPr>
        <w:ind w:left="10080" w:hanging="2520"/>
      </w:pPr>
      <w:rPr>
        <w:rFonts w:hint="default"/>
      </w:rPr>
    </w:lvl>
    <w:lvl w:ilvl="8">
      <w:start w:val="1"/>
      <w:numFmt w:val="decimal"/>
      <w:lvlText w:val="%1.%2.%3.%4.%5.%6.%7.%8.%9"/>
      <w:lvlJc w:val="left"/>
      <w:pPr>
        <w:ind w:left="11520" w:hanging="2880"/>
      </w:pPr>
      <w:rPr>
        <w:rFonts w:hint="default"/>
      </w:rPr>
    </w:lvl>
  </w:abstractNum>
  <w:abstractNum w:abstractNumId="24" w15:restartNumberingAfterBreak="0">
    <w:nsid w:val="61427916"/>
    <w:multiLevelType w:val="multilevel"/>
    <w:tmpl w:val="064E189E"/>
    <w:lvl w:ilvl="0">
      <w:start w:val="1"/>
      <w:numFmt w:val="decimal"/>
      <w:lvlText w:val="%1."/>
      <w:lvlJc w:val="left"/>
      <w:pPr>
        <w:ind w:left="1080" w:hanging="720"/>
      </w:pPr>
      <w:rPr>
        <w:rFonts w:hint="default"/>
      </w:rPr>
    </w:lvl>
    <w:lvl w:ilvl="1">
      <w:start w:val="1"/>
      <w:numFmt w:val="decimal"/>
      <w:isLgl/>
      <w:lvlText w:val="%1.%2."/>
      <w:lvlJc w:val="left"/>
      <w:pPr>
        <w:ind w:left="1572"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1800" w:hanging="144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160" w:hanging="1800"/>
      </w:pPr>
      <w:rPr>
        <w:rFonts w:ascii="Sylfaen" w:hAnsi="Sylfaen" w:hint="default"/>
      </w:rPr>
    </w:lvl>
  </w:abstractNum>
  <w:abstractNum w:abstractNumId="25" w15:restartNumberingAfterBreak="0">
    <w:nsid w:val="66580E73"/>
    <w:multiLevelType w:val="hybridMultilevel"/>
    <w:tmpl w:val="FA38C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B36307"/>
    <w:multiLevelType w:val="hybridMultilevel"/>
    <w:tmpl w:val="86CCB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0C7441"/>
    <w:multiLevelType w:val="hybridMultilevel"/>
    <w:tmpl w:val="55FE62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C734F6"/>
    <w:multiLevelType w:val="hybridMultilevel"/>
    <w:tmpl w:val="6FA8FD00"/>
    <w:numStyleLink w:val="ImportedStyle15"/>
  </w:abstractNum>
  <w:abstractNum w:abstractNumId="29" w15:restartNumberingAfterBreak="0">
    <w:nsid w:val="78B205B5"/>
    <w:multiLevelType w:val="hybridMultilevel"/>
    <w:tmpl w:val="2B0CBFCA"/>
    <w:lvl w:ilvl="0" w:tplc="5B6003EE">
      <w:numFmt w:val="bullet"/>
      <w:lvlText w:val="•"/>
      <w:lvlJc w:val="left"/>
      <w:pPr>
        <w:tabs>
          <w:tab w:val="num" w:pos="720"/>
        </w:tabs>
        <w:ind w:left="720" w:hanging="360"/>
      </w:pPr>
      <w:rPr>
        <w:rFonts w:ascii="BPG Glaho" w:eastAsiaTheme="minorHAnsi" w:hAnsi="BPG Glaho" w:cstheme="minorBidi" w:hint="default"/>
      </w:rPr>
    </w:lvl>
    <w:lvl w:ilvl="1" w:tplc="67DAA6C2" w:tentative="1">
      <w:start w:val="1"/>
      <w:numFmt w:val="bullet"/>
      <w:lvlText w:val=""/>
      <w:lvlJc w:val="left"/>
      <w:pPr>
        <w:tabs>
          <w:tab w:val="num" w:pos="1440"/>
        </w:tabs>
        <w:ind w:left="1440" w:hanging="360"/>
      </w:pPr>
      <w:rPr>
        <w:rFonts w:ascii="Wingdings" w:hAnsi="Wingdings" w:hint="default"/>
      </w:rPr>
    </w:lvl>
    <w:lvl w:ilvl="2" w:tplc="0396ECDC" w:tentative="1">
      <w:start w:val="1"/>
      <w:numFmt w:val="bullet"/>
      <w:lvlText w:val=""/>
      <w:lvlJc w:val="left"/>
      <w:pPr>
        <w:tabs>
          <w:tab w:val="num" w:pos="2160"/>
        </w:tabs>
        <w:ind w:left="2160" w:hanging="360"/>
      </w:pPr>
      <w:rPr>
        <w:rFonts w:ascii="Wingdings" w:hAnsi="Wingdings" w:hint="default"/>
      </w:rPr>
    </w:lvl>
    <w:lvl w:ilvl="3" w:tplc="6D584E8C" w:tentative="1">
      <w:start w:val="1"/>
      <w:numFmt w:val="bullet"/>
      <w:lvlText w:val=""/>
      <w:lvlJc w:val="left"/>
      <w:pPr>
        <w:tabs>
          <w:tab w:val="num" w:pos="2880"/>
        </w:tabs>
        <w:ind w:left="2880" w:hanging="360"/>
      </w:pPr>
      <w:rPr>
        <w:rFonts w:ascii="Wingdings" w:hAnsi="Wingdings" w:hint="default"/>
      </w:rPr>
    </w:lvl>
    <w:lvl w:ilvl="4" w:tplc="DFE8885A" w:tentative="1">
      <w:start w:val="1"/>
      <w:numFmt w:val="bullet"/>
      <w:lvlText w:val=""/>
      <w:lvlJc w:val="left"/>
      <w:pPr>
        <w:tabs>
          <w:tab w:val="num" w:pos="3600"/>
        </w:tabs>
        <w:ind w:left="3600" w:hanging="360"/>
      </w:pPr>
      <w:rPr>
        <w:rFonts w:ascii="Wingdings" w:hAnsi="Wingdings" w:hint="default"/>
      </w:rPr>
    </w:lvl>
    <w:lvl w:ilvl="5" w:tplc="86944654" w:tentative="1">
      <w:start w:val="1"/>
      <w:numFmt w:val="bullet"/>
      <w:lvlText w:val=""/>
      <w:lvlJc w:val="left"/>
      <w:pPr>
        <w:tabs>
          <w:tab w:val="num" w:pos="4320"/>
        </w:tabs>
        <w:ind w:left="4320" w:hanging="360"/>
      </w:pPr>
      <w:rPr>
        <w:rFonts w:ascii="Wingdings" w:hAnsi="Wingdings" w:hint="default"/>
      </w:rPr>
    </w:lvl>
    <w:lvl w:ilvl="6" w:tplc="68BECEB4" w:tentative="1">
      <w:start w:val="1"/>
      <w:numFmt w:val="bullet"/>
      <w:lvlText w:val=""/>
      <w:lvlJc w:val="left"/>
      <w:pPr>
        <w:tabs>
          <w:tab w:val="num" w:pos="5040"/>
        </w:tabs>
        <w:ind w:left="5040" w:hanging="360"/>
      </w:pPr>
      <w:rPr>
        <w:rFonts w:ascii="Wingdings" w:hAnsi="Wingdings" w:hint="default"/>
      </w:rPr>
    </w:lvl>
    <w:lvl w:ilvl="7" w:tplc="5B228F9C" w:tentative="1">
      <w:start w:val="1"/>
      <w:numFmt w:val="bullet"/>
      <w:lvlText w:val=""/>
      <w:lvlJc w:val="left"/>
      <w:pPr>
        <w:tabs>
          <w:tab w:val="num" w:pos="5760"/>
        </w:tabs>
        <w:ind w:left="5760" w:hanging="360"/>
      </w:pPr>
      <w:rPr>
        <w:rFonts w:ascii="Wingdings" w:hAnsi="Wingdings" w:hint="default"/>
      </w:rPr>
    </w:lvl>
    <w:lvl w:ilvl="8" w:tplc="B9A2ED1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A485CDF"/>
    <w:multiLevelType w:val="hybridMultilevel"/>
    <w:tmpl w:val="AC1058F8"/>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C74FD2"/>
    <w:multiLevelType w:val="hybridMultilevel"/>
    <w:tmpl w:val="4724C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A16D83"/>
    <w:multiLevelType w:val="hybridMultilevel"/>
    <w:tmpl w:val="13C84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9D31B3"/>
    <w:multiLevelType w:val="hybridMultilevel"/>
    <w:tmpl w:val="C82A76FC"/>
    <w:lvl w:ilvl="0" w:tplc="BB3C82F6">
      <w:start w:val="2019"/>
      <w:numFmt w:val="bullet"/>
      <w:lvlText w:val="-"/>
      <w:lvlJc w:val="left"/>
      <w:pPr>
        <w:ind w:left="720" w:hanging="360"/>
      </w:pPr>
      <w:rPr>
        <w:rFonts w:ascii="Sylfaen" w:eastAsia="Sylfaen" w:hAnsi="Sylfae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7"/>
  </w:num>
  <w:num w:numId="3">
    <w:abstractNumId w:val="24"/>
  </w:num>
  <w:num w:numId="4">
    <w:abstractNumId w:val="24"/>
  </w:num>
  <w:num w:numId="5">
    <w:abstractNumId w:val="6"/>
  </w:num>
  <w:num w:numId="6">
    <w:abstractNumId w:val="9"/>
  </w:num>
  <w:num w:numId="7">
    <w:abstractNumId w:val="16"/>
  </w:num>
  <w:num w:numId="8">
    <w:abstractNumId w:val="13"/>
  </w:num>
  <w:num w:numId="9">
    <w:abstractNumId w:val="8"/>
  </w:num>
  <w:num w:numId="10">
    <w:abstractNumId w:val="4"/>
  </w:num>
  <w:num w:numId="11">
    <w:abstractNumId w:val="14"/>
  </w:num>
  <w:num w:numId="12">
    <w:abstractNumId w:val="1"/>
  </w:num>
  <w:num w:numId="13">
    <w:abstractNumId w:val="21"/>
  </w:num>
  <w:num w:numId="14">
    <w:abstractNumId w:val="29"/>
  </w:num>
  <w:num w:numId="15">
    <w:abstractNumId w:val="26"/>
  </w:num>
  <w:num w:numId="16">
    <w:abstractNumId w:val="25"/>
  </w:num>
  <w:num w:numId="17">
    <w:abstractNumId w:val="27"/>
  </w:num>
  <w:num w:numId="18">
    <w:abstractNumId w:val="0"/>
  </w:num>
  <w:num w:numId="19">
    <w:abstractNumId w:val="15"/>
  </w:num>
  <w:num w:numId="20">
    <w:abstractNumId w:val="19"/>
  </w:num>
  <w:num w:numId="21">
    <w:abstractNumId w:val="23"/>
  </w:num>
  <w:num w:numId="22">
    <w:abstractNumId w:val="30"/>
  </w:num>
  <w:num w:numId="23">
    <w:abstractNumId w:val="5"/>
  </w:num>
  <w:num w:numId="24">
    <w:abstractNumId w:val="22"/>
  </w:num>
  <w:num w:numId="25">
    <w:abstractNumId w:val="3"/>
  </w:num>
  <w:num w:numId="26">
    <w:abstractNumId w:val="17"/>
  </w:num>
  <w:num w:numId="27">
    <w:abstractNumId w:val="32"/>
  </w:num>
  <w:num w:numId="28">
    <w:abstractNumId w:val="2"/>
  </w:num>
  <w:num w:numId="29">
    <w:abstractNumId w:val="24"/>
    <w:lvlOverride w:ilvl="0">
      <w:startOverride w:val="4"/>
    </w:lvlOverride>
    <w:lvlOverride w:ilvl="1">
      <w:startOverride w:val="1"/>
    </w:lvlOverride>
    <w:lvlOverride w:ilvl="2">
      <w:startOverride w:val="1"/>
    </w:lvlOverride>
  </w:num>
  <w:num w:numId="30">
    <w:abstractNumId w:val="18"/>
  </w:num>
  <w:num w:numId="31">
    <w:abstractNumId w:val="28"/>
  </w:num>
  <w:num w:numId="32">
    <w:abstractNumId w:val="20"/>
  </w:num>
  <w:num w:numId="33">
    <w:abstractNumId w:val="10"/>
  </w:num>
  <w:num w:numId="34">
    <w:abstractNumId w:val="11"/>
  </w:num>
  <w:num w:numId="35">
    <w:abstractNumId w:val="12"/>
  </w:num>
  <w:num w:numId="36">
    <w:abstractNumId w:val="3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hideSpellingErrors/>
  <w:proofState w:grammar="clean"/>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A61"/>
    <w:rsid w:val="00003FF4"/>
    <w:rsid w:val="00004627"/>
    <w:rsid w:val="00011F42"/>
    <w:rsid w:val="00034E47"/>
    <w:rsid w:val="00035A0A"/>
    <w:rsid w:val="000375FE"/>
    <w:rsid w:val="00046A62"/>
    <w:rsid w:val="00052058"/>
    <w:rsid w:val="000544B7"/>
    <w:rsid w:val="00054AAD"/>
    <w:rsid w:val="000628A6"/>
    <w:rsid w:val="00064137"/>
    <w:rsid w:val="000A0FAD"/>
    <w:rsid w:val="000A1F0C"/>
    <w:rsid w:val="000A6BCD"/>
    <w:rsid w:val="000B0196"/>
    <w:rsid w:val="000B495E"/>
    <w:rsid w:val="000B7C7B"/>
    <w:rsid w:val="000C0281"/>
    <w:rsid w:val="000C1352"/>
    <w:rsid w:val="000D0748"/>
    <w:rsid w:val="000D1879"/>
    <w:rsid w:val="000E5154"/>
    <w:rsid w:val="000F0CEA"/>
    <w:rsid w:val="000F514C"/>
    <w:rsid w:val="000F6E22"/>
    <w:rsid w:val="00101DEA"/>
    <w:rsid w:val="001154AE"/>
    <w:rsid w:val="00115F1B"/>
    <w:rsid w:val="00123814"/>
    <w:rsid w:val="00126A09"/>
    <w:rsid w:val="00136A23"/>
    <w:rsid w:val="001411D6"/>
    <w:rsid w:val="0014715D"/>
    <w:rsid w:val="00152406"/>
    <w:rsid w:val="0015716A"/>
    <w:rsid w:val="001619F6"/>
    <w:rsid w:val="00167557"/>
    <w:rsid w:val="0017549F"/>
    <w:rsid w:val="00176AE5"/>
    <w:rsid w:val="00177F10"/>
    <w:rsid w:val="00184FC6"/>
    <w:rsid w:val="00185286"/>
    <w:rsid w:val="00186F7E"/>
    <w:rsid w:val="00194F2A"/>
    <w:rsid w:val="001A0370"/>
    <w:rsid w:val="001A687C"/>
    <w:rsid w:val="001B175B"/>
    <w:rsid w:val="001C6D47"/>
    <w:rsid w:val="001D6456"/>
    <w:rsid w:val="001E44E0"/>
    <w:rsid w:val="001E7107"/>
    <w:rsid w:val="001F29F5"/>
    <w:rsid w:val="001F4FF6"/>
    <w:rsid w:val="002036EA"/>
    <w:rsid w:val="00210021"/>
    <w:rsid w:val="00217233"/>
    <w:rsid w:val="00221571"/>
    <w:rsid w:val="00230D27"/>
    <w:rsid w:val="00234154"/>
    <w:rsid w:val="002355E6"/>
    <w:rsid w:val="00235AEE"/>
    <w:rsid w:val="00240413"/>
    <w:rsid w:val="00243B9F"/>
    <w:rsid w:val="00245149"/>
    <w:rsid w:val="002654B8"/>
    <w:rsid w:val="0028253B"/>
    <w:rsid w:val="0028658A"/>
    <w:rsid w:val="00294BEC"/>
    <w:rsid w:val="002A206C"/>
    <w:rsid w:val="002A6A2C"/>
    <w:rsid w:val="002B0F3F"/>
    <w:rsid w:val="002B3C3D"/>
    <w:rsid w:val="002B7B1C"/>
    <w:rsid w:val="002C2265"/>
    <w:rsid w:val="002D5607"/>
    <w:rsid w:val="002E4FA6"/>
    <w:rsid w:val="002E6851"/>
    <w:rsid w:val="002E7912"/>
    <w:rsid w:val="002E7FB8"/>
    <w:rsid w:val="002F35F1"/>
    <w:rsid w:val="00312088"/>
    <w:rsid w:val="003123E3"/>
    <w:rsid w:val="00324580"/>
    <w:rsid w:val="00335ABA"/>
    <w:rsid w:val="00351DC2"/>
    <w:rsid w:val="003651AD"/>
    <w:rsid w:val="00375DD9"/>
    <w:rsid w:val="00380A6A"/>
    <w:rsid w:val="00384F04"/>
    <w:rsid w:val="003A0B4A"/>
    <w:rsid w:val="003A6727"/>
    <w:rsid w:val="003A7C3B"/>
    <w:rsid w:val="003C7DA1"/>
    <w:rsid w:val="003D1B4E"/>
    <w:rsid w:val="003E30BF"/>
    <w:rsid w:val="003E3CB7"/>
    <w:rsid w:val="003F2886"/>
    <w:rsid w:val="00407ACF"/>
    <w:rsid w:val="00410C29"/>
    <w:rsid w:val="00414D7D"/>
    <w:rsid w:val="004176C9"/>
    <w:rsid w:val="00423037"/>
    <w:rsid w:val="0042374A"/>
    <w:rsid w:val="0042610A"/>
    <w:rsid w:val="00431E7D"/>
    <w:rsid w:val="00446F76"/>
    <w:rsid w:val="004475E6"/>
    <w:rsid w:val="004509A7"/>
    <w:rsid w:val="00451C1A"/>
    <w:rsid w:val="00454542"/>
    <w:rsid w:val="004612DD"/>
    <w:rsid w:val="00464277"/>
    <w:rsid w:val="0049239D"/>
    <w:rsid w:val="004A6FE5"/>
    <w:rsid w:val="004B7077"/>
    <w:rsid w:val="004C3323"/>
    <w:rsid w:val="004D0AE2"/>
    <w:rsid w:val="004D0E7A"/>
    <w:rsid w:val="004D2A61"/>
    <w:rsid w:val="004D384A"/>
    <w:rsid w:val="004D7DF9"/>
    <w:rsid w:val="004E5ABB"/>
    <w:rsid w:val="004E63DE"/>
    <w:rsid w:val="004F1C87"/>
    <w:rsid w:val="00505442"/>
    <w:rsid w:val="005119A2"/>
    <w:rsid w:val="00512D1D"/>
    <w:rsid w:val="00513399"/>
    <w:rsid w:val="0052168E"/>
    <w:rsid w:val="0053661E"/>
    <w:rsid w:val="005459E4"/>
    <w:rsid w:val="005479F3"/>
    <w:rsid w:val="0055376A"/>
    <w:rsid w:val="005551D9"/>
    <w:rsid w:val="00561B01"/>
    <w:rsid w:val="0056677F"/>
    <w:rsid w:val="005818EA"/>
    <w:rsid w:val="00584623"/>
    <w:rsid w:val="00584F08"/>
    <w:rsid w:val="00587177"/>
    <w:rsid w:val="00587F59"/>
    <w:rsid w:val="00590A6D"/>
    <w:rsid w:val="00593124"/>
    <w:rsid w:val="005937D3"/>
    <w:rsid w:val="00594DF8"/>
    <w:rsid w:val="00597417"/>
    <w:rsid w:val="005A56EB"/>
    <w:rsid w:val="005B2099"/>
    <w:rsid w:val="005B278D"/>
    <w:rsid w:val="005B3A13"/>
    <w:rsid w:val="005D06A1"/>
    <w:rsid w:val="005D628E"/>
    <w:rsid w:val="005E1DBB"/>
    <w:rsid w:val="005E1F8E"/>
    <w:rsid w:val="005E4F55"/>
    <w:rsid w:val="005E7A60"/>
    <w:rsid w:val="00610578"/>
    <w:rsid w:val="00611BD2"/>
    <w:rsid w:val="00614E57"/>
    <w:rsid w:val="006168F1"/>
    <w:rsid w:val="006177C2"/>
    <w:rsid w:val="006247DF"/>
    <w:rsid w:val="00632696"/>
    <w:rsid w:val="00636C2F"/>
    <w:rsid w:val="00643D14"/>
    <w:rsid w:val="006459A9"/>
    <w:rsid w:val="00647791"/>
    <w:rsid w:val="00650772"/>
    <w:rsid w:val="00654163"/>
    <w:rsid w:val="00655E5C"/>
    <w:rsid w:val="00666A4F"/>
    <w:rsid w:val="00666CA6"/>
    <w:rsid w:val="00667C27"/>
    <w:rsid w:val="0067107C"/>
    <w:rsid w:val="006815AB"/>
    <w:rsid w:val="00693332"/>
    <w:rsid w:val="00697D4A"/>
    <w:rsid w:val="006A122F"/>
    <w:rsid w:val="006A5FB7"/>
    <w:rsid w:val="006A6E85"/>
    <w:rsid w:val="006B1DA2"/>
    <w:rsid w:val="006C7716"/>
    <w:rsid w:val="006C7DCE"/>
    <w:rsid w:val="006D7100"/>
    <w:rsid w:val="006E0696"/>
    <w:rsid w:val="006E2FE4"/>
    <w:rsid w:val="006F2765"/>
    <w:rsid w:val="006F38A4"/>
    <w:rsid w:val="006F7BFF"/>
    <w:rsid w:val="00700937"/>
    <w:rsid w:val="00702E0E"/>
    <w:rsid w:val="00702F53"/>
    <w:rsid w:val="00704E46"/>
    <w:rsid w:val="00705FB6"/>
    <w:rsid w:val="00715896"/>
    <w:rsid w:val="00726441"/>
    <w:rsid w:val="00726CCC"/>
    <w:rsid w:val="0073729C"/>
    <w:rsid w:val="00741670"/>
    <w:rsid w:val="00741C90"/>
    <w:rsid w:val="0074547A"/>
    <w:rsid w:val="007700C7"/>
    <w:rsid w:val="00783FAB"/>
    <w:rsid w:val="007B4439"/>
    <w:rsid w:val="007B49C0"/>
    <w:rsid w:val="007B4EAB"/>
    <w:rsid w:val="007C5F2C"/>
    <w:rsid w:val="007E0D11"/>
    <w:rsid w:val="007E464E"/>
    <w:rsid w:val="007E4A43"/>
    <w:rsid w:val="007E4E7E"/>
    <w:rsid w:val="007F01CF"/>
    <w:rsid w:val="0080163D"/>
    <w:rsid w:val="00802793"/>
    <w:rsid w:val="00817D20"/>
    <w:rsid w:val="00822EA3"/>
    <w:rsid w:val="0082646B"/>
    <w:rsid w:val="00827120"/>
    <w:rsid w:val="00855D9E"/>
    <w:rsid w:val="00857B7C"/>
    <w:rsid w:val="0087537E"/>
    <w:rsid w:val="00875B61"/>
    <w:rsid w:val="0088037F"/>
    <w:rsid w:val="00886BE7"/>
    <w:rsid w:val="008A562D"/>
    <w:rsid w:val="008B026D"/>
    <w:rsid w:val="008C356B"/>
    <w:rsid w:val="008C6B9A"/>
    <w:rsid w:val="008D613D"/>
    <w:rsid w:val="008F056E"/>
    <w:rsid w:val="008F2266"/>
    <w:rsid w:val="00900287"/>
    <w:rsid w:val="0091411F"/>
    <w:rsid w:val="00914ED0"/>
    <w:rsid w:val="00914F94"/>
    <w:rsid w:val="00915672"/>
    <w:rsid w:val="009203F5"/>
    <w:rsid w:val="0093072F"/>
    <w:rsid w:val="0093500F"/>
    <w:rsid w:val="00935AF5"/>
    <w:rsid w:val="0094028C"/>
    <w:rsid w:val="00940B51"/>
    <w:rsid w:val="00943621"/>
    <w:rsid w:val="00944337"/>
    <w:rsid w:val="00962036"/>
    <w:rsid w:val="00964D0F"/>
    <w:rsid w:val="00973A6D"/>
    <w:rsid w:val="00985040"/>
    <w:rsid w:val="00990C23"/>
    <w:rsid w:val="00990D6A"/>
    <w:rsid w:val="009A09F8"/>
    <w:rsid w:val="009B0E3A"/>
    <w:rsid w:val="009B404A"/>
    <w:rsid w:val="009C550F"/>
    <w:rsid w:val="009D0D7C"/>
    <w:rsid w:val="009D5FF1"/>
    <w:rsid w:val="009E55B0"/>
    <w:rsid w:val="009E6BBC"/>
    <w:rsid w:val="009F5F05"/>
    <w:rsid w:val="00A01522"/>
    <w:rsid w:val="00A10887"/>
    <w:rsid w:val="00A17665"/>
    <w:rsid w:val="00A17A56"/>
    <w:rsid w:val="00A20B7C"/>
    <w:rsid w:val="00A217B3"/>
    <w:rsid w:val="00A2464D"/>
    <w:rsid w:val="00A337E8"/>
    <w:rsid w:val="00A3717C"/>
    <w:rsid w:val="00A420AF"/>
    <w:rsid w:val="00A47BCE"/>
    <w:rsid w:val="00A47E01"/>
    <w:rsid w:val="00A50DFC"/>
    <w:rsid w:val="00A73185"/>
    <w:rsid w:val="00A85A82"/>
    <w:rsid w:val="00A862F0"/>
    <w:rsid w:val="00A869F9"/>
    <w:rsid w:val="00A905A3"/>
    <w:rsid w:val="00A91AC9"/>
    <w:rsid w:val="00A933DC"/>
    <w:rsid w:val="00AA4502"/>
    <w:rsid w:val="00AB594A"/>
    <w:rsid w:val="00AC10A4"/>
    <w:rsid w:val="00AC13BD"/>
    <w:rsid w:val="00AD0022"/>
    <w:rsid w:val="00AE3390"/>
    <w:rsid w:val="00AE5990"/>
    <w:rsid w:val="00AE6875"/>
    <w:rsid w:val="00AF3EDA"/>
    <w:rsid w:val="00AF54A2"/>
    <w:rsid w:val="00B053E8"/>
    <w:rsid w:val="00B12A2C"/>
    <w:rsid w:val="00B12D36"/>
    <w:rsid w:val="00B271EB"/>
    <w:rsid w:val="00B3246D"/>
    <w:rsid w:val="00B327D1"/>
    <w:rsid w:val="00B33329"/>
    <w:rsid w:val="00B35E35"/>
    <w:rsid w:val="00B429A8"/>
    <w:rsid w:val="00B472F9"/>
    <w:rsid w:val="00B5137D"/>
    <w:rsid w:val="00B524D5"/>
    <w:rsid w:val="00B5426E"/>
    <w:rsid w:val="00B66CE8"/>
    <w:rsid w:val="00B67030"/>
    <w:rsid w:val="00B70781"/>
    <w:rsid w:val="00B8365D"/>
    <w:rsid w:val="00B841A6"/>
    <w:rsid w:val="00B874D6"/>
    <w:rsid w:val="00B962F8"/>
    <w:rsid w:val="00BB0427"/>
    <w:rsid w:val="00BB17A4"/>
    <w:rsid w:val="00BB494F"/>
    <w:rsid w:val="00BF445C"/>
    <w:rsid w:val="00BF462E"/>
    <w:rsid w:val="00C0402E"/>
    <w:rsid w:val="00C364F3"/>
    <w:rsid w:val="00C40B59"/>
    <w:rsid w:val="00C442DF"/>
    <w:rsid w:val="00C56021"/>
    <w:rsid w:val="00C64022"/>
    <w:rsid w:val="00C7669E"/>
    <w:rsid w:val="00C76EFD"/>
    <w:rsid w:val="00C81183"/>
    <w:rsid w:val="00C869A5"/>
    <w:rsid w:val="00C86AB5"/>
    <w:rsid w:val="00C91FF2"/>
    <w:rsid w:val="00C96CEC"/>
    <w:rsid w:val="00CB4781"/>
    <w:rsid w:val="00CC3EC3"/>
    <w:rsid w:val="00CC7AFB"/>
    <w:rsid w:val="00CC7D9E"/>
    <w:rsid w:val="00CD1F34"/>
    <w:rsid w:val="00CD70A9"/>
    <w:rsid w:val="00CE2E08"/>
    <w:rsid w:val="00CE45A4"/>
    <w:rsid w:val="00CE49FE"/>
    <w:rsid w:val="00CF368E"/>
    <w:rsid w:val="00D025D3"/>
    <w:rsid w:val="00D07CA3"/>
    <w:rsid w:val="00D30567"/>
    <w:rsid w:val="00D32B8D"/>
    <w:rsid w:val="00D35AF0"/>
    <w:rsid w:val="00D45311"/>
    <w:rsid w:val="00D4602E"/>
    <w:rsid w:val="00D51ED0"/>
    <w:rsid w:val="00D54F5F"/>
    <w:rsid w:val="00D55AC1"/>
    <w:rsid w:val="00D56958"/>
    <w:rsid w:val="00D61ABC"/>
    <w:rsid w:val="00D63434"/>
    <w:rsid w:val="00D63A82"/>
    <w:rsid w:val="00D67AE9"/>
    <w:rsid w:val="00D75D0F"/>
    <w:rsid w:val="00D77EDF"/>
    <w:rsid w:val="00D868B0"/>
    <w:rsid w:val="00D9105F"/>
    <w:rsid w:val="00D92EB6"/>
    <w:rsid w:val="00DB6851"/>
    <w:rsid w:val="00DC0887"/>
    <w:rsid w:val="00DC5665"/>
    <w:rsid w:val="00DE3A20"/>
    <w:rsid w:val="00DE4E3D"/>
    <w:rsid w:val="00DF2EAD"/>
    <w:rsid w:val="00DF4F6B"/>
    <w:rsid w:val="00DF7387"/>
    <w:rsid w:val="00E1703B"/>
    <w:rsid w:val="00E20397"/>
    <w:rsid w:val="00E206DB"/>
    <w:rsid w:val="00E22A01"/>
    <w:rsid w:val="00E337A5"/>
    <w:rsid w:val="00E34737"/>
    <w:rsid w:val="00E40581"/>
    <w:rsid w:val="00E4267F"/>
    <w:rsid w:val="00E4610E"/>
    <w:rsid w:val="00E47D47"/>
    <w:rsid w:val="00E740BB"/>
    <w:rsid w:val="00E7739B"/>
    <w:rsid w:val="00E77F8F"/>
    <w:rsid w:val="00E84498"/>
    <w:rsid w:val="00E86F59"/>
    <w:rsid w:val="00E95BB3"/>
    <w:rsid w:val="00EA5D79"/>
    <w:rsid w:val="00EC508C"/>
    <w:rsid w:val="00EC5438"/>
    <w:rsid w:val="00ED0B38"/>
    <w:rsid w:val="00ED5B56"/>
    <w:rsid w:val="00ED6A26"/>
    <w:rsid w:val="00EE65AA"/>
    <w:rsid w:val="00EF3338"/>
    <w:rsid w:val="00EF7C10"/>
    <w:rsid w:val="00F000DC"/>
    <w:rsid w:val="00F04E93"/>
    <w:rsid w:val="00F1714D"/>
    <w:rsid w:val="00F31066"/>
    <w:rsid w:val="00F318E6"/>
    <w:rsid w:val="00F32A1A"/>
    <w:rsid w:val="00F44DAC"/>
    <w:rsid w:val="00F46364"/>
    <w:rsid w:val="00F50976"/>
    <w:rsid w:val="00F55BD3"/>
    <w:rsid w:val="00F57CF2"/>
    <w:rsid w:val="00F57DA4"/>
    <w:rsid w:val="00F6207D"/>
    <w:rsid w:val="00F63E9A"/>
    <w:rsid w:val="00F71F3C"/>
    <w:rsid w:val="00F81B03"/>
    <w:rsid w:val="00F820BB"/>
    <w:rsid w:val="00FB110F"/>
    <w:rsid w:val="00FB42DB"/>
    <w:rsid w:val="00FC0B90"/>
    <w:rsid w:val="00FC0BED"/>
    <w:rsid w:val="00FC5CF2"/>
    <w:rsid w:val="00FD04DB"/>
    <w:rsid w:val="00FD14AC"/>
    <w:rsid w:val="00FD6977"/>
    <w:rsid w:val="00FE1691"/>
    <w:rsid w:val="00FF0F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C428EC"/>
  <w15:chartTrackingRefBased/>
  <w15:docId w15:val="{9A0BB7B8-6759-4B3F-8DE9-BC80668C7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ylfaen" w:eastAsiaTheme="minorHAnsi" w:hAnsi="Sylfae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3246D"/>
    <w:pPr>
      <w:keepNext/>
      <w:keepLines/>
      <w:numPr>
        <w:numId w:val="33"/>
      </w:numPr>
      <w:spacing w:before="240" w:after="0" w:line="360" w:lineRule="auto"/>
      <w:ind w:left="0" w:firstLine="0"/>
      <w:outlineLvl w:val="0"/>
    </w:pPr>
    <w:rPr>
      <w:rFonts w:eastAsiaTheme="majorEastAsia" w:cs="Sylfaen"/>
      <w:color w:val="2E74B5" w:themeColor="accent1" w:themeShade="BF"/>
      <w:sz w:val="32"/>
      <w:szCs w:val="32"/>
    </w:rPr>
  </w:style>
  <w:style w:type="paragraph" w:styleId="Heading2">
    <w:name w:val="heading 2"/>
    <w:basedOn w:val="Normal"/>
    <w:next w:val="Normal"/>
    <w:link w:val="Heading2Char"/>
    <w:uiPriority w:val="9"/>
    <w:unhideWhenUsed/>
    <w:qFormat/>
    <w:rsid w:val="007E4E7E"/>
    <w:pPr>
      <w:keepNext/>
      <w:keepLines/>
      <w:numPr>
        <w:ilvl w:val="1"/>
        <w:numId w:val="28"/>
      </w:numPr>
      <w:spacing w:before="40" w:after="0" w:line="360" w:lineRule="auto"/>
      <w:outlineLvl w:val="1"/>
    </w:pPr>
    <w:rPr>
      <w:rFonts w:eastAsiaTheme="majorEastAsia" w:cstheme="majorBidi"/>
      <w:b/>
      <w:color w:val="2E74B5" w:themeColor="accent1" w:themeShade="BF"/>
      <w:sz w:val="28"/>
      <w:szCs w:val="28"/>
      <w:lang w:val="ka-GE"/>
    </w:rPr>
  </w:style>
  <w:style w:type="paragraph" w:styleId="Heading3">
    <w:name w:val="heading 3"/>
    <w:basedOn w:val="Normal"/>
    <w:next w:val="Normal"/>
    <w:link w:val="Heading3Char"/>
    <w:uiPriority w:val="9"/>
    <w:unhideWhenUsed/>
    <w:qFormat/>
    <w:rsid w:val="007E4E7E"/>
    <w:pPr>
      <w:keepNext/>
      <w:keepLines/>
      <w:numPr>
        <w:ilvl w:val="2"/>
        <w:numId w:val="32"/>
      </w:numPr>
      <w:spacing w:before="40" w:after="0" w:line="360" w:lineRule="auto"/>
      <w:outlineLvl w:val="2"/>
    </w:pPr>
    <w:rPr>
      <w:rFonts w:eastAsiaTheme="majorEastAsia" w:cstheme="majorBidi"/>
      <w:b/>
      <w:color w:val="1F4D78" w:themeColor="accent1" w:themeShade="7F"/>
      <w:szCs w:val="24"/>
      <w:lang w:val="ka-GE"/>
    </w:rPr>
  </w:style>
  <w:style w:type="paragraph" w:styleId="Heading4">
    <w:name w:val="heading 4"/>
    <w:basedOn w:val="Normal"/>
    <w:next w:val="Normal"/>
    <w:link w:val="Heading4Char"/>
    <w:uiPriority w:val="9"/>
    <w:unhideWhenUsed/>
    <w:qFormat/>
    <w:rsid w:val="009D0D7C"/>
    <w:pPr>
      <w:keepNext/>
      <w:keepLines/>
      <w:spacing w:before="40" w:after="0"/>
      <w:jc w:val="right"/>
      <w:outlineLvl w:val="3"/>
    </w:pPr>
    <w:rPr>
      <w:rFonts w:eastAsiaTheme="majorEastAsia" w:cstheme="majorBidi"/>
      <w:b/>
      <w:iCs/>
      <w:sz w:val="22"/>
      <w:lang w:val="ka-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246D"/>
    <w:rPr>
      <w:rFonts w:eastAsiaTheme="majorEastAsia" w:cs="Sylfaen"/>
      <w:color w:val="2E74B5" w:themeColor="accent1" w:themeShade="BF"/>
      <w:sz w:val="32"/>
      <w:szCs w:val="32"/>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OBC Bullet,3"/>
    <w:basedOn w:val="Normal"/>
    <w:link w:val="ListParagraphChar"/>
    <w:qFormat/>
    <w:rsid w:val="00E206DB"/>
    <w:pPr>
      <w:spacing w:after="0" w:line="360" w:lineRule="auto"/>
      <w:ind w:left="720"/>
      <w:jc w:val="right"/>
    </w:pPr>
    <w:rPr>
      <w:rFonts w:ascii="Calibri" w:hAnsi="Calibri" w:cs="Calibri"/>
      <w:sz w:val="22"/>
      <w:lang w:val="ka-GE"/>
    </w:rPr>
  </w:style>
  <w:style w:type="paragraph" w:styleId="TOCHeading">
    <w:name w:val="TOC Heading"/>
    <w:basedOn w:val="Heading1"/>
    <w:next w:val="Normal"/>
    <w:uiPriority w:val="39"/>
    <w:unhideWhenUsed/>
    <w:qFormat/>
    <w:rsid w:val="002A6A2C"/>
    <w:pPr>
      <w:outlineLvl w:val="9"/>
    </w:pPr>
  </w:style>
  <w:style w:type="paragraph" w:styleId="TOC1">
    <w:name w:val="toc 1"/>
    <w:basedOn w:val="Normal"/>
    <w:next w:val="Normal"/>
    <w:autoRedefine/>
    <w:uiPriority w:val="39"/>
    <w:unhideWhenUsed/>
    <w:rsid w:val="002A6A2C"/>
    <w:pPr>
      <w:spacing w:after="100"/>
    </w:pPr>
  </w:style>
  <w:style w:type="character" w:styleId="Hyperlink">
    <w:name w:val="Hyperlink"/>
    <w:basedOn w:val="DefaultParagraphFont"/>
    <w:uiPriority w:val="99"/>
    <w:unhideWhenUsed/>
    <w:rsid w:val="002A6A2C"/>
    <w:rPr>
      <w:color w:val="0563C1" w:themeColor="hyperlink"/>
      <w:u w:val="single"/>
    </w:rPr>
  </w:style>
  <w:style w:type="paragraph" w:styleId="Header">
    <w:name w:val="header"/>
    <w:basedOn w:val="Normal"/>
    <w:link w:val="HeaderChar"/>
    <w:uiPriority w:val="99"/>
    <w:unhideWhenUsed/>
    <w:rsid w:val="002A6A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6A2C"/>
  </w:style>
  <w:style w:type="paragraph" w:styleId="Footer">
    <w:name w:val="footer"/>
    <w:basedOn w:val="Normal"/>
    <w:link w:val="FooterChar"/>
    <w:uiPriority w:val="99"/>
    <w:unhideWhenUsed/>
    <w:rsid w:val="002A6A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6A2C"/>
  </w:style>
  <w:style w:type="paragraph" w:styleId="NoSpacing">
    <w:name w:val="No Spacing"/>
    <w:link w:val="NoSpacingChar"/>
    <w:uiPriority w:val="1"/>
    <w:qFormat/>
    <w:rsid w:val="002A6A2C"/>
    <w:pPr>
      <w:spacing w:after="0" w:line="240" w:lineRule="auto"/>
    </w:pPr>
    <w:rPr>
      <w:rFonts w:asciiTheme="minorHAnsi" w:eastAsiaTheme="minorEastAsia" w:hAnsiTheme="minorHAnsi"/>
      <w:sz w:val="22"/>
    </w:rPr>
  </w:style>
  <w:style w:type="character" w:customStyle="1" w:styleId="NoSpacingChar">
    <w:name w:val="No Spacing Char"/>
    <w:basedOn w:val="DefaultParagraphFont"/>
    <w:link w:val="NoSpacing"/>
    <w:uiPriority w:val="1"/>
    <w:rsid w:val="002A6A2C"/>
    <w:rPr>
      <w:rFonts w:asciiTheme="minorHAnsi" w:eastAsiaTheme="minorEastAsia" w:hAnsiTheme="minorHAnsi"/>
      <w:sz w:val="22"/>
    </w:rPr>
  </w:style>
  <w:style w:type="character" w:styleId="CommentReference">
    <w:name w:val="annotation reference"/>
    <w:basedOn w:val="DefaultParagraphFont"/>
    <w:uiPriority w:val="99"/>
    <w:semiHidden/>
    <w:unhideWhenUsed/>
    <w:rsid w:val="000A1F0C"/>
    <w:rPr>
      <w:sz w:val="16"/>
      <w:szCs w:val="16"/>
    </w:rPr>
  </w:style>
  <w:style w:type="paragraph" w:styleId="CommentText">
    <w:name w:val="annotation text"/>
    <w:basedOn w:val="Normal"/>
    <w:link w:val="CommentTextChar"/>
    <w:uiPriority w:val="99"/>
    <w:unhideWhenUsed/>
    <w:rsid w:val="000A1F0C"/>
    <w:pPr>
      <w:spacing w:line="240" w:lineRule="auto"/>
    </w:pPr>
    <w:rPr>
      <w:sz w:val="20"/>
      <w:szCs w:val="20"/>
    </w:rPr>
  </w:style>
  <w:style w:type="character" w:customStyle="1" w:styleId="CommentTextChar">
    <w:name w:val="Comment Text Char"/>
    <w:basedOn w:val="DefaultParagraphFont"/>
    <w:link w:val="CommentText"/>
    <w:uiPriority w:val="99"/>
    <w:rsid w:val="000A1F0C"/>
    <w:rPr>
      <w:sz w:val="20"/>
      <w:szCs w:val="20"/>
    </w:rPr>
  </w:style>
  <w:style w:type="paragraph" w:styleId="CommentSubject">
    <w:name w:val="annotation subject"/>
    <w:basedOn w:val="CommentText"/>
    <w:next w:val="CommentText"/>
    <w:link w:val="CommentSubjectChar"/>
    <w:uiPriority w:val="99"/>
    <w:semiHidden/>
    <w:unhideWhenUsed/>
    <w:rsid w:val="000A1F0C"/>
    <w:rPr>
      <w:b/>
      <w:bCs/>
    </w:rPr>
  </w:style>
  <w:style w:type="character" w:customStyle="1" w:styleId="CommentSubjectChar">
    <w:name w:val="Comment Subject Char"/>
    <w:basedOn w:val="CommentTextChar"/>
    <w:link w:val="CommentSubject"/>
    <w:uiPriority w:val="99"/>
    <w:semiHidden/>
    <w:rsid w:val="000A1F0C"/>
    <w:rPr>
      <w:b/>
      <w:bCs/>
      <w:sz w:val="20"/>
      <w:szCs w:val="20"/>
    </w:rPr>
  </w:style>
  <w:style w:type="paragraph" w:styleId="BalloonText">
    <w:name w:val="Balloon Text"/>
    <w:basedOn w:val="Normal"/>
    <w:link w:val="BalloonTextChar"/>
    <w:uiPriority w:val="99"/>
    <w:semiHidden/>
    <w:unhideWhenUsed/>
    <w:rsid w:val="000A1F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1F0C"/>
    <w:rPr>
      <w:rFonts w:ascii="Segoe UI" w:hAnsi="Segoe UI" w:cs="Segoe UI"/>
      <w:sz w:val="18"/>
      <w:szCs w:val="18"/>
    </w:rPr>
  </w:style>
  <w:style w:type="character" w:customStyle="1" w:styleId="Heading2Char">
    <w:name w:val="Heading 2 Char"/>
    <w:basedOn w:val="DefaultParagraphFont"/>
    <w:link w:val="Heading2"/>
    <w:uiPriority w:val="9"/>
    <w:rsid w:val="007E4E7E"/>
    <w:rPr>
      <w:rFonts w:eastAsiaTheme="majorEastAsia" w:cstheme="majorBidi"/>
      <w:b/>
      <w:color w:val="2E74B5" w:themeColor="accent1" w:themeShade="BF"/>
      <w:sz w:val="28"/>
      <w:szCs w:val="28"/>
      <w:lang w:val="ka-GE"/>
    </w:rPr>
  </w:style>
  <w:style w:type="character" w:customStyle="1" w:styleId="Heading3Char">
    <w:name w:val="Heading 3 Char"/>
    <w:basedOn w:val="DefaultParagraphFont"/>
    <w:link w:val="Heading3"/>
    <w:uiPriority w:val="9"/>
    <w:rsid w:val="007E4E7E"/>
    <w:rPr>
      <w:rFonts w:eastAsiaTheme="majorEastAsia" w:cstheme="majorBidi"/>
      <w:b/>
      <w:color w:val="1F4D78" w:themeColor="accent1" w:themeShade="7F"/>
      <w:szCs w:val="24"/>
      <w:lang w:val="ka-GE"/>
    </w:rPr>
  </w:style>
  <w:style w:type="paragraph" w:styleId="TOC2">
    <w:name w:val="toc 2"/>
    <w:basedOn w:val="Normal"/>
    <w:next w:val="Normal"/>
    <w:autoRedefine/>
    <w:uiPriority w:val="39"/>
    <w:unhideWhenUsed/>
    <w:rsid w:val="003E30BF"/>
    <w:pPr>
      <w:spacing w:after="100"/>
      <w:ind w:left="240"/>
    </w:pPr>
  </w:style>
  <w:style w:type="paragraph" w:styleId="TOC3">
    <w:name w:val="toc 3"/>
    <w:basedOn w:val="Normal"/>
    <w:next w:val="Normal"/>
    <w:autoRedefine/>
    <w:uiPriority w:val="39"/>
    <w:unhideWhenUsed/>
    <w:rsid w:val="003E30BF"/>
    <w:pPr>
      <w:spacing w:after="100"/>
      <w:ind w:left="480"/>
    </w:pPr>
  </w:style>
  <w:style w:type="table" w:styleId="TableGrid">
    <w:name w:val="Table Grid"/>
    <w:basedOn w:val="TableNormal"/>
    <w:uiPriority w:val="39"/>
    <w:rsid w:val="003E30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E30B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30BF"/>
    <w:rPr>
      <w:sz w:val="20"/>
      <w:szCs w:val="20"/>
    </w:rPr>
  </w:style>
  <w:style w:type="character" w:styleId="FootnoteReference">
    <w:name w:val="footnote reference"/>
    <w:basedOn w:val="DefaultParagraphFont"/>
    <w:uiPriority w:val="99"/>
    <w:semiHidden/>
    <w:unhideWhenUsed/>
    <w:rsid w:val="003E30BF"/>
    <w:rPr>
      <w:vertAlign w:val="superscript"/>
    </w:rPr>
  </w:style>
  <w:style w:type="table" w:styleId="GridTable5Dark-Accent6">
    <w:name w:val="Grid Table 5 Dark Accent 6"/>
    <w:basedOn w:val="TableNormal"/>
    <w:uiPriority w:val="50"/>
    <w:rsid w:val="003E30B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ListTable7Colorful-Accent2">
    <w:name w:val="List Table 7 Colorful Accent 2"/>
    <w:basedOn w:val="TableNormal"/>
    <w:uiPriority w:val="52"/>
    <w:rsid w:val="00C96CEC"/>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bzacixml">
    <w:name w:val="abzaci_xml"/>
    <w:basedOn w:val="PlainText"/>
    <w:autoRedefine/>
    <w:uiPriority w:val="99"/>
    <w:rsid w:val="00E20397"/>
    <w:pPr>
      <w:spacing w:line="360" w:lineRule="auto"/>
      <w:jc w:val="both"/>
    </w:pPr>
    <w:rPr>
      <w:rFonts w:ascii="Sylfaen" w:eastAsia="Times New Roman" w:hAnsi="Sylfaen" w:cs="Sylfaen"/>
      <w:sz w:val="24"/>
      <w:szCs w:val="24"/>
      <w:lang w:val="ka-GE" w:eastAsia="ru-RU"/>
    </w:rPr>
  </w:style>
  <w:style w:type="paragraph" w:customStyle="1" w:styleId="muxlixml">
    <w:name w:val="muxli_xml"/>
    <w:basedOn w:val="Normal"/>
    <w:autoRedefine/>
    <w:uiPriority w:val="99"/>
    <w:rsid w:val="008C356B"/>
    <w:pPr>
      <w:keepNext/>
      <w:keepLines/>
      <w:tabs>
        <w:tab w:val="left" w:pos="283"/>
      </w:tabs>
      <w:suppressAutoHyphens/>
      <w:spacing w:before="240" w:after="0" w:line="240" w:lineRule="exact"/>
      <w:ind w:left="850" w:hanging="850"/>
      <w:jc w:val="both"/>
    </w:pPr>
    <w:rPr>
      <w:rFonts w:eastAsia="Calibri" w:cs="Sylfaen"/>
      <w:b/>
      <w:bCs/>
      <w:szCs w:val="24"/>
      <w:lang w:val="ka-GE" w:eastAsia="ru-RU"/>
    </w:rPr>
  </w:style>
  <w:style w:type="paragraph" w:styleId="PlainText">
    <w:name w:val="Plain Text"/>
    <w:basedOn w:val="Normal"/>
    <w:link w:val="PlainTextChar"/>
    <w:uiPriority w:val="99"/>
    <w:semiHidden/>
    <w:unhideWhenUsed/>
    <w:rsid w:val="008C356B"/>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C356B"/>
    <w:rPr>
      <w:rFonts w:ascii="Consolas" w:hAnsi="Consolas" w:cs="Consolas"/>
      <w:sz w:val="21"/>
      <w:szCs w:val="21"/>
    </w:rPr>
  </w:style>
  <w:style w:type="paragraph" w:customStyle="1" w:styleId="ckhrilixml">
    <w:name w:val="ckhrili_xml"/>
    <w:basedOn w:val="abzacixml"/>
    <w:autoRedefine/>
    <w:uiPriority w:val="99"/>
    <w:rsid w:val="008C356B"/>
    <w:pPr>
      <w:spacing w:before="20" w:after="20"/>
      <w:outlineLvl w:val="0"/>
    </w:pPr>
    <w:rPr>
      <w:rFonts w:eastAsia="Calibri"/>
      <w:sz w:val="18"/>
      <w:szCs w:val="18"/>
      <w:lang w:val="ru-RU"/>
    </w:rPr>
  </w:style>
  <w:style w:type="character" w:styleId="Emphasis">
    <w:name w:val="Emphasis"/>
    <w:basedOn w:val="DefaultParagraphFont"/>
    <w:uiPriority w:val="20"/>
    <w:qFormat/>
    <w:rsid w:val="008C356B"/>
    <w:rPr>
      <w:i/>
      <w:iCs/>
    </w:rPr>
  </w:style>
  <w:style w:type="character" w:customStyle="1" w:styleId="6qdm">
    <w:name w:val="_6qdm"/>
    <w:basedOn w:val="DefaultParagraphFont"/>
    <w:rsid w:val="007E464E"/>
  </w:style>
  <w:style w:type="table" w:styleId="GridTable1Light-Accent4">
    <w:name w:val="Grid Table 1 Light Accent 4"/>
    <w:basedOn w:val="TableNormal"/>
    <w:uiPriority w:val="46"/>
    <w:rsid w:val="004D384A"/>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Title">
    <w:name w:val="Title"/>
    <w:basedOn w:val="Normal"/>
    <w:next w:val="Normal"/>
    <w:link w:val="TitleChar"/>
    <w:uiPriority w:val="10"/>
    <w:qFormat/>
    <w:rsid w:val="0053661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661E"/>
    <w:rPr>
      <w:rFonts w:asciiTheme="majorHAnsi" w:eastAsiaTheme="majorEastAsia" w:hAnsiTheme="majorHAnsi" w:cstheme="majorBidi"/>
      <w:spacing w:val="-10"/>
      <w:kern w:val="28"/>
      <w:sz w:val="56"/>
      <w:szCs w:val="56"/>
    </w:rPr>
  </w:style>
  <w:style w:type="table" w:styleId="GridTable4-Accent6">
    <w:name w:val="Grid Table 4 Accent 6"/>
    <w:basedOn w:val="TableNormal"/>
    <w:uiPriority w:val="49"/>
    <w:rsid w:val="00F6207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5">
    <w:name w:val="Grid Table 5 Dark Accent 5"/>
    <w:basedOn w:val="TableNormal"/>
    <w:uiPriority w:val="50"/>
    <w:rsid w:val="00F6207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1">
    <w:name w:val="Grid Table 4 Accent 1"/>
    <w:basedOn w:val="TableNormal"/>
    <w:uiPriority w:val="49"/>
    <w:rsid w:val="00F6207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4Char">
    <w:name w:val="Heading 4 Char"/>
    <w:basedOn w:val="DefaultParagraphFont"/>
    <w:link w:val="Heading4"/>
    <w:uiPriority w:val="9"/>
    <w:rsid w:val="009D0D7C"/>
    <w:rPr>
      <w:rFonts w:eastAsiaTheme="majorEastAsia" w:cstheme="majorBidi"/>
      <w:b/>
      <w:iCs/>
      <w:sz w:val="22"/>
      <w:lang w:val="ka-GE"/>
    </w:rPr>
  </w:style>
  <w:style w:type="character" w:styleId="FollowedHyperlink">
    <w:name w:val="FollowedHyperlink"/>
    <w:basedOn w:val="DefaultParagraphFont"/>
    <w:uiPriority w:val="99"/>
    <w:semiHidden/>
    <w:unhideWhenUsed/>
    <w:rsid w:val="00FE1691"/>
    <w:rPr>
      <w:color w:val="954F72" w:themeColor="followedHyperlink"/>
      <w:u w:val="single"/>
    </w:rPr>
  </w:style>
  <w:style w:type="table" w:styleId="GridTable1Light">
    <w:name w:val="Grid Table 1 Light"/>
    <w:basedOn w:val="TableNormal"/>
    <w:uiPriority w:val="46"/>
    <w:rsid w:val="005B3A1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locked/>
    <w:rsid w:val="00587F59"/>
    <w:rPr>
      <w:rFonts w:ascii="Calibri" w:hAnsi="Calibri" w:cs="Calibri"/>
      <w:sz w:val="22"/>
      <w:lang w:val="ka-GE"/>
    </w:rPr>
  </w:style>
  <w:style w:type="paragraph" w:customStyle="1" w:styleId="Body">
    <w:name w:val="Body"/>
    <w:rsid w:val="00E1703B"/>
    <w:pPr>
      <w:pBdr>
        <w:top w:val="nil"/>
        <w:left w:val="nil"/>
        <w:bottom w:val="nil"/>
        <w:right w:val="nil"/>
        <w:between w:val="nil"/>
        <w:bar w:val="nil"/>
      </w:pBdr>
    </w:pPr>
    <w:rPr>
      <w:rFonts w:eastAsia="Sylfaen" w:cs="Sylfaen"/>
      <w:color w:val="000000"/>
      <w:szCs w:val="24"/>
      <w:u w:color="000000"/>
      <w:bdr w:val="nil"/>
      <w:lang w:val="en-GB" w:eastAsia="en-GB"/>
      <w14:textOutline w14:w="0" w14:cap="flat" w14:cmpd="sng" w14:algn="ctr">
        <w14:noFill/>
        <w14:prstDash w14:val="solid"/>
        <w14:bevel/>
      </w14:textOutline>
    </w:rPr>
  </w:style>
  <w:style w:type="numbering" w:customStyle="1" w:styleId="ImportedStyle15">
    <w:name w:val="Imported Style 15"/>
    <w:rsid w:val="00A337E8"/>
    <w:pPr>
      <w:numPr>
        <w:numId w:val="30"/>
      </w:numPr>
    </w:pPr>
  </w:style>
  <w:style w:type="paragraph" w:customStyle="1" w:styleId="Default">
    <w:name w:val="Default"/>
    <w:rsid w:val="00A337E8"/>
    <w:pPr>
      <w:pBdr>
        <w:top w:val="nil"/>
        <w:left w:val="nil"/>
        <w:bottom w:val="nil"/>
        <w:right w:val="nil"/>
        <w:between w:val="nil"/>
        <w:bar w:val="nil"/>
      </w:pBdr>
      <w:spacing w:after="0" w:line="240" w:lineRule="auto"/>
    </w:pPr>
    <w:rPr>
      <w:rFonts w:ascii="Helvetica Neue" w:eastAsia="Helvetica Neue" w:hAnsi="Helvetica Neue" w:cs="Helvetica Neue"/>
      <w:color w:val="000000"/>
      <w:sz w:val="22"/>
      <w:bdr w:val="nil"/>
      <w:lang w:val="en-GB" w:eastAsia="en-GB"/>
      <w14:textOutline w14:w="0" w14:cap="flat" w14:cmpd="sng" w14:algn="ctr">
        <w14:noFill/>
        <w14:prstDash w14:val="solid"/>
        <w14:bevel/>
      </w14:textOutline>
    </w:rPr>
  </w:style>
  <w:style w:type="paragraph" w:styleId="Revision">
    <w:name w:val="Revision"/>
    <w:hidden/>
    <w:uiPriority w:val="99"/>
    <w:semiHidden/>
    <w:rsid w:val="00914F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61394">
      <w:bodyDiv w:val="1"/>
      <w:marLeft w:val="0"/>
      <w:marRight w:val="0"/>
      <w:marTop w:val="0"/>
      <w:marBottom w:val="0"/>
      <w:divBdr>
        <w:top w:val="none" w:sz="0" w:space="0" w:color="auto"/>
        <w:left w:val="none" w:sz="0" w:space="0" w:color="auto"/>
        <w:bottom w:val="none" w:sz="0" w:space="0" w:color="auto"/>
        <w:right w:val="none" w:sz="0" w:space="0" w:color="auto"/>
      </w:divBdr>
      <w:divsChild>
        <w:div w:id="364454144">
          <w:marLeft w:val="547"/>
          <w:marRight w:val="0"/>
          <w:marTop w:val="0"/>
          <w:marBottom w:val="0"/>
          <w:divBdr>
            <w:top w:val="none" w:sz="0" w:space="0" w:color="auto"/>
            <w:left w:val="none" w:sz="0" w:space="0" w:color="auto"/>
            <w:bottom w:val="none" w:sz="0" w:space="0" w:color="auto"/>
            <w:right w:val="none" w:sz="0" w:space="0" w:color="auto"/>
          </w:divBdr>
        </w:div>
      </w:divsChild>
    </w:div>
    <w:div w:id="303050772">
      <w:bodyDiv w:val="1"/>
      <w:marLeft w:val="0"/>
      <w:marRight w:val="0"/>
      <w:marTop w:val="0"/>
      <w:marBottom w:val="0"/>
      <w:divBdr>
        <w:top w:val="none" w:sz="0" w:space="0" w:color="auto"/>
        <w:left w:val="none" w:sz="0" w:space="0" w:color="auto"/>
        <w:bottom w:val="none" w:sz="0" w:space="0" w:color="auto"/>
        <w:right w:val="none" w:sz="0" w:space="0" w:color="auto"/>
      </w:divBdr>
    </w:div>
    <w:div w:id="464854188">
      <w:bodyDiv w:val="1"/>
      <w:marLeft w:val="0"/>
      <w:marRight w:val="0"/>
      <w:marTop w:val="0"/>
      <w:marBottom w:val="0"/>
      <w:divBdr>
        <w:top w:val="none" w:sz="0" w:space="0" w:color="auto"/>
        <w:left w:val="none" w:sz="0" w:space="0" w:color="auto"/>
        <w:bottom w:val="none" w:sz="0" w:space="0" w:color="auto"/>
        <w:right w:val="none" w:sz="0" w:space="0" w:color="auto"/>
      </w:divBdr>
    </w:div>
    <w:div w:id="472673924">
      <w:bodyDiv w:val="1"/>
      <w:marLeft w:val="0"/>
      <w:marRight w:val="0"/>
      <w:marTop w:val="0"/>
      <w:marBottom w:val="0"/>
      <w:divBdr>
        <w:top w:val="none" w:sz="0" w:space="0" w:color="auto"/>
        <w:left w:val="none" w:sz="0" w:space="0" w:color="auto"/>
        <w:bottom w:val="none" w:sz="0" w:space="0" w:color="auto"/>
        <w:right w:val="none" w:sz="0" w:space="0" w:color="auto"/>
      </w:divBdr>
    </w:div>
    <w:div w:id="566184270">
      <w:bodyDiv w:val="1"/>
      <w:marLeft w:val="0"/>
      <w:marRight w:val="0"/>
      <w:marTop w:val="0"/>
      <w:marBottom w:val="0"/>
      <w:divBdr>
        <w:top w:val="none" w:sz="0" w:space="0" w:color="auto"/>
        <w:left w:val="none" w:sz="0" w:space="0" w:color="auto"/>
        <w:bottom w:val="none" w:sz="0" w:space="0" w:color="auto"/>
        <w:right w:val="none" w:sz="0" w:space="0" w:color="auto"/>
      </w:divBdr>
    </w:div>
    <w:div w:id="590696910">
      <w:bodyDiv w:val="1"/>
      <w:marLeft w:val="0"/>
      <w:marRight w:val="0"/>
      <w:marTop w:val="0"/>
      <w:marBottom w:val="0"/>
      <w:divBdr>
        <w:top w:val="none" w:sz="0" w:space="0" w:color="auto"/>
        <w:left w:val="none" w:sz="0" w:space="0" w:color="auto"/>
        <w:bottom w:val="none" w:sz="0" w:space="0" w:color="auto"/>
        <w:right w:val="none" w:sz="0" w:space="0" w:color="auto"/>
      </w:divBdr>
      <w:divsChild>
        <w:div w:id="1076827168">
          <w:marLeft w:val="547"/>
          <w:marRight w:val="0"/>
          <w:marTop w:val="0"/>
          <w:marBottom w:val="0"/>
          <w:divBdr>
            <w:top w:val="none" w:sz="0" w:space="0" w:color="auto"/>
            <w:left w:val="none" w:sz="0" w:space="0" w:color="auto"/>
            <w:bottom w:val="none" w:sz="0" w:space="0" w:color="auto"/>
            <w:right w:val="none" w:sz="0" w:space="0" w:color="auto"/>
          </w:divBdr>
        </w:div>
      </w:divsChild>
    </w:div>
    <w:div w:id="652369239">
      <w:bodyDiv w:val="1"/>
      <w:marLeft w:val="0"/>
      <w:marRight w:val="0"/>
      <w:marTop w:val="0"/>
      <w:marBottom w:val="0"/>
      <w:divBdr>
        <w:top w:val="none" w:sz="0" w:space="0" w:color="auto"/>
        <w:left w:val="none" w:sz="0" w:space="0" w:color="auto"/>
        <w:bottom w:val="none" w:sz="0" w:space="0" w:color="auto"/>
        <w:right w:val="none" w:sz="0" w:space="0" w:color="auto"/>
      </w:divBdr>
    </w:div>
    <w:div w:id="787747485">
      <w:bodyDiv w:val="1"/>
      <w:marLeft w:val="0"/>
      <w:marRight w:val="0"/>
      <w:marTop w:val="0"/>
      <w:marBottom w:val="0"/>
      <w:divBdr>
        <w:top w:val="none" w:sz="0" w:space="0" w:color="auto"/>
        <w:left w:val="none" w:sz="0" w:space="0" w:color="auto"/>
        <w:bottom w:val="none" w:sz="0" w:space="0" w:color="auto"/>
        <w:right w:val="none" w:sz="0" w:space="0" w:color="auto"/>
      </w:divBdr>
    </w:div>
    <w:div w:id="958026947">
      <w:bodyDiv w:val="1"/>
      <w:marLeft w:val="0"/>
      <w:marRight w:val="0"/>
      <w:marTop w:val="0"/>
      <w:marBottom w:val="0"/>
      <w:divBdr>
        <w:top w:val="none" w:sz="0" w:space="0" w:color="auto"/>
        <w:left w:val="none" w:sz="0" w:space="0" w:color="auto"/>
        <w:bottom w:val="none" w:sz="0" w:space="0" w:color="auto"/>
        <w:right w:val="none" w:sz="0" w:space="0" w:color="auto"/>
      </w:divBdr>
    </w:div>
    <w:div w:id="1043555158">
      <w:bodyDiv w:val="1"/>
      <w:marLeft w:val="0"/>
      <w:marRight w:val="0"/>
      <w:marTop w:val="0"/>
      <w:marBottom w:val="0"/>
      <w:divBdr>
        <w:top w:val="none" w:sz="0" w:space="0" w:color="auto"/>
        <w:left w:val="none" w:sz="0" w:space="0" w:color="auto"/>
        <w:bottom w:val="none" w:sz="0" w:space="0" w:color="auto"/>
        <w:right w:val="none" w:sz="0" w:space="0" w:color="auto"/>
      </w:divBdr>
    </w:div>
    <w:div w:id="1425373744">
      <w:bodyDiv w:val="1"/>
      <w:marLeft w:val="0"/>
      <w:marRight w:val="0"/>
      <w:marTop w:val="0"/>
      <w:marBottom w:val="0"/>
      <w:divBdr>
        <w:top w:val="none" w:sz="0" w:space="0" w:color="auto"/>
        <w:left w:val="none" w:sz="0" w:space="0" w:color="auto"/>
        <w:bottom w:val="none" w:sz="0" w:space="0" w:color="auto"/>
        <w:right w:val="none" w:sz="0" w:space="0" w:color="auto"/>
      </w:divBdr>
    </w:div>
    <w:div w:id="1426221501">
      <w:bodyDiv w:val="1"/>
      <w:marLeft w:val="0"/>
      <w:marRight w:val="0"/>
      <w:marTop w:val="0"/>
      <w:marBottom w:val="0"/>
      <w:divBdr>
        <w:top w:val="none" w:sz="0" w:space="0" w:color="auto"/>
        <w:left w:val="none" w:sz="0" w:space="0" w:color="auto"/>
        <w:bottom w:val="none" w:sz="0" w:space="0" w:color="auto"/>
        <w:right w:val="none" w:sz="0" w:space="0" w:color="auto"/>
      </w:divBdr>
    </w:div>
    <w:div w:id="1559515385">
      <w:bodyDiv w:val="1"/>
      <w:marLeft w:val="0"/>
      <w:marRight w:val="0"/>
      <w:marTop w:val="0"/>
      <w:marBottom w:val="0"/>
      <w:divBdr>
        <w:top w:val="none" w:sz="0" w:space="0" w:color="auto"/>
        <w:left w:val="none" w:sz="0" w:space="0" w:color="auto"/>
        <w:bottom w:val="none" w:sz="0" w:space="0" w:color="auto"/>
        <w:right w:val="none" w:sz="0" w:space="0" w:color="auto"/>
      </w:divBdr>
    </w:div>
    <w:div w:id="1835224195">
      <w:bodyDiv w:val="1"/>
      <w:marLeft w:val="0"/>
      <w:marRight w:val="0"/>
      <w:marTop w:val="0"/>
      <w:marBottom w:val="0"/>
      <w:divBdr>
        <w:top w:val="none" w:sz="0" w:space="0" w:color="auto"/>
        <w:left w:val="none" w:sz="0" w:space="0" w:color="auto"/>
        <w:bottom w:val="none" w:sz="0" w:space="0" w:color="auto"/>
        <w:right w:val="none" w:sz="0" w:space="0" w:color="auto"/>
      </w:divBdr>
    </w:div>
    <w:div w:id="1996758222">
      <w:bodyDiv w:val="1"/>
      <w:marLeft w:val="0"/>
      <w:marRight w:val="0"/>
      <w:marTop w:val="0"/>
      <w:marBottom w:val="0"/>
      <w:divBdr>
        <w:top w:val="none" w:sz="0" w:space="0" w:color="auto"/>
        <w:left w:val="none" w:sz="0" w:space="0" w:color="auto"/>
        <w:bottom w:val="none" w:sz="0" w:space="0" w:color="auto"/>
        <w:right w:val="none" w:sz="0" w:space="0" w:color="auto"/>
      </w:divBdr>
    </w:div>
    <w:div w:id="2064015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chart" Target="charts/chart6.xml"/><Relationship Id="rId39" Type="http://schemas.openxmlformats.org/officeDocument/2006/relationships/chart" Target="charts/chart19.xml"/><Relationship Id="rId21" Type="http://schemas.microsoft.com/office/2007/relationships/diagramDrawing" Target="diagrams/drawing2.xml"/><Relationship Id="rId34" Type="http://schemas.openxmlformats.org/officeDocument/2006/relationships/chart" Target="charts/chart14.xml"/><Relationship Id="rId42" Type="http://schemas.openxmlformats.org/officeDocument/2006/relationships/image" Target="media/image2.jpeg"/><Relationship Id="rId47" Type="http://schemas.openxmlformats.org/officeDocument/2006/relationships/image" Target="media/image7.jpeg"/><Relationship Id="rId50" Type="http://schemas.openxmlformats.org/officeDocument/2006/relationships/image" Target="media/image10.jpeg"/><Relationship Id="rId55" Type="http://schemas.openxmlformats.org/officeDocument/2006/relationships/image" Target="media/image15.jpg"/><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chart" Target="charts/chart9.xml"/><Relationship Id="rId41" Type="http://schemas.openxmlformats.org/officeDocument/2006/relationships/chart" Target="charts/chart21.xml"/><Relationship Id="rId54"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image" Target="media/image5.png"/><Relationship Id="rId53" Type="http://schemas.openxmlformats.org/officeDocument/2006/relationships/image" Target="media/image13.jpeg"/><Relationship Id="rId58"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6.xml"/><Relationship Id="rId49" Type="http://schemas.openxmlformats.org/officeDocument/2006/relationships/image" Target="media/image9.jpeg"/><Relationship Id="rId57" Type="http://schemas.openxmlformats.org/officeDocument/2006/relationships/chart" Target="charts/chart23.xml"/><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diagramQuickStyle" Target="diagrams/quickStyle2.xml"/><Relationship Id="rId31" Type="http://schemas.openxmlformats.org/officeDocument/2006/relationships/chart" Target="charts/chart11.xml"/><Relationship Id="rId44" Type="http://schemas.openxmlformats.org/officeDocument/2006/relationships/image" Target="media/image4.jpeg"/><Relationship Id="rId52" Type="http://schemas.openxmlformats.org/officeDocument/2006/relationships/image" Target="media/image12.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diagramQuickStyle" Target="diagrams/quickStyle1.xm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image" Target="media/image3.jpeg"/><Relationship Id="rId48" Type="http://schemas.openxmlformats.org/officeDocument/2006/relationships/image" Target="media/image8.jpeg"/><Relationship Id="rId56" Type="http://schemas.openxmlformats.org/officeDocument/2006/relationships/chart" Target="charts/chart22.xml"/><Relationship Id="rId8" Type="http://schemas.openxmlformats.org/officeDocument/2006/relationships/image" Target="media/image1.jpeg"/><Relationship Id="rId51" Type="http://schemas.openxmlformats.org/officeDocument/2006/relationships/image" Target="media/image11.jpe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image" Target="media/image6.png"/><Relationship Id="rId59" Type="http://schemas.openxmlformats.org/officeDocument/2006/relationships/image" Target="media/image17.png"/></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_rels/footer2.xml.rels><?xml version="1.0" encoding="UTF-8" standalone="yes"?>
<Relationships xmlns="http://schemas.openxmlformats.org/package/2006/relationships"><Relationship Id="rId1" Type="http://schemas.openxmlformats.org/officeDocument/2006/relationships/image" Target="media/image1.gif"/></Relationships>
</file>

<file path=word/_rels/footnotes.xml.rels><?xml version="1.0" encoding="UTF-8" standalone="yes"?>
<Relationships xmlns="http://schemas.openxmlformats.org/package/2006/relationships"><Relationship Id="rId3" Type="http://schemas.openxmlformats.org/officeDocument/2006/relationships/hyperlink" Target="https://apps.apple.com/us/app/construction-safety/id1467215620?ls=1" TargetMode="External"/><Relationship Id="rId2" Type="http://schemas.openxmlformats.org/officeDocument/2006/relationships/hyperlink" Target="https://play.google.com/store/apps/details?id=ge.gov.moh.apps.chs&amp;fbclid=IwAR2I1M4x2HE6gi9nh7ym0fbzGCLASs-0o1doz62F8BE5SHgTme4XfEw3wgg" TargetMode="External"/><Relationship Id="rId1" Type="http://schemas.openxmlformats.org/officeDocument/2006/relationships/hyperlink" Target="https://www.matsne.gov.ge/ka/document/view/4675955?publication=0" TargetMode="External"/><Relationship Id="rId4" Type="http://schemas.openxmlformats.org/officeDocument/2006/relationships/hyperlink" Target="https://bit.ly/37w40j9"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kdartsmelia.MOLHSA.000\Desktop\New%20Microsoft%20Excel%20Worksheet.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BPG Nino Mtavruli" panose="02000506000000020004" pitchFamily="2" charset="0"/>
                <a:ea typeface="+mn-ea"/>
                <a:cs typeface="+mn-cs"/>
              </a:defRPr>
            </a:pPr>
            <a:r>
              <a:rPr lang="ka-GE">
                <a:latin typeface="BPG Nino Mtavruli" panose="02000506000000020004" pitchFamily="2" charset="0"/>
              </a:rPr>
              <a:t>შრომის ინსპექციის მიერ 2015-2019წლებში შემოწმებული ობიექტების რაოდენობა</a:t>
            </a:r>
            <a:endParaRPr lang="en-GB">
              <a:latin typeface="BPG Nino Mtavruli" panose="02000506000000020004" pitchFamily="2" charset="0"/>
            </a:endParaRP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BPG Nino Mtavruli" panose="02000506000000020004" pitchFamily="2" charset="0"/>
              <a:ea typeface="+mn-ea"/>
              <a:cs typeface="+mn-cs"/>
            </a:defRPr>
          </a:pPr>
          <a:endParaRPr lang="en-US"/>
        </a:p>
      </c:txPr>
    </c:title>
    <c:autoTitleDeleted val="0"/>
    <c:plotArea>
      <c:layout/>
      <c:barChart>
        <c:barDir val="col"/>
        <c:grouping val="clustered"/>
        <c:varyColors val="0"/>
        <c:ser>
          <c:idx val="0"/>
          <c:order val="0"/>
          <c:tx>
            <c:strRef>
              <c:f>Sheet1!$B$1</c:f>
              <c:strCache>
                <c:ptCount val="1"/>
                <c:pt idx="0">
                  <c:v>ინსპექტირების პროგრამა</c:v>
                </c:pt>
              </c:strCache>
            </c:strRef>
          </c:tx>
          <c:spPr>
            <a:noFill/>
            <a:ln w="9525" cap="flat" cmpd="sng" algn="ctr">
              <a:solidFill>
                <a:schemeClr val="accent1"/>
              </a:solidFill>
              <a:miter lim="800000"/>
            </a:ln>
            <a:effectLst>
              <a:glow rad="63500">
                <a:schemeClr val="accent1">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numRef>
              <c:f>Sheet1!$A$2:$A$6</c:f>
              <c:numCache>
                <c:formatCode>General</c:formatCode>
                <c:ptCount val="5"/>
                <c:pt idx="0">
                  <c:v>2015</c:v>
                </c:pt>
                <c:pt idx="1">
                  <c:v>2016</c:v>
                </c:pt>
                <c:pt idx="2">
                  <c:v>2017</c:v>
                </c:pt>
                <c:pt idx="3">
                  <c:v>2018</c:v>
                </c:pt>
                <c:pt idx="4">
                  <c:v>2019</c:v>
                </c:pt>
              </c:numCache>
            </c:numRef>
          </c:cat>
          <c:val>
            <c:numRef>
              <c:f>Sheet1!$B$2:$B$6</c:f>
              <c:numCache>
                <c:formatCode>General</c:formatCode>
                <c:ptCount val="5"/>
                <c:pt idx="0">
                  <c:v>118</c:v>
                </c:pt>
                <c:pt idx="1">
                  <c:v>188</c:v>
                </c:pt>
                <c:pt idx="2">
                  <c:v>279</c:v>
                </c:pt>
                <c:pt idx="3">
                  <c:v>224</c:v>
                </c:pt>
                <c:pt idx="4">
                  <c:v>150</c:v>
                </c:pt>
              </c:numCache>
            </c:numRef>
          </c:val>
          <c:extLst>
            <c:ext xmlns:c16="http://schemas.microsoft.com/office/drawing/2014/chart" uri="{C3380CC4-5D6E-409C-BE32-E72D297353CC}">
              <c16:uniqueId val="{00000000-5F5D-4D6F-9076-2EEA408B3F22}"/>
            </c:ext>
          </c:extLst>
        </c:ser>
        <c:ser>
          <c:idx val="1"/>
          <c:order val="1"/>
          <c:tx>
            <c:strRef>
              <c:f>Sheet1!$C$1</c:f>
              <c:strCache>
                <c:ptCount val="1"/>
                <c:pt idx="0">
                  <c:v>იძულებითი შრომა</c:v>
                </c:pt>
              </c:strCache>
            </c:strRef>
          </c:tx>
          <c:spPr>
            <a:noFill/>
            <a:ln w="9525" cap="flat" cmpd="sng" algn="ctr">
              <a:solidFill>
                <a:schemeClr val="accent2"/>
              </a:solidFill>
              <a:miter lim="800000"/>
            </a:ln>
            <a:effectLst>
              <a:glow rad="63500">
                <a:schemeClr val="accent2">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numRef>
              <c:f>Sheet1!$A$2:$A$6</c:f>
              <c:numCache>
                <c:formatCode>General</c:formatCode>
                <c:ptCount val="5"/>
                <c:pt idx="0">
                  <c:v>2015</c:v>
                </c:pt>
                <c:pt idx="1">
                  <c:v>2016</c:v>
                </c:pt>
                <c:pt idx="2">
                  <c:v>2017</c:v>
                </c:pt>
                <c:pt idx="3">
                  <c:v>2018</c:v>
                </c:pt>
                <c:pt idx="4">
                  <c:v>2019</c:v>
                </c:pt>
              </c:numCache>
            </c:numRef>
          </c:cat>
          <c:val>
            <c:numRef>
              <c:f>Sheet1!$C$2:$C$6</c:f>
              <c:numCache>
                <c:formatCode>General</c:formatCode>
                <c:ptCount val="5"/>
                <c:pt idx="0">
                  <c:v>2.4</c:v>
                </c:pt>
                <c:pt idx="1">
                  <c:v>99</c:v>
                </c:pt>
                <c:pt idx="2">
                  <c:v>113</c:v>
                </c:pt>
                <c:pt idx="3">
                  <c:v>154</c:v>
                </c:pt>
                <c:pt idx="4">
                  <c:v>127</c:v>
                </c:pt>
              </c:numCache>
            </c:numRef>
          </c:val>
          <c:extLst>
            <c:ext xmlns:c16="http://schemas.microsoft.com/office/drawing/2014/chart" uri="{C3380CC4-5D6E-409C-BE32-E72D297353CC}">
              <c16:uniqueId val="{00000001-5F5D-4D6F-9076-2EEA408B3F22}"/>
            </c:ext>
          </c:extLst>
        </c:ser>
        <c:ser>
          <c:idx val="2"/>
          <c:order val="2"/>
          <c:tx>
            <c:strRef>
              <c:f>Sheet1!$D$1</c:f>
              <c:strCache>
                <c:ptCount val="1"/>
                <c:pt idx="0">
                  <c:v>უსაფრთხოების კანონი</c:v>
                </c:pt>
              </c:strCache>
            </c:strRef>
          </c:tx>
          <c:spPr>
            <a:noFill/>
            <a:ln w="9525" cap="flat" cmpd="sng" algn="ctr">
              <a:solidFill>
                <a:schemeClr val="accent3"/>
              </a:solidFill>
              <a:miter lim="800000"/>
            </a:ln>
            <a:effectLst>
              <a:glow rad="63500">
                <a:schemeClr val="accent3">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numRef>
              <c:f>Sheet1!$A$2:$A$6</c:f>
              <c:numCache>
                <c:formatCode>General</c:formatCode>
                <c:ptCount val="5"/>
                <c:pt idx="0">
                  <c:v>2015</c:v>
                </c:pt>
                <c:pt idx="1">
                  <c:v>2016</c:v>
                </c:pt>
                <c:pt idx="2">
                  <c:v>2017</c:v>
                </c:pt>
                <c:pt idx="3">
                  <c:v>2018</c:v>
                </c:pt>
                <c:pt idx="4">
                  <c:v>2019</c:v>
                </c:pt>
              </c:numCache>
            </c:numRef>
          </c:cat>
          <c:val>
            <c:numRef>
              <c:f>Sheet1!$D$2:$D$6</c:f>
              <c:numCache>
                <c:formatCode>General</c:formatCode>
                <c:ptCount val="5"/>
                <c:pt idx="0">
                  <c:v>0</c:v>
                </c:pt>
                <c:pt idx="1">
                  <c:v>0</c:v>
                </c:pt>
                <c:pt idx="2">
                  <c:v>0</c:v>
                </c:pt>
                <c:pt idx="3">
                  <c:v>87</c:v>
                </c:pt>
                <c:pt idx="4">
                  <c:v>558</c:v>
                </c:pt>
              </c:numCache>
            </c:numRef>
          </c:val>
          <c:extLst>
            <c:ext xmlns:c16="http://schemas.microsoft.com/office/drawing/2014/chart" uri="{C3380CC4-5D6E-409C-BE32-E72D297353CC}">
              <c16:uniqueId val="{00000002-5F5D-4D6F-9076-2EEA408B3F22}"/>
            </c:ext>
          </c:extLst>
        </c:ser>
        <c:dLbls>
          <c:dLblPos val="inEnd"/>
          <c:showLegendKey val="0"/>
          <c:showVal val="1"/>
          <c:showCatName val="0"/>
          <c:showSerName val="0"/>
          <c:showPercent val="0"/>
          <c:showBubbleSize val="0"/>
        </c:dLbls>
        <c:gapWidth val="315"/>
        <c:overlap val="-40"/>
        <c:axId val="321706496"/>
        <c:axId val="321707672"/>
      </c:barChart>
      <c:catAx>
        <c:axId val="321706496"/>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321707672"/>
        <c:crosses val="autoZero"/>
        <c:auto val="1"/>
        <c:lblAlgn val="ctr"/>
        <c:lblOffset val="100"/>
        <c:noMultiLvlLbl val="0"/>
      </c:catAx>
      <c:valAx>
        <c:axId val="321707672"/>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321706496"/>
        <c:crosses val="autoZero"/>
        <c:crossBetween val="between"/>
      </c:valAx>
      <c:dTable>
        <c:showHorzBorder val="1"/>
        <c:showVertBorder val="1"/>
        <c:showOutline val="1"/>
        <c:showKeys val="1"/>
        <c:spPr>
          <a:noFill/>
          <a:ln w="9525">
            <a:solidFill>
              <a:schemeClr val="dk1">
                <a:lumMod val="50000"/>
                <a:lumOff val="50000"/>
              </a:schemeClr>
            </a:solidFill>
          </a:ln>
          <a:effectLst/>
        </c:spPr>
        <c:txPr>
          <a:bodyPr rot="0" spcFirstLastPara="1" vertOverflow="ellipsis" vert="horz" wrap="square" anchor="ctr" anchorCtr="1"/>
          <a:lstStyle/>
          <a:p>
            <a:pPr rtl="0">
              <a:defRPr sz="900" b="0" i="0" u="none" strike="noStrike" kern="1200" baseline="0">
                <a:solidFill>
                  <a:schemeClr val="lt1">
                    <a:lumMod val="7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Sheet1!$B$25</c:f>
              <c:strCache>
                <c:ptCount val="1"/>
                <c:pt idx="0">
                  <c:v>დაღუპული</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cat>
            <c:strRef>
              <c:f>Sheet1!$A$26:$A$35</c:f>
              <c:strCache>
                <c:ptCount val="10"/>
                <c:pt idx="0">
                  <c:v>A</c:v>
                </c:pt>
                <c:pt idx="1">
                  <c:v>B</c:v>
                </c:pt>
                <c:pt idx="2">
                  <c:v>C</c:v>
                </c:pt>
                <c:pt idx="3">
                  <c:v>D</c:v>
                </c:pt>
                <c:pt idx="4">
                  <c:v>F1</c:v>
                </c:pt>
                <c:pt idx="5">
                  <c:v>F2</c:v>
                </c:pt>
                <c:pt idx="6">
                  <c:v>H</c:v>
                </c:pt>
                <c:pt idx="7">
                  <c:v>E</c:v>
                </c:pt>
                <c:pt idx="8">
                  <c:v>G</c:v>
                </c:pt>
                <c:pt idx="9">
                  <c:v>I</c:v>
                </c:pt>
              </c:strCache>
            </c:strRef>
          </c:cat>
          <c:val>
            <c:numRef>
              <c:f>Sheet1!$B$26:$B$35</c:f>
              <c:numCache>
                <c:formatCode>General</c:formatCode>
                <c:ptCount val="10"/>
                <c:pt idx="0">
                  <c:v>0</c:v>
                </c:pt>
                <c:pt idx="1">
                  <c:v>3</c:v>
                </c:pt>
                <c:pt idx="2">
                  <c:v>5</c:v>
                </c:pt>
                <c:pt idx="3">
                  <c:v>4</c:v>
                </c:pt>
                <c:pt idx="4">
                  <c:v>22</c:v>
                </c:pt>
                <c:pt idx="5">
                  <c:v>7</c:v>
                </c:pt>
                <c:pt idx="6">
                  <c:v>1</c:v>
                </c:pt>
                <c:pt idx="7">
                  <c:v>2</c:v>
                </c:pt>
                <c:pt idx="8">
                  <c:v>1</c:v>
                </c:pt>
                <c:pt idx="9">
                  <c:v>0</c:v>
                </c:pt>
              </c:numCache>
            </c:numRef>
          </c:val>
          <c:extLst>
            <c:ext xmlns:c16="http://schemas.microsoft.com/office/drawing/2014/chart" uri="{C3380CC4-5D6E-409C-BE32-E72D297353CC}">
              <c16:uniqueId val="{00000000-6421-4DC2-AF0A-D264FA8A543C}"/>
            </c:ext>
          </c:extLst>
        </c:ser>
        <c:ser>
          <c:idx val="1"/>
          <c:order val="1"/>
          <c:tx>
            <c:strRef>
              <c:f>Sheet1!$C$25</c:f>
              <c:strCache>
                <c:ptCount val="1"/>
                <c:pt idx="0">
                  <c:v>დაშავებული</c:v>
                </c:pt>
              </c:strCache>
            </c:strRef>
          </c:tx>
          <c:spPr>
            <a:solidFill>
              <a:schemeClr val="accent4">
                <a:alpha val="88000"/>
              </a:schemeClr>
            </a:solidFill>
            <a:ln>
              <a:solidFill>
                <a:schemeClr val="accent4">
                  <a:lumMod val="50000"/>
                </a:schemeClr>
              </a:solidFill>
            </a:ln>
            <a:effectLst/>
            <a:scene3d>
              <a:camera prst="orthographicFront"/>
              <a:lightRig rig="threePt" dir="t"/>
            </a:scene3d>
            <a:sp3d prstMaterial="flat">
              <a:contourClr>
                <a:schemeClr val="accent4">
                  <a:lumMod val="50000"/>
                </a:schemeClr>
              </a:contourClr>
            </a:sp3d>
          </c:spPr>
          <c:invertIfNegative val="0"/>
          <c:cat>
            <c:strRef>
              <c:f>Sheet1!$A$26:$A$35</c:f>
              <c:strCache>
                <c:ptCount val="10"/>
                <c:pt idx="0">
                  <c:v>A</c:v>
                </c:pt>
                <c:pt idx="1">
                  <c:v>B</c:v>
                </c:pt>
                <c:pt idx="2">
                  <c:v>C</c:v>
                </c:pt>
                <c:pt idx="3">
                  <c:v>D</c:v>
                </c:pt>
                <c:pt idx="4">
                  <c:v>F1</c:v>
                </c:pt>
                <c:pt idx="5">
                  <c:v>F2</c:v>
                </c:pt>
                <c:pt idx="6">
                  <c:v>H</c:v>
                </c:pt>
                <c:pt idx="7">
                  <c:v>E</c:v>
                </c:pt>
                <c:pt idx="8">
                  <c:v>G</c:v>
                </c:pt>
                <c:pt idx="9">
                  <c:v>I</c:v>
                </c:pt>
              </c:strCache>
            </c:strRef>
          </c:cat>
          <c:val>
            <c:numRef>
              <c:f>Sheet1!$C$26:$C$35</c:f>
              <c:numCache>
                <c:formatCode>General</c:formatCode>
                <c:ptCount val="10"/>
                <c:pt idx="0">
                  <c:v>2</c:v>
                </c:pt>
                <c:pt idx="1">
                  <c:v>16</c:v>
                </c:pt>
                <c:pt idx="2">
                  <c:v>42</c:v>
                </c:pt>
                <c:pt idx="3">
                  <c:v>6</c:v>
                </c:pt>
                <c:pt idx="4">
                  <c:v>39</c:v>
                </c:pt>
                <c:pt idx="5">
                  <c:v>15</c:v>
                </c:pt>
                <c:pt idx="6">
                  <c:v>24</c:v>
                </c:pt>
                <c:pt idx="7">
                  <c:v>13</c:v>
                </c:pt>
                <c:pt idx="8">
                  <c:v>6</c:v>
                </c:pt>
                <c:pt idx="9">
                  <c:v>5</c:v>
                </c:pt>
              </c:numCache>
            </c:numRef>
          </c:val>
          <c:extLst>
            <c:ext xmlns:c16="http://schemas.microsoft.com/office/drawing/2014/chart" uri="{C3380CC4-5D6E-409C-BE32-E72D297353CC}">
              <c16:uniqueId val="{00000001-6421-4DC2-AF0A-D264FA8A543C}"/>
            </c:ext>
          </c:extLst>
        </c:ser>
        <c:dLbls>
          <c:showLegendKey val="0"/>
          <c:showVal val="0"/>
          <c:showCatName val="0"/>
          <c:showSerName val="0"/>
          <c:showPercent val="0"/>
          <c:showBubbleSize val="0"/>
        </c:dLbls>
        <c:gapWidth val="150"/>
        <c:shape val="box"/>
        <c:axId val="178901072"/>
        <c:axId val="191234480"/>
        <c:axId val="0"/>
      </c:bar3DChart>
      <c:catAx>
        <c:axId val="1789010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91234480"/>
        <c:crosses val="autoZero"/>
        <c:auto val="1"/>
        <c:lblAlgn val="ctr"/>
        <c:lblOffset val="100"/>
        <c:noMultiLvlLbl val="0"/>
      </c:catAx>
      <c:valAx>
        <c:axId val="191234480"/>
        <c:scaling>
          <c:orientation val="minMax"/>
        </c:scaling>
        <c:delete val="0"/>
        <c:axPos val="l"/>
        <c:majorGridlines>
          <c:spPr>
            <a:ln w="9525">
              <a:solidFill>
                <a:schemeClr val="lt1">
                  <a:lumMod val="50000"/>
                </a:schemeClr>
              </a:solidFill>
            </a:ln>
            <a:effectLst/>
          </c:spPr>
        </c:majorGridlines>
        <c:title>
          <c:overlay val="0"/>
          <c:spPr>
            <a:noFill/>
            <a:ln>
              <a:noFill/>
            </a:ln>
            <a:effectLst/>
          </c:spPr>
          <c:txPr>
            <a:bodyPr rot="-54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78901072"/>
        <c:crosses val="autoZero"/>
        <c:crossBetween val="between"/>
      </c:valAx>
      <c:dTable>
        <c:showHorzBorder val="1"/>
        <c:showVertBorder val="1"/>
        <c:showOutline val="1"/>
        <c:showKeys val="1"/>
        <c:spPr>
          <a:noFill/>
          <a:ln w="9525">
            <a:solidFill>
              <a:schemeClr val="dk1">
                <a:lumMod val="50000"/>
                <a:lumOff val="50000"/>
              </a:schemeClr>
            </a:solidFill>
          </a:ln>
          <a:effectLst/>
        </c:spPr>
        <c:txPr>
          <a:bodyPr rot="0" spcFirstLastPara="1" vertOverflow="ellipsis" vert="horz" wrap="square" anchor="ctr" anchorCtr="1"/>
          <a:lstStyle/>
          <a:p>
            <a:pPr rtl="0">
              <a:defRPr sz="900" b="0" i="0" u="none" strike="noStrike" kern="1200" baseline="0">
                <a:solidFill>
                  <a:schemeClr val="lt1">
                    <a:lumMod val="7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158305124242647"/>
          <c:y val="7.6219512195122127E-4"/>
          <c:w val="0.88841694875757338"/>
          <c:h val="0.73439190636884677"/>
        </c:manualLayout>
      </c:layout>
      <c:bar3DChart>
        <c:barDir val="col"/>
        <c:grouping val="clustered"/>
        <c:varyColors val="0"/>
        <c:ser>
          <c:idx val="0"/>
          <c:order val="0"/>
          <c:tx>
            <c:strRef>
              <c:f>Sheet1!$B$9</c:f>
              <c:strCache>
                <c:ptCount val="1"/>
                <c:pt idx="0">
                  <c:v>დაიღუპა</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spPr>
              <a:solidFill>
                <a:srgbClr val="ED7D31">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Sheet1!$A$10:$A$19</c:f>
              <c:strCache>
                <c:ptCount val="10"/>
                <c:pt idx="0">
                  <c:v>აჭარა</c:v>
                </c:pt>
                <c:pt idx="1">
                  <c:v>თბილისი</c:v>
                </c:pt>
                <c:pt idx="2">
                  <c:v>იმერეთი</c:v>
                </c:pt>
                <c:pt idx="3">
                  <c:v>კახეთი</c:v>
                </c:pt>
                <c:pt idx="4">
                  <c:v>თიანეთი</c:v>
                </c:pt>
                <c:pt idx="5">
                  <c:v>სამეგრელო</c:v>
                </c:pt>
                <c:pt idx="6">
                  <c:v>ქვემო ქართლი</c:v>
                </c:pt>
                <c:pt idx="7">
                  <c:v>შიდა ქართლი</c:v>
                </c:pt>
                <c:pt idx="8">
                  <c:v>სამცხე-ჯავახეთი</c:v>
                </c:pt>
                <c:pt idx="9">
                  <c:v>გურია</c:v>
                </c:pt>
              </c:strCache>
            </c:strRef>
          </c:cat>
          <c:val>
            <c:numRef>
              <c:f>Sheet1!$B$10:$B$19</c:f>
              <c:numCache>
                <c:formatCode>General</c:formatCode>
                <c:ptCount val="10"/>
                <c:pt idx="0">
                  <c:v>4</c:v>
                </c:pt>
                <c:pt idx="1">
                  <c:v>17</c:v>
                </c:pt>
                <c:pt idx="2">
                  <c:v>9</c:v>
                </c:pt>
                <c:pt idx="3">
                  <c:v>2</c:v>
                </c:pt>
                <c:pt idx="4">
                  <c:v>0</c:v>
                </c:pt>
                <c:pt idx="5">
                  <c:v>2</c:v>
                </c:pt>
                <c:pt idx="6">
                  <c:v>3</c:v>
                </c:pt>
                <c:pt idx="7">
                  <c:v>3</c:v>
                </c:pt>
                <c:pt idx="8">
                  <c:v>4</c:v>
                </c:pt>
                <c:pt idx="9">
                  <c:v>1</c:v>
                </c:pt>
              </c:numCache>
            </c:numRef>
          </c:val>
          <c:extLst>
            <c:ext xmlns:c16="http://schemas.microsoft.com/office/drawing/2014/chart" uri="{C3380CC4-5D6E-409C-BE32-E72D297353CC}">
              <c16:uniqueId val="{00000000-6B86-4A1C-875D-2EBB06E088AF}"/>
            </c:ext>
          </c:extLst>
        </c:ser>
        <c:ser>
          <c:idx val="1"/>
          <c:order val="1"/>
          <c:tx>
            <c:strRef>
              <c:f>Sheet1!$C$9</c:f>
              <c:strCache>
                <c:ptCount val="1"/>
                <c:pt idx="0">
                  <c:v>დაშავდა</c:v>
                </c:pt>
              </c:strCache>
            </c:strRef>
          </c:tx>
          <c:spPr>
            <a:solidFill>
              <a:schemeClr val="accent4">
                <a:alpha val="88000"/>
              </a:schemeClr>
            </a:solidFill>
            <a:ln>
              <a:solidFill>
                <a:schemeClr val="accent4">
                  <a:lumMod val="50000"/>
                </a:schemeClr>
              </a:solidFill>
            </a:ln>
            <a:effectLst/>
            <a:scene3d>
              <a:camera prst="orthographicFront"/>
              <a:lightRig rig="threePt" dir="t"/>
            </a:scene3d>
            <a:sp3d prstMaterial="flat">
              <a:contourClr>
                <a:schemeClr val="accent4">
                  <a:lumMod val="50000"/>
                </a:schemeClr>
              </a:contourClr>
            </a:sp3d>
          </c:spPr>
          <c:invertIfNegative val="0"/>
          <c:dLbls>
            <c:spPr>
              <a:solidFill>
                <a:srgbClr val="FFC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Sheet1!$A$10:$A$19</c:f>
              <c:strCache>
                <c:ptCount val="10"/>
                <c:pt idx="0">
                  <c:v>აჭარა</c:v>
                </c:pt>
                <c:pt idx="1">
                  <c:v>თბილისი</c:v>
                </c:pt>
                <c:pt idx="2">
                  <c:v>იმერეთი</c:v>
                </c:pt>
                <c:pt idx="3">
                  <c:v>კახეთი</c:v>
                </c:pt>
                <c:pt idx="4">
                  <c:v>თიანეთი</c:v>
                </c:pt>
                <c:pt idx="5">
                  <c:v>სამეგრელო</c:v>
                </c:pt>
                <c:pt idx="6">
                  <c:v>ქვემო ქართლი</c:v>
                </c:pt>
                <c:pt idx="7">
                  <c:v>შიდა ქართლი</c:v>
                </c:pt>
                <c:pt idx="8">
                  <c:v>სამცხე-ჯავახეთი</c:v>
                </c:pt>
                <c:pt idx="9">
                  <c:v>გურია</c:v>
                </c:pt>
              </c:strCache>
            </c:strRef>
          </c:cat>
          <c:val>
            <c:numRef>
              <c:f>Sheet1!$C$10:$C$19</c:f>
              <c:numCache>
                <c:formatCode>General</c:formatCode>
                <c:ptCount val="10"/>
                <c:pt idx="0">
                  <c:v>12</c:v>
                </c:pt>
                <c:pt idx="1">
                  <c:v>84</c:v>
                </c:pt>
                <c:pt idx="2">
                  <c:v>32</c:v>
                </c:pt>
                <c:pt idx="3">
                  <c:v>6</c:v>
                </c:pt>
                <c:pt idx="4">
                  <c:v>1</c:v>
                </c:pt>
                <c:pt idx="5">
                  <c:v>7</c:v>
                </c:pt>
                <c:pt idx="6">
                  <c:v>23</c:v>
                </c:pt>
                <c:pt idx="7">
                  <c:v>1</c:v>
                </c:pt>
                <c:pt idx="8">
                  <c:v>2</c:v>
                </c:pt>
                <c:pt idx="9">
                  <c:v>0</c:v>
                </c:pt>
              </c:numCache>
            </c:numRef>
          </c:val>
          <c:extLst>
            <c:ext xmlns:c16="http://schemas.microsoft.com/office/drawing/2014/chart" uri="{C3380CC4-5D6E-409C-BE32-E72D297353CC}">
              <c16:uniqueId val="{00000001-6B86-4A1C-875D-2EBB06E088AF}"/>
            </c:ext>
          </c:extLst>
        </c:ser>
        <c:dLbls>
          <c:showLegendKey val="0"/>
          <c:showVal val="1"/>
          <c:showCatName val="0"/>
          <c:showSerName val="0"/>
          <c:showPercent val="0"/>
          <c:showBubbleSize val="0"/>
        </c:dLbls>
        <c:gapWidth val="84"/>
        <c:gapDepth val="53"/>
        <c:shape val="box"/>
        <c:axId val="191231216"/>
        <c:axId val="191231760"/>
        <c:axId val="0"/>
      </c:bar3DChart>
      <c:catAx>
        <c:axId val="1912312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lt1">
                    <a:lumMod val="75000"/>
                  </a:schemeClr>
                </a:solidFill>
                <a:latin typeface="+mn-lt"/>
                <a:ea typeface="+mn-ea"/>
                <a:cs typeface="+mn-cs"/>
              </a:defRPr>
            </a:pPr>
            <a:endParaRPr lang="en-US"/>
          </a:p>
        </c:txPr>
        <c:crossAx val="191231760"/>
        <c:crosses val="autoZero"/>
        <c:auto val="1"/>
        <c:lblAlgn val="ctr"/>
        <c:lblOffset val="100"/>
        <c:noMultiLvlLbl val="0"/>
      </c:catAx>
      <c:valAx>
        <c:axId val="191231760"/>
        <c:scaling>
          <c:orientation val="minMax"/>
        </c:scaling>
        <c:delete val="1"/>
        <c:axPos val="l"/>
        <c:numFmt formatCode="General" sourceLinked="1"/>
        <c:majorTickMark val="out"/>
        <c:minorTickMark val="none"/>
        <c:tickLblPos val="nextTo"/>
        <c:crossAx val="191231216"/>
        <c:crosses val="autoZero"/>
        <c:crossBetween val="between"/>
      </c:valAx>
      <c:dTable>
        <c:showHorzBorder val="1"/>
        <c:showVertBorder val="1"/>
        <c:showOutline val="1"/>
        <c:showKeys val="1"/>
        <c:spPr>
          <a:noFill/>
          <a:ln w="9525">
            <a:solidFill>
              <a:schemeClr val="dk1">
                <a:lumMod val="50000"/>
                <a:lumOff val="50000"/>
              </a:schemeClr>
            </a:solidFill>
          </a:ln>
          <a:effectLst/>
        </c:spPr>
        <c:txPr>
          <a:bodyPr rot="0" spcFirstLastPara="1" vertOverflow="ellipsis" vert="horz" wrap="square" anchor="ctr" anchorCtr="1"/>
          <a:lstStyle/>
          <a:p>
            <a:pPr rtl="0">
              <a:defRPr sz="800" b="0" i="0" u="none" strike="noStrike" kern="1200" baseline="0">
                <a:solidFill>
                  <a:schemeClr val="lt1">
                    <a:lumMod val="7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dk1">
        <a:lumMod val="75000"/>
        <a:lumOff val="25000"/>
      </a:schemeClr>
    </a:solidFill>
    <a:ln w="6350" cap="flat" cmpd="sng" algn="ctr">
      <a:solidFill>
        <a:schemeClr val="dk1">
          <a:tint val="75000"/>
        </a:schemeClr>
      </a:solidFill>
      <a:round/>
    </a:ln>
    <a:effectLst/>
  </c:spPr>
  <c:txPr>
    <a:bodyPr/>
    <a:lstStyle/>
    <a:p>
      <a:pPr>
        <a:defRPr sz="800"/>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rgbClr val="5B9BD5">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Sheet1!$A$43:$A$44</c:f>
              <c:strCache>
                <c:ptCount val="2"/>
                <c:pt idx="0">
                  <c:v>მძიმე</c:v>
                </c:pt>
                <c:pt idx="1">
                  <c:v>საშუალო</c:v>
                </c:pt>
              </c:strCache>
            </c:strRef>
          </c:cat>
          <c:val>
            <c:numRef>
              <c:f>Sheet1!$B$43:$B$44</c:f>
              <c:numCache>
                <c:formatCode>General</c:formatCode>
                <c:ptCount val="2"/>
                <c:pt idx="0">
                  <c:v>51</c:v>
                </c:pt>
                <c:pt idx="1">
                  <c:v>117</c:v>
                </c:pt>
              </c:numCache>
            </c:numRef>
          </c:val>
          <c:extLst>
            <c:ext xmlns:c16="http://schemas.microsoft.com/office/drawing/2014/chart" uri="{C3380CC4-5D6E-409C-BE32-E72D297353CC}">
              <c16:uniqueId val="{00000000-8B35-4763-A660-E02610327A74}"/>
            </c:ext>
          </c:extLst>
        </c:ser>
        <c:dLbls>
          <c:showLegendKey val="0"/>
          <c:showVal val="1"/>
          <c:showCatName val="0"/>
          <c:showSerName val="0"/>
          <c:showPercent val="0"/>
          <c:showBubbleSize val="0"/>
        </c:dLbls>
        <c:gapWidth val="84"/>
        <c:gapDepth val="53"/>
        <c:shape val="box"/>
        <c:axId val="191232848"/>
        <c:axId val="179979296"/>
        <c:axId val="0"/>
      </c:bar3DChart>
      <c:catAx>
        <c:axId val="1912328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79979296"/>
        <c:crosses val="autoZero"/>
        <c:auto val="1"/>
        <c:lblAlgn val="ctr"/>
        <c:lblOffset val="100"/>
        <c:noMultiLvlLbl val="0"/>
      </c:catAx>
      <c:valAx>
        <c:axId val="179979296"/>
        <c:scaling>
          <c:orientation val="minMax"/>
        </c:scaling>
        <c:delete val="1"/>
        <c:axPos val="l"/>
        <c:numFmt formatCode="General" sourceLinked="1"/>
        <c:majorTickMark val="out"/>
        <c:minorTickMark val="none"/>
        <c:tickLblPos val="nextTo"/>
        <c:crossAx val="191232848"/>
        <c:crosses val="autoZero"/>
        <c:crossBetween val="between"/>
      </c:valAx>
      <c:spPr>
        <a:noFill/>
        <a:ln>
          <a:noFill/>
        </a:ln>
        <a:effectLst/>
      </c:spPr>
    </c:plotArea>
    <c:plotVisOnly val="1"/>
    <c:dispBlanksAs val="gap"/>
    <c:showDLblsOverMax val="0"/>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5928411633109618E-2"/>
          <c:y val="1.167996885341639E-2"/>
          <c:w val="0.60003012207366702"/>
          <c:h val="0.91434689507494649"/>
        </c:manualLayout>
      </c:layout>
      <c:pie3DChart>
        <c:varyColors val="1"/>
        <c:ser>
          <c:idx val="0"/>
          <c:order val="0"/>
          <c:explosion val="6"/>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A49-49EF-959E-31E43103F28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A49-49EF-959E-31E43103F28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2A49-49EF-959E-31E43103F28B}"/>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2A49-49EF-959E-31E43103F28B}"/>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2A49-49EF-959E-31E43103F28B}"/>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2A49-49EF-959E-31E43103F28B}"/>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2A49-49EF-959E-31E43103F28B}"/>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2A49-49EF-959E-31E43103F28B}"/>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2A49-49EF-959E-31E43103F28B}"/>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2A49-49EF-959E-31E43103F28B}"/>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2A49-49EF-959E-31E43103F28B}"/>
              </c:ext>
            </c:extLst>
          </c:dPt>
          <c:dLbls>
            <c:dLbl>
              <c:idx val="1"/>
              <c:layout>
                <c:manualLayout>
                  <c:x val="-2.3095527488594128E-2"/>
                  <c:y val="-1.555520471367980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A49-49EF-959E-31E43103F28B}"/>
                </c:ext>
              </c:extLst>
            </c:dLbl>
            <c:dLbl>
              <c:idx val="2"/>
              <c:layout>
                <c:manualLayout>
                  <c:x val="-1.5693248075534183E-2"/>
                  <c:y val="1.433049406881357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A49-49EF-959E-31E43103F28B}"/>
                </c:ext>
              </c:extLst>
            </c:dLbl>
            <c:dLbl>
              <c:idx val="3"/>
              <c:layout>
                <c:manualLayout>
                  <c:x val="-3.8223326111081752E-3"/>
                  <c:y val="-2.4164813250786711E-2"/>
                </c:manualLayout>
              </c:layout>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4.1073825503355706E-2"/>
                      <c:h val="7.8664743508190527E-2"/>
                    </c:manualLayout>
                  </c15:layout>
                </c:ext>
                <c:ext xmlns:c16="http://schemas.microsoft.com/office/drawing/2014/chart" uri="{C3380CC4-5D6E-409C-BE32-E72D297353CC}">
                  <c16:uniqueId val="{00000007-2A49-49EF-959E-31E43103F28B}"/>
                </c:ext>
              </c:extLst>
            </c:dLbl>
            <c:dLbl>
              <c:idx val="4"/>
              <c:layout>
                <c:manualLayout>
                  <c:x val="-1.155683559689267E-2"/>
                  <c:y val="-3.95117098585374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A49-49EF-959E-31E43103F28B}"/>
                </c:ext>
              </c:extLst>
            </c:dLbl>
            <c:dLbl>
              <c:idx val="5"/>
              <c:layout>
                <c:manualLayout>
                  <c:x val="-3.0444432700946142E-3"/>
                  <c:y val="-9.9454474945547128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A49-49EF-959E-31E43103F28B}"/>
                </c:ext>
              </c:extLst>
            </c:dLbl>
            <c:dLbl>
              <c:idx val="6"/>
              <c:layout>
                <c:manualLayout>
                  <c:x val="-7.3762088463774243E-3"/>
                  <c:y val="-6.256171453359063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2A49-49EF-959E-31E43103F28B}"/>
                </c:ext>
              </c:extLst>
            </c:dLbl>
            <c:dLbl>
              <c:idx val="7"/>
              <c:layout>
                <c:manualLayout>
                  <c:x val="3.3756099279536366E-3"/>
                  <c:y val="-0.1043760030288213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2A49-49EF-959E-31E43103F28B}"/>
                </c:ext>
              </c:extLst>
            </c:dLbl>
            <c:dLbl>
              <c:idx val="8"/>
              <c:layout>
                <c:manualLayout>
                  <c:x val="1.4827458648205886E-2"/>
                  <c:y val="-8.1729125887685294E-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2A49-49EF-959E-31E43103F28B}"/>
                </c:ext>
              </c:extLst>
            </c:dLbl>
            <c:dLbl>
              <c:idx val="9"/>
              <c:layout>
                <c:manualLayout>
                  <c:x val="-8.0558051048988215E-3"/>
                  <c:y val="1.69595600238504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2A49-49EF-959E-31E43103F28B}"/>
                </c:ext>
              </c:extLst>
            </c:dLbl>
            <c:dLbl>
              <c:idx val="10"/>
              <c:layout>
                <c:manualLayout>
                  <c:x val="3.3706776585813092E-3"/>
                  <c:y val="1.3126936123445889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5-2A49-49EF-959E-31E43103F28B}"/>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Sheet1!$A$48:$A$58</c:f>
              <c:strCache>
                <c:ptCount val="11"/>
                <c:pt idx="1">
                  <c:v>მოტეხილობა</c:v>
                </c:pt>
                <c:pt idx="2">
                  <c:v>რღძობა</c:v>
                </c:pt>
                <c:pt idx="3">
                  <c:v>გულმკერდის დაზიანება</c:v>
                </c:pt>
                <c:pt idx="4">
                  <c:v>დაბეჟილობა</c:v>
                </c:pt>
                <c:pt idx="5">
                  <c:v>ჭრილობა</c:v>
                </c:pt>
                <c:pt idx="6">
                  <c:v>შინაგანი ორგანოების დაზიანება</c:v>
                </c:pt>
                <c:pt idx="7">
                  <c:v>თავის დაზიანება</c:v>
                </c:pt>
                <c:pt idx="8">
                  <c:v>კიდურების თითების დაზიანება</c:v>
                </c:pt>
                <c:pt idx="9">
                  <c:v>დამწვრობა</c:v>
                </c:pt>
                <c:pt idx="10">
                  <c:v>კიდურების თითების ამპუტაცია</c:v>
                </c:pt>
              </c:strCache>
            </c:strRef>
          </c:cat>
          <c:val>
            <c:numRef>
              <c:f>Sheet1!$B$48:$B$58</c:f>
              <c:numCache>
                <c:formatCode>General</c:formatCode>
                <c:ptCount val="11"/>
                <c:pt idx="1">
                  <c:v>49</c:v>
                </c:pt>
                <c:pt idx="2">
                  <c:v>22</c:v>
                </c:pt>
                <c:pt idx="3">
                  <c:v>5</c:v>
                </c:pt>
                <c:pt idx="4">
                  <c:v>29</c:v>
                </c:pt>
                <c:pt idx="5">
                  <c:v>11</c:v>
                </c:pt>
                <c:pt idx="6">
                  <c:v>2</c:v>
                </c:pt>
                <c:pt idx="7">
                  <c:v>9</c:v>
                </c:pt>
                <c:pt idx="8">
                  <c:v>19</c:v>
                </c:pt>
                <c:pt idx="9">
                  <c:v>14</c:v>
                </c:pt>
                <c:pt idx="10">
                  <c:v>6</c:v>
                </c:pt>
              </c:numCache>
            </c:numRef>
          </c:val>
          <c:extLst>
            <c:ext xmlns:c16="http://schemas.microsoft.com/office/drawing/2014/chart" uri="{C3380CC4-5D6E-409C-BE32-E72D297353CC}">
              <c16:uniqueId val="{00000016-2A49-49EF-959E-31E43103F28B}"/>
            </c:ext>
          </c:extLst>
        </c:ser>
        <c:dLbls>
          <c:dLblPos val="ctr"/>
          <c:showLegendKey val="0"/>
          <c:showVal val="0"/>
          <c:showCatName val="0"/>
          <c:showSerName val="0"/>
          <c:showPercent val="1"/>
          <c:showBubbleSize val="0"/>
          <c:showLeaderLines val="1"/>
        </c:dLbls>
      </c:pie3DChart>
      <c:spPr>
        <a:noFill/>
        <a:ln w="25400">
          <a:noFill/>
        </a:ln>
        <a:effectLst/>
      </c:spPr>
    </c:plotArea>
    <c:legend>
      <c:legendPos val="r"/>
      <c:legendEntry>
        <c:idx val="0"/>
        <c:delete val="1"/>
      </c:legendEntry>
      <c:layout>
        <c:manualLayout>
          <c:xMode val="edge"/>
          <c:yMode val="edge"/>
          <c:x val="0.64924712431080345"/>
          <c:y val="1.406194675344383E-2"/>
          <c:w val="0.33733005689725026"/>
          <c:h val="0.9679824769811110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rgbClr val="5B9BD5">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Sheet1!$A$22:$D$22</c:f>
              <c:strCache>
                <c:ptCount val="4"/>
                <c:pt idx="0">
                  <c:v>&lt; 20</c:v>
                </c:pt>
                <c:pt idx="1">
                  <c:v>20-40-მდე</c:v>
                </c:pt>
                <c:pt idx="2">
                  <c:v>40-60-მდე</c:v>
                </c:pt>
                <c:pt idx="3">
                  <c:v>≥ 60</c:v>
                </c:pt>
              </c:strCache>
            </c:strRef>
          </c:cat>
          <c:val>
            <c:numRef>
              <c:f>Sheet1!$A$23:$D$23</c:f>
              <c:numCache>
                <c:formatCode>General</c:formatCode>
                <c:ptCount val="4"/>
                <c:pt idx="0">
                  <c:v>2</c:v>
                </c:pt>
                <c:pt idx="1">
                  <c:v>102</c:v>
                </c:pt>
                <c:pt idx="2">
                  <c:v>90</c:v>
                </c:pt>
                <c:pt idx="3">
                  <c:v>19</c:v>
                </c:pt>
              </c:numCache>
            </c:numRef>
          </c:val>
          <c:extLst>
            <c:ext xmlns:c16="http://schemas.microsoft.com/office/drawing/2014/chart" uri="{C3380CC4-5D6E-409C-BE32-E72D297353CC}">
              <c16:uniqueId val="{00000000-C71A-4BEB-BC5C-8FE5844BB35C}"/>
            </c:ext>
          </c:extLst>
        </c:ser>
        <c:dLbls>
          <c:showLegendKey val="0"/>
          <c:showVal val="1"/>
          <c:showCatName val="0"/>
          <c:showSerName val="0"/>
          <c:showPercent val="0"/>
          <c:showBubbleSize val="0"/>
        </c:dLbls>
        <c:gapWidth val="84"/>
        <c:gapDepth val="53"/>
        <c:shape val="box"/>
        <c:axId val="179982016"/>
        <c:axId val="179980928"/>
        <c:axId val="0"/>
      </c:bar3DChart>
      <c:catAx>
        <c:axId val="179982016"/>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79980928"/>
        <c:crosses val="autoZero"/>
        <c:auto val="1"/>
        <c:lblAlgn val="ctr"/>
        <c:lblOffset val="100"/>
        <c:noMultiLvlLbl val="0"/>
      </c:catAx>
      <c:valAx>
        <c:axId val="179980928"/>
        <c:scaling>
          <c:orientation val="minMax"/>
        </c:scaling>
        <c:delete val="1"/>
        <c:axPos val="l"/>
        <c:numFmt formatCode="General" sourceLinked="1"/>
        <c:majorTickMark val="out"/>
        <c:minorTickMark val="none"/>
        <c:tickLblPos val="nextTo"/>
        <c:crossAx val="179982016"/>
        <c:crosses val="autoZero"/>
        <c:crossBetween val="between"/>
      </c:valAx>
      <c:spPr>
        <a:noFill/>
        <a:ln>
          <a:noFill/>
        </a:ln>
        <a:effectLst/>
      </c:spPr>
    </c:plotArea>
    <c:plotVisOnly val="1"/>
    <c:dispBlanksAs val="gap"/>
    <c:showDLblsOverMax val="0"/>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Sheet1!$A$35:$D$35</c:f>
              <c:strCache>
                <c:ptCount val="4"/>
                <c:pt idx="0">
                  <c:v>&lt; 1 წელი</c:v>
                </c:pt>
                <c:pt idx="1">
                  <c:v>1-5 წლამდე</c:v>
                </c:pt>
                <c:pt idx="2">
                  <c:v>5-10- წლამდე</c:v>
                </c:pt>
                <c:pt idx="3">
                  <c:v>≥ 10 წელი</c:v>
                </c:pt>
              </c:strCache>
            </c:strRef>
          </c:cat>
          <c:val>
            <c:numRef>
              <c:f>Sheet1!$A$36:$D$36</c:f>
              <c:numCache>
                <c:formatCode>General</c:formatCode>
                <c:ptCount val="4"/>
                <c:pt idx="0">
                  <c:v>71</c:v>
                </c:pt>
                <c:pt idx="1">
                  <c:v>88</c:v>
                </c:pt>
                <c:pt idx="2">
                  <c:v>45</c:v>
                </c:pt>
                <c:pt idx="3">
                  <c:v>9</c:v>
                </c:pt>
              </c:numCache>
            </c:numRef>
          </c:val>
          <c:extLst>
            <c:ext xmlns:c16="http://schemas.microsoft.com/office/drawing/2014/chart" uri="{C3380CC4-5D6E-409C-BE32-E72D297353CC}">
              <c16:uniqueId val="{00000000-C929-4883-8CCF-7F5AABD3A2A9}"/>
            </c:ext>
          </c:extLst>
        </c:ser>
        <c:dLbls>
          <c:showLegendKey val="0"/>
          <c:showVal val="1"/>
          <c:showCatName val="0"/>
          <c:showSerName val="0"/>
          <c:showPercent val="0"/>
          <c:showBubbleSize val="0"/>
        </c:dLbls>
        <c:gapWidth val="150"/>
        <c:shape val="box"/>
        <c:axId val="179983648"/>
        <c:axId val="179984192"/>
        <c:axId val="0"/>
      </c:bar3DChart>
      <c:catAx>
        <c:axId val="179983648"/>
        <c:scaling>
          <c:orientation val="minMax"/>
        </c:scaling>
        <c:delete val="0"/>
        <c:axPos val="b"/>
        <c:numFmt formatCode="General" sourceLinked="0"/>
        <c:majorTickMark val="none"/>
        <c:minorTickMark val="none"/>
        <c:tickLblPos val="nextTo"/>
        <c:crossAx val="179984192"/>
        <c:crosses val="autoZero"/>
        <c:auto val="1"/>
        <c:lblAlgn val="ctr"/>
        <c:lblOffset val="100"/>
        <c:noMultiLvlLbl val="0"/>
      </c:catAx>
      <c:valAx>
        <c:axId val="179984192"/>
        <c:scaling>
          <c:orientation val="minMax"/>
        </c:scaling>
        <c:delete val="1"/>
        <c:axPos val="l"/>
        <c:numFmt formatCode="General" sourceLinked="1"/>
        <c:majorTickMark val="out"/>
        <c:minorTickMark val="none"/>
        <c:tickLblPos val="nextTo"/>
        <c:crossAx val="179983648"/>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Sheet1!$A$5</c:f>
              <c:strCache>
                <c:ptCount val="1"/>
                <c:pt idx="0">
                  <c:v>&lt; 20</c:v>
                </c:pt>
              </c:strCache>
            </c:strRef>
          </c:tx>
          <c:spPr>
            <a:ln w="22225" cap="rnd">
              <a:solidFill>
                <a:schemeClr val="accent1"/>
              </a:solidFill>
            </a:ln>
            <a:effectLst>
              <a:glow rad="139700">
                <a:schemeClr val="accent1">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Sheet1!$B$4:$E$4</c:f>
              <c:strCache>
                <c:ptCount val="4"/>
                <c:pt idx="0">
                  <c:v>&lt; 1</c:v>
                </c:pt>
                <c:pt idx="1">
                  <c:v>1-5-მდე</c:v>
                </c:pt>
                <c:pt idx="2">
                  <c:v>5-10-მდე</c:v>
                </c:pt>
                <c:pt idx="3">
                  <c:v>≥ 10</c:v>
                </c:pt>
              </c:strCache>
            </c:strRef>
          </c:cat>
          <c:val>
            <c:numRef>
              <c:f>Sheet1!$B$5:$E$5</c:f>
              <c:numCache>
                <c:formatCode>General</c:formatCode>
                <c:ptCount val="4"/>
                <c:pt idx="0">
                  <c:v>1</c:v>
                </c:pt>
                <c:pt idx="1">
                  <c:v>1</c:v>
                </c:pt>
                <c:pt idx="2">
                  <c:v>0</c:v>
                </c:pt>
                <c:pt idx="3">
                  <c:v>0</c:v>
                </c:pt>
              </c:numCache>
            </c:numRef>
          </c:val>
          <c:smooth val="0"/>
          <c:extLst>
            <c:ext xmlns:c16="http://schemas.microsoft.com/office/drawing/2014/chart" uri="{C3380CC4-5D6E-409C-BE32-E72D297353CC}">
              <c16:uniqueId val="{00000000-9D91-4BF3-9F44-C93D5F9620DC}"/>
            </c:ext>
          </c:extLst>
        </c:ser>
        <c:ser>
          <c:idx val="1"/>
          <c:order val="1"/>
          <c:tx>
            <c:strRef>
              <c:f>Sheet1!$A$6</c:f>
              <c:strCache>
                <c:ptCount val="1"/>
                <c:pt idx="0">
                  <c:v>20-40-მდე</c:v>
                </c:pt>
              </c:strCache>
            </c:strRef>
          </c:tx>
          <c:spPr>
            <a:ln w="22225" cap="rnd">
              <a:solidFill>
                <a:schemeClr val="accent2"/>
              </a:solidFill>
            </a:ln>
            <a:effectLst>
              <a:glow rad="139700">
                <a:schemeClr val="accent2">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Sheet1!$B$4:$E$4</c:f>
              <c:strCache>
                <c:ptCount val="4"/>
                <c:pt idx="0">
                  <c:v>&lt; 1</c:v>
                </c:pt>
                <c:pt idx="1">
                  <c:v>1-5-მდე</c:v>
                </c:pt>
                <c:pt idx="2">
                  <c:v>5-10-მდე</c:v>
                </c:pt>
                <c:pt idx="3">
                  <c:v>≥ 10</c:v>
                </c:pt>
              </c:strCache>
            </c:strRef>
          </c:cat>
          <c:val>
            <c:numRef>
              <c:f>Sheet1!$B$6:$E$6</c:f>
              <c:numCache>
                <c:formatCode>General</c:formatCode>
                <c:ptCount val="4"/>
                <c:pt idx="0">
                  <c:v>10</c:v>
                </c:pt>
                <c:pt idx="1">
                  <c:v>6</c:v>
                </c:pt>
                <c:pt idx="2">
                  <c:v>3</c:v>
                </c:pt>
                <c:pt idx="3">
                  <c:v>0</c:v>
                </c:pt>
              </c:numCache>
            </c:numRef>
          </c:val>
          <c:smooth val="0"/>
          <c:extLst>
            <c:ext xmlns:c16="http://schemas.microsoft.com/office/drawing/2014/chart" uri="{C3380CC4-5D6E-409C-BE32-E72D297353CC}">
              <c16:uniqueId val="{00000001-9D91-4BF3-9F44-C93D5F9620DC}"/>
            </c:ext>
          </c:extLst>
        </c:ser>
        <c:ser>
          <c:idx val="2"/>
          <c:order val="2"/>
          <c:tx>
            <c:strRef>
              <c:f>Sheet1!$A$7</c:f>
              <c:strCache>
                <c:ptCount val="1"/>
                <c:pt idx="0">
                  <c:v>40-60-მდე</c:v>
                </c:pt>
              </c:strCache>
            </c:strRef>
          </c:tx>
          <c:spPr>
            <a:ln w="22225" cap="rnd">
              <a:solidFill>
                <a:schemeClr val="accent3"/>
              </a:solidFill>
            </a:ln>
            <a:effectLst>
              <a:glow rad="139700">
                <a:schemeClr val="accent3">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Sheet1!$B$4:$E$4</c:f>
              <c:strCache>
                <c:ptCount val="4"/>
                <c:pt idx="0">
                  <c:v>&lt; 1</c:v>
                </c:pt>
                <c:pt idx="1">
                  <c:v>1-5-მდე</c:v>
                </c:pt>
                <c:pt idx="2">
                  <c:v>5-10-მდე</c:v>
                </c:pt>
                <c:pt idx="3">
                  <c:v>≥ 10</c:v>
                </c:pt>
              </c:strCache>
            </c:strRef>
          </c:cat>
          <c:val>
            <c:numRef>
              <c:f>Sheet1!$B$7:$E$7</c:f>
              <c:numCache>
                <c:formatCode>General</c:formatCode>
                <c:ptCount val="4"/>
                <c:pt idx="0">
                  <c:v>7</c:v>
                </c:pt>
                <c:pt idx="1">
                  <c:v>7</c:v>
                </c:pt>
                <c:pt idx="2">
                  <c:v>1</c:v>
                </c:pt>
                <c:pt idx="3">
                  <c:v>0</c:v>
                </c:pt>
              </c:numCache>
            </c:numRef>
          </c:val>
          <c:smooth val="0"/>
          <c:extLst>
            <c:ext xmlns:c16="http://schemas.microsoft.com/office/drawing/2014/chart" uri="{C3380CC4-5D6E-409C-BE32-E72D297353CC}">
              <c16:uniqueId val="{00000002-9D91-4BF3-9F44-C93D5F9620DC}"/>
            </c:ext>
          </c:extLst>
        </c:ser>
        <c:ser>
          <c:idx val="3"/>
          <c:order val="3"/>
          <c:tx>
            <c:strRef>
              <c:f>Sheet1!$A$8</c:f>
              <c:strCache>
                <c:ptCount val="1"/>
                <c:pt idx="0">
                  <c:v>≥ 60</c:v>
                </c:pt>
              </c:strCache>
            </c:strRef>
          </c:tx>
          <c:spPr>
            <a:ln w="22225" cap="rnd">
              <a:solidFill>
                <a:schemeClr val="accent4"/>
              </a:solidFill>
            </a:ln>
            <a:effectLst>
              <a:glow rad="139700">
                <a:schemeClr val="accent4">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Sheet1!$B$4:$E$4</c:f>
              <c:strCache>
                <c:ptCount val="4"/>
                <c:pt idx="0">
                  <c:v>&lt; 1</c:v>
                </c:pt>
                <c:pt idx="1">
                  <c:v>1-5-მდე</c:v>
                </c:pt>
                <c:pt idx="2">
                  <c:v>5-10-მდე</c:v>
                </c:pt>
                <c:pt idx="3">
                  <c:v>≥ 10</c:v>
                </c:pt>
              </c:strCache>
            </c:strRef>
          </c:cat>
          <c:val>
            <c:numRef>
              <c:f>Sheet1!$B$8:$E$8</c:f>
              <c:numCache>
                <c:formatCode>General</c:formatCode>
                <c:ptCount val="4"/>
                <c:pt idx="0">
                  <c:v>2</c:v>
                </c:pt>
                <c:pt idx="1">
                  <c:v>4</c:v>
                </c:pt>
                <c:pt idx="2">
                  <c:v>0</c:v>
                </c:pt>
                <c:pt idx="3">
                  <c:v>3</c:v>
                </c:pt>
              </c:numCache>
            </c:numRef>
          </c:val>
          <c:smooth val="0"/>
          <c:extLst>
            <c:ext xmlns:c16="http://schemas.microsoft.com/office/drawing/2014/chart" uri="{C3380CC4-5D6E-409C-BE32-E72D297353CC}">
              <c16:uniqueId val="{00000003-9D91-4BF3-9F44-C93D5F9620DC}"/>
            </c:ext>
          </c:extLst>
        </c:ser>
        <c:dLbls>
          <c:dLblPos val="t"/>
          <c:showLegendKey val="0"/>
          <c:showVal val="1"/>
          <c:showCatName val="0"/>
          <c:showSerName val="0"/>
          <c:showPercent val="0"/>
          <c:showBubbleSize val="0"/>
        </c:dLbls>
        <c:hiLowLines>
          <c:spPr>
            <a:ln w="9525">
              <a:solidFill>
                <a:schemeClr val="lt1">
                  <a:lumMod val="50000"/>
                </a:schemeClr>
              </a:solidFill>
              <a:round/>
            </a:ln>
            <a:effectLst/>
          </c:spPr>
        </c:hiLowLines>
        <c:smooth val="0"/>
        <c:axId val="179985824"/>
        <c:axId val="179980384"/>
      </c:lineChart>
      <c:catAx>
        <c:axId val="179985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79980384"/>
        <c:crosses val="autoZero"/>
        <c:auto val="1"/>
        <c:lblAlgn val="ctr"/>
        <c:lblOffset val="100"/>
        <c:noMultiLvlLbl val="0"/>
      </c:catAx>
      <c:valAx>
        <c:axId val="179980384"/>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title>
          <c:overlay val="0"/>
          <c:spPr>
            <a:noFill/>
            <a:ln>
              <a:noFill/>
            </a:ln>
            <a:effectLst/>
          </c:spPr>
          <c:txPr>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79985824"/>
        <c:crosses val="autoZero"/>
        <c:crossBetween val="between"/>
      </c:valAx>
      <c:dTable>
        <c:showHorzBorder val="1"/>
        <c:showVertBorder val="1"/>
        <c:showOutline val="1"/>
        <c:showKeys val="1"/>
        <c:spPr>
          <a:noFill/>
          <a:ln w="9525">
            <a:solidFill>
              <a:schemeClr val="dk1">
                <a:lumMod val="50000"/>
                <a:lumOff val="50000"/>
              </a:schemeClr>
            </a:solidFill>
          </a:ln>
          <a:effectLst/>
        </c:spPr>
        <c:txPr>
          <a:bodyPr rot="0" spcFirstLastPara="1" vertOverflow="ellipsis" vert="horz" wrap="square" anchor="ctr" anchorCtr="1"/>
          <a:lstStyle/>
          <a:p>
            <a:pPr rtl="0">
              <a:defRPr sz="900" b="0" i="0" u="none" strike="noStrike" kern="1200" baseline="0">
                <a:solidFill>
                  <a:schemeClr val="lt1">
                    <a:lumMod val="75000"/>
                  </a:schemeClr>
                </a:solidFill>
                <a:latin typeface="+mn-lt"/>
                <a:ea typeface="+mn-ea"/>
                <a:cs typeface="+mn-cs"/>
              </a:defRPr>
            </a:pPr>
            <a:endParaRPr lang="en-US"/>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ინციდენტების რაობენობა</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Sheet1!$A$2:$A$11</c:f>
              <c:strCache>
                <c:ptCount val="10"/>
                <c:pt idx="0">
                  <c:v>სიმაღლიდან ვარდნა</c:v>
                </c:pt>
                <c:pt idx="1">
                  <c:v>გაუმართავი მანქანა-დანადგარები</c:v>
                </c:pt>
                <c:pt idx="2">
                  <c:v>სამუშაო ხელსაწყოები</c:v>
                </c:pt>
                <c:pt idx="3">
                  <c:v>არასწორად მიმდინარე სადემოტაჟო სამუშაოები</c:v>
                </c:pt>
                <c:pt idx="4">
                  <c:v>სატრანსპორტო საშუალებები</c:v>
                </c:pt>
                <c:pt idx="5">
                  <c:v>დამწვრობა</c:v>
                </c:pt>
                <c:pt idx="6">
                  <c:v>მბრუნავი მექანიზმები</c:v>
                </c:pt>
                <c:pt idx="7">
                  <c:v>დაუდევრობა</c:v>
                </c:pt>
                <c:pt idx="8">
                  <c:v>არასწორად დასაწყობებული მასალების ცვენა</c:v>
                </c:pt>
                <c:pt idx="9">
                  <c:v>მიწის სამუშაოები</c:v>
                </c:pt>
              </c:strCache>
            </c:strRef>
          </c:cat>
          <c:val>
            <c:numRef>
              <c:f>Sheet1!$B$2:$B$11</c:f>
              <c:numCache>
                <c:formatCode>General</c:formatCode>
                <c:ptCount val="10"/>
                <c:pt idx="0">
                  <c:v>43</c:v>
                </c:pt>
                <c:pt idx="1">
                  <c:v>38</c:v>
                </c:pt>
                <c:pt idx="2">
                  <c:v>37</c:v>
                </c:pt>
                <c:pt idx="3">
                  <c:v>23</c:v>
                </c:pt>
                <c:pt idx="4">
                  <c:v>20</c:v>
                </c:pt>
                <c:pt idx="5">
                  <c:v>18</c:v>
                </c:pt>
                <c:pt idx="6">
                  <c:v>18</c:v>
                </c:pt>
                <c:pt idx="7">
                  <c:v>9</c:v>
                </c:pt>
                <c:pt idx="8">
                  <c:v>4</c:v>
                </c:pt>
                <c:pt idx="9">
                  <c:v>3</c:v>
                </c:pt>
              </c:numCache>
            </c:numRef>
          </c:val>
          <c:extLst>
            <c:ext xmlns:c16="http://schemas.microsoft.com/office/drawing/2014/chart" uri="{C3380CC4-5D6E-409C-BE32-E72D297353CC}">
              <c16:uniqueId val="{00000000-0CA1-44A1-A312-6CC787C82C86}"/>
            </c:ext>
          </c:extLst>
        </c:ser>
        <c:dLbls>
          <c:showLegendKey val="0"/>
          <c:showVal val="1"/>
          <c:showCatName val="0"/>
          <c:showSerName val="0"/>
          <c:showPercent val="0"/>
          <c:showBubbleSize val="0"/>
        </c:dLbls>
        <c:gapWidth val="219"/>
        <c:overlap val="-27"/>
        <c:axId val="179979840"/>
        <c:axId val="179981472"/>
        <c:extLst>
          <c:ext xmlns:c15="http://schemas.microsoft.com/office/drawing/2012/chart" uri="{02D57815-91ED-43cb-92C2-25804820EDAC}">
            <c15:filteredBarSeries>
              <c15:ser>
                <c:idx val="1"/>
                <c:order val="1"/>
                <c:tx>
                  <c:strRef>
                    <c:extLst>
                      <c:ext uri="{02D57815-91ED-43cb-92C2-25804820EDAC}">
                        <c15:formulaRef>
                          <c15:sqref>Sheet1!$C$1</c15:sqref>
                        </c15:formulaRef>
                      </c:ext>
                    </c:extLst>
                    <c:strCache>
                      <c:ptCount val="1"/>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a:solidFill>
                              <a:schemeClr val="lt1">
                                <a:lumMod val="95000"/>
                                <a:alpha val="54000"/>
                              </a:schemeClr>
                            </a:solidFill>
                          </a:ln>
                          <a:effectLst/>
                        </c:spPr>
                      </c15:leaderLines>
                    </c:ext>
                  </c:extLst>
                </c:dLbls>
                <c:cat>
                  <c:strRef>
                    <c:extLst>
                      <c:ext uri="{02D57815-91ED-43cb-92C2-25804820EDAC}">
                        <c15:formulaRef>
                          <c15:sqref>Sheet1!$A$2:$A$11</c15:sqref>
                        </c15:formulaRef>
                      </c:ext>
                    </c:extLst>
                    <c:strCache>
                      <c:ptCount val="10"/>
                      <c:pt idx="0">
                        <c:v>სიმაღლიდან ვარდნა</c:v>
                      </c:pt>
                      <c:pt idx="1">
                        <c:v>გაუმართავი მანქანა-დანადგარები</c:v>
                      </c:pt>
                      <c:pt idx="2">
                        <c:v>სამუშაო ხელსაწყოები</c:v>
                      </c:pt>
                      <c:pt idx="3">
                        <c:v>არასწორად მიმდინარე სადემოტაჟო სამუშაოები</c:v>
                      </c:pt>
                      <c:pt idx="4">
                        <c:v>სატრანსპორტო საშუალებები</c:v>
                      </c:pt>
                      <c:pt idx="5">
                        <c:v>დამწვრობა</c:v>
                      </c:pt>
                      <c:pt idx="6">
                        <c:v>მბრუნავი მექანიზმები</c:v>
                      </c:pt>
                      <c:pt idx="7">
                        <c:v>დაუდევრობა</c:v>
                      </c:pt>
                      <c:pt idx="8">
                        <c:v>არასწორად დასაწყობებული მასალების ცვენა</c:v>
                      </c:pt>
                      <c:pt idx="9">
                        <c:v>მიწის სამუშაოები</c:v>
                      </c:pt>
                    </c:strCache>
                  </c:strRef>
                </c:cat>
                <c:val>
                  <c:numRef>
                    <c:extLst>
                      <c:ext uri="{02D57815-91ED-43cb-92C2-25804820EDAC}">
                        <c15:formulaRef>
                          <c15:sqref>Sheet1!$C$2:$C$11</c15:sqref>
                        </c15:formulaRef>
                      </c:ext>
                    </c:extLst>
                    <c:numCache>
                      <c:formatCode>General</c:formatCode>
                      <c:ptCount val="10"/>
                    </c:numCache>
                  </c:numRef>
                </c:val>
                <c:extLst>
                  <c:ext xmlns:c16="http://schemas.microsoft.com/office/drawing/2014/chart" uri="{C3380CC4-5D6E-409C-BE32-E72D297353CC}">
                    <c16:uniqueId val="{00000002-0CA1-44A1-A312-6CC787C82C86}"/>
                  </c:ext>
                </c:extLst>
              </c15:ser>
            </c15:filteredBarSeries>
          </c:ext>
        </c:extLst>
      </c:barChart>
      <c:lineChart>
        <c:grouping val="standard"/>
        <c:varyColors val="0"/>
        <c:ser>
          <c:idx val="2"/>
          <c:order val="2"/>
          <c:tx>
            <c:strRef>
              <c:f>Sheet1!$D$1</c:f>
              <c:strCache>
                <c:ptCount val="1"/>
                <c:pt idx="0">
                  <c:v>კუმულაციური მრუდი</c:v>
                </c:pt>
              </c:strCache>
            </c:strRef>
          </c:tx>
          <c:spPr>
            <a:ln w="34925" cap="rnd">
              <a:solidFill>
                <a:schemeClr val="accent3"/>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Sheet1!$A$2:$A$11</c:f>
              <c:strCache>
                <c:ptCount val="10"/>
                <c:pt idx="0">
                  <c:v>სიმაღლიდან ვარდნა</c:v>
                </c:pt>
                <c:pt idx="1">
                  <c:v>გაუმართავი მანქანა-დანადგარები</c:v>
                </c:pt>
                <c:pt idx="2">
                  <c:v>სამუშაო ხელსაწყოები</c:v>
                </c:pt>
                <c:pt idx="3">
                  <c:v>არასწორად მიმდინარე სადემოტაჟო სამუშაოები</c:v>
                </c:pt>
                <c:pt idx="4">
                  <c:v>სატრანსპორტო საშუალებები</c:v>
                </c:pt>
                <c:pt idx="5">
                  <c:v>დამწვრობა</c:v>
                </c:pt>
                <c:pt idx="6">
                  <c:v>მბრუნავი მექანიზმები</c:v>
                </c:pt>
                <c:pt idx="7">
                  <c:v>დაუდევრობა</c:v>
                </c:pt>
                <c:pt idx="8">
                  <c:v>არასწორად დასაწყობებული მასალების ცვენა</c:v>
                </c:pt>
                <c:pt idx="9">
                  <c:v>მიწის სამუშაოები</c:v>
                </c:pt>
              </c:strCache>
            </c:strRef>
          </c:cat>
          <c:val>
            <c:numRef>
              <c:f>Sheet1!$D$2:$D$11</c:f>
              <c:numCache>
                <c:formatCode>0.00%</c:formatCode>
                <c:ptCount val="10"/>
                <c:pt idx="0">
                  <c:v>0.20200000000000001</c:v>
                </c:pt>
                <c:pt idx="1">
                  <c:v>0.38</c:v>
                </c:pt>
                <c:pt idx="2" formatCode="0%">
                  <c:v>0.55400000000000005</c:v>
                </c:pt>
                <c:pt idx="3" formatCode="0%">
                  <c:v>0.66200000000000003</c:v>
                </c:pt>
                <c:pt idx="4" formatCode="0%">
                  <c:v>0.75600000000000001</c:v>
                </c:pt>
                <c:pt idx="5" formatCode="0%">
                  <c:v>0.84</c:v>
                </c:pt>
                <c:pt idx="6" formatCode="0%">
                  <c:v>0.92500000000000004</c:v>
                </c:pt>
                <c:pt idx="7" formatCode="0%">
                  <c:v>0.96699999999999997</c:v>
                </c:pt>
                <c:pt idx="8" formatCode="0%">
                  <c:v>0.98499999999999999</c:v>
                </c:pt>
                <c:pt idx="9" formatCode="0%">
                  <c:v>1</c:v>
                </c:pt>
              </c:numCache>
            </c:numRef>
          </c:val>
          <c:smooth val="0"/>
          <c:extLst>
            <c:ext xmlns:c16="http://schemas.microsoft.com/office/drawing/2014/chart" uri="{C3380CC4-5D6E-409C-BE32-E72D297353CC}">
              <c16:uniqueId val="{00000001-0CA1-44A1-A312-6CC787C82C86}"/>
            </c:ext>
          </c:extLst>
        </c:ser>
        <c:dLbls>
          <c:showLegendKey val="0"/>
          <c:showVal val="1"/>
          <c:showCatName val="0"/>
          <c:showSerName val="0"/>
          <c:showPercent val="0"/>
          <c:showBubbleSize val="0"/>
        </c:dLbls>
        <c:marker val="1"/>
        <c:smooth val="0"/>
        <c:axId val="179982560"/>
        <c:axId val="179983104"/>
      </c:lineChart>
      <c:catAx>
        <c:axId val="17997984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79981472"/>
        <c:crosses val="autoZero"/>
        <c:auto val="1"/>
        <c:lblAlgn val="ctr"/>
        <c:lblOffset val="100"/>
        <c:noMultiLvlLbl val="0"/>
      </c:catAx>
      <c:valAx>
        <c:axId val="17998147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79979840"/>
        <c:crosses val="autoZero"/>
        <c:crossBetween val="between"/>
      </c:valAx>
      <c:valAx>
        <c:axId val="179983104"/>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79982560"/>
        <c:crosses val="max"/>
        <c:crossBetween val="between"/>
      </c:valAx>
      <c:catAx>
        <c:axId val="179982560"/>
        <c:scaling>
          <c:orientation val="minMax"/>
        </c:scaling>
        <c:delete val="1"/>
        <c:axPos val="b"/>
        <c:numFmt formatCode="General" sourceLinked="1"/>
        <c:majorTickMark val="none"/>
        <c:minorTickMark val="none"/>
        <c:tickLblPos val="nextTo"/>
        <c:crossAx val="179983104"/>
        <c:crosses val="autoZero"/>
        <c:auto val="1"/>
        <c:lblAlgn val="ctr"/>
        <c:lblOffset val="100"/>
        <c:noMultiLvlLbl val="0"/>
      </c:cat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Sheet1!$A$85</c:f>
              <c:strCache>
                <c:ptCount val="1"/>
                <c:pt idx="0">
                  <c:v>დაშავებული</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Sheet1!$B$84:$C$84</c:f>
              <c:numCache>
                <c:formatCode>General</c:formatCode>
                <c:ptCount val="2"/>
                <c:pt idx="0">
                  <c:v>2018</c:v>
                </c:pt>
                <c:pt idx="1">
                  <c:v>2019</c:v>
                </c:pt>
              </c:numCache>
            </c:numRef>
          </c:cat>
          <c:val>
            <c:numRef>
              <c:f>Sheet1!$B$85:$C$85</c:f>
              <c:numCache>
                <c:formatCode>General</c:formatCode>
                <c:ptCount val="2"/>
                <c:pt idx="0">
                  <c:v>199</c:v>
                </c:pt>
                <c:pt idx="1">
                  <c:v>168</c:v>
                </c:pt>
              </c:numCache>
            </c:numRef>
          </c:val>
          <c:smooth val="0"/>
          <c:extLst>
            <c:ext xmlns:c16="http://schemas.microsoft.com/office/drawing/2014/chart" uri="{C3380CC4-5D6E-409C-BE32-E72D297353CC}">
              <c16:uniqueId val="{00000000-FD75-4331-99C0-6AEF112B1C23}"/>
            </c:ext>
          </c:extLst>
        </c:ser>
        <c:ser>
          <c:idx val="1"/>
          <c:order val="1"/>
          <c:tx>
            <c:strRef>
              <c:f>Sheet1!$A$86</c:f>
              <c:strCache>
                <c:ptCount val="1"/>
                <c:pt idx="0">
                  <c:v>დაღუპული</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Sheet1!$B$84:$C$84</c:f>
              <c:numCache>
                <c:formatCode>General</c:formatCode>
                <c:ptCount val="2"/>
                <c:pt idx="0">
                  <c:v>2018</c:v>
                </c:pt>
                <c:pt idx="1">
                  <c:v>2019</c:v>
                </c:pt>
              </c:numCache>
            </c:numRef>
          </c:cat>
          <c:val>
            <c:numRef>
              <c:f>Sheet1!$B$86:$C$86</c:f>
              <c:numCache>
                <c:formatCode>General</c:formatCode>
                <c:ptCount val="2"/>
                <c:pt idx="0">
                  <c:v>59</c:v>
                </c:pt>
                <c:pt idx="1">
                  <c:v>45</c:v>
                </c:pt>
              </c:numCache>
            </c:numRef>
          </c:val>
          <c:smooth val="0"/>
          <c:extLst>
            <c:ext xmlns:c16="http://schemas.microsoft.com/office/drawing/2014/chart" uri="{C3380CC4-5D6E-409C-BE32-E72D297353CC}">
              <c16:uniqueId val="{00000001-FD75-4331-99C0-6AEF112B1C23}"/>
            </c:ext>
          </c:extLst>
        </c:ser>
        <c:dLbls>
          <c:dLblPos val="t"/>
          <c:showLegendKey val="0"/>
          <c:showVal val="1"/>
          <c:showCatName val="0"/>
          <c:showSerName val="0"/>
          <c:showPercent val="0"/>
          <c:showBubbleSize val="0"/>
        </c:dLbls>
        <c:marker val="1"/>
        <c:smooth val="0"/>
        <c:axId val="265296176"/>
        <c:axId val="265291280"/>
      </c:lineChart>
      <c:catAx>
        <c:axId val="26529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5291280"/>
        <c:crosses val="autoZero"/>
        <c:auto val="1"/>
        <c:lblAlgn val="ctr"/>
        <c:lblOffset val="100"/>
        <c:noMultiLvlLbl val="0"/>
      </c:catAx>
      <c:valAx>
        <c:axId val="265291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5296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ka-GE" sz="1200">
                <a:solidFill>
                  <a:schemeClr val="tx2"/>
                </a:solidFill>
                <a:latin typeface="BPG Nino Mtavruli" panose="02000506000000020004" pitchFamily="2" charset="0"/>
              </a:rPr>
              <a:t>2018-2019 წლებში ყოველ 100 ათას</a:t>
            </a:r>
            <a:r>
              <a:rPr lang="ka-GE" sz="1200" baseline="0">
                <a:solidFill>
                  <a:schemeClr val="tx2"/>
                </a:solidFill>
                <a:latin typeface="BPG Nino Mtavruli" panose="02000506000000020004" pitchFamily="2" charset="0"/>
              </a:rPr>
              <a:t> დასაქმებულზე დაშავებულთა და დაღუპულთა სიხშირე</a:t>
            </a:r>
            <a:endParaRPr lang="en-GB" sz="1200">
              <a:solidFill>
                <a:schemeClr val="tx2"/>
              </a:solidFill>
              <a:latin typeface="BPG Nino Mtavruli" panose="02000506000000020004" pitchFamily="2"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lineChart>
        <c:grouping val="stacked"/>
        <c:varyColors val="0"/>
        <c:ser>
          <c:idx val="0"/>
          <c:order val="0"/>
          <c:tx>
            <c:strRef>
              <c:f>Sheet1!$A$22</c:f>
              <c:strCache>
                <c:ptCount val="1"/>
                <c:pt idx="0">
                  <c:v>დაღუპული</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Sheet1!$B$21:$C$21</c:f>
              <c:numCache>
                <c:formatCode>General</c:formatCode>
                <c:ptCount val="2"/>
                <c:pt idx="0">
                  <c:v>2018</c:v>
                </c:pt>
                <c:pt idx="1">
                  <c:v>2019</c:v>
                </c:pt>
              </c:numCache>
            </c:numRef>
          </c:cat>
          <c:val>
            <c:numRef>
              <c:f>Sheet1!$B$22:$C$22</c:f>
              <c:numCache>
                <c:formatCode>General</c:formatCode>
                <c:ptCount val="2"/>
                <c:pt idx="0">
                  <c:v>3.4</c:v>
                </c:pt>
                <c:pt idx="1">
                  <c:v>2.2000000000000002</c:v>
                </c:pt>
              </c:numCache>
            </c:numRef>
          </c:val>
          <c:smooth val="0"/>
          <c:extLst>
            <c:ext xmlns:c16="http://schemas.microsoft.com/office/drawing/2014/chart" uri="{C3380CC4-5D6E-409C-BE32-E72D297353CC}">
              <c16:uniqueId val="{00000000-1CD2-47DD-BA96-C1D4F9DCBDCE}"/>
            </c:ext>
          </c:extLst>
        </c:ser>
        <c:ser>
          <c:idx val="1"/>
          <c:order val="1"/>
          <c:tx>
            <c:strRef>
              <c:f>Sheet1!$A$23</c:f>
              <c:strCache>
                <c:ptCount val="1"/>
                <c:pt idx="0">
                  <c:v>დაშავებული</c:v>
                </c:pt>
              </c:strCache>
            </c:strRef>
          </c:tx>
          <c:spPr>
            <a:ln w="31750" cap="rnd">
              <a:solidFill>
                <a:schemeClr val="accent4"/>
              </a:solidFill>
              <a:round/>
            </a:ln>
            <a:effectLst/>
          </c:spPr>
          <c:marker>
            <c:symbol val="circle"/>
            <c:size val="17"/>
            <c:spPr>
              <a:solidFill>
                <a:schemeClr val="accent4"/>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Sheet1!$B$21:$C$21</c:f>
              <c:numCache>
                <c:formatCode>General</c:formatCode>
                <c:ptCount val="2"/>
                <c:pt idx="0">
                  <c:v>2018</c:v>
                </c:pt>
                <c:pt idx="1">
                  <c:v>2019</c:v>
                </c:pt>
              </c:numCache>
            </c:numRef>
          </c:cat>
          <c:val>
            <c:numRef>
              <c:f>Sheet1!$B$23:$C$23</c:f>
              <c:numCache>
                <c:formatCode>General</c:formatCode>
                <c:ptCount val="2"/>
                <c:pt idx="0">
                  <c:v>11.7</c:v>
                </c:pt>
                <c:pt idx="1">
                  <c:v>9.6999999999999993</c:v>
                </c:pt>
              </c:numCache>
            </c:numRef>
          </c:val>
          <c:smooth val="0"/>
          <c:extLst>
            <c:ext xmlns:c16="http://schemas.microsoft.com/office/drawing/2014/chart" uri="{C3380CC4-5D6E-409C-BE32-E72D297353CC}">
              <c16:uniqueId val="{00000001-1CD2-47DD-BA96-C1D4F9DCBDCE}"/>
            </c:ext>
          </c:extLst>
        </c:ser>
        <c:dLbls>
          <c:dLblPos val="ctr"/>
          <c:showLegendKey val="0"/>
          <c:showVal val="1"/>
          <c:showCatName val="0"/>
          <c:showSerName val="0"/>
          <c:showPercent val="0"/>
          <c:showBubbleSize val="0"/>
        </c:dLbls>
        <c:marker val="1"/>
        <c:smooth val="0"/>
        <c:axId val="265295632"/>
        <c:axId val="265296720"/>
      </c:lineChart>
      <c:catAx>
        <c:axId val="2652956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65296720"/>
        <c:crosses val="autoZero"/>
        <c:auto val="1"/>
        <c:lblAlgn val="ctr"/>
        <c:lblOffset val="100"/>
        <c:noMultiLvlLbl val="0"/>
      </c:catAx>
      <c:valAx>
        <c:axId val="26529672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652956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rgbClr val="5B9BD5">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Sheet1!$A$25:$A$34</c:f>
              <c:strCache>
                <c:ptCount val="10"/>
                <c:pt idx="0">
                  <c:v>B</c:v>
                </c:pt>
                <c:pt idx="1">
                  <c:v>C</c:v>
                </c:pt>
                <c:pt idx="2">
                  <c:v>D</c:v>
                </c:pt>
                <c:pt idx="3">
                  <c:v>F1</c:v>
                </c:pt>
                <c:pt idx="4">
                  <c:v>F2</c:v>
                </c:pt>
                <c:pt idx="5">
                  <c:v>G</c:v>
                </c:pt>
                <c:pt idx="6">
                  <c:v>H</c:v>
                </c:pt>
                <c:pt idx="7">
                  <c:v>I</c:v>
                </c:pt>
                <c:pt idx="8">
                  <c:v>N</c:v>
                </c:pt>
                <c:pt idx="9">
                  <c:v>R</c:v>
                </c:pt>
              </c:strCache>
            </c:strRef>
          </c:cat>
          <c:val>
            <c:numRef>
              <c:f>Sheet1!$B$25:$B$34</c:f>
              <c:numCache>
                <c:formatCode>General</c:formatCode>
                <c:ptCount val="10"/>
              </c:numCache>
            </c:numRef>
          </c:val>
          <c:extLst>
            <c:ext xmlns:c16="http://schemas.microsoft.com/office/drawing/2014/chart" uri="{C3380CC4-5D6E-409C-BE32-E72D297353CC}">
              <c16:uniqueId val="{00000000-ACFE-4009-A282-6EEA19824AFA}"/>
            </c:ext>
          </c:extLst>
        </c:ser>
        <c:ser>
          <c:idx val="1"/>
          <c:order val="1"/>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spPr>
              <a:solidFill>
                <a:srgbClr val="ED7D31">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Sheet1!$A$25:$A$34</c:f>
              <c:strCache>
                <c:ptCount val="10"/>
                <c:pt idx="0">
                  <c:v>B</c:v>
                </c:pt>
                <c:pt idx="1">
                  <c:v>C</c:v>
                </c:pt>
                <c:pt idx="2">
                  <c:v>D</c:v>
                </c:pt>
                <c:pt idx="3">
                  <c:v>F1</c:v>
                </c:pt>
                <c:pt idx="4">
                  <c:v>F2</c:v>
                </c:pt>
                <c:pt idx="5">
                  <c:v>G</c:v>
                </c:pt>
                <c:pt idx="6">
                  <c:v>H</c:v>
                </c:pt>
                <c:pt idx="7">
                  <c:v>I</c:v>
                </c:pt>
                <c:pt idx="8">
                  <c:v>N</c:v>
                </c:pt>
                <c:pt idx="9">
                  <c:v>R</c:v>
                </c:pt>
              </c:strCache>
            </c:strRef>
          </c:cat>
          <c:val>
            <c:numRef>
              <c:f>Sheet1!$C$25:$C$34</c:f>
              <c:numCache>
                <c:formatCode>General</c:formatCode>
                <c:ptCount val="10"/>
                <c:pt idx="0">
                  <c:v>36</c:v>
                </c:pt>
                <c:pt idx="1">
                  <c:v>119</c:v>
                </c:pt>
                <c:pt idx="2">
                  <c:v>26</c:v>
                </c:pt>
                <c:pt idx="3">
                  <c:v>277</c:v>
                </c:pt>
                <c:pt idx="4">
                  <c:v>21</c:v>
                </c:pt>
                <c:pt idx="5">
                  <c:v>35</c:v>
                </c:pt>
                <c:pt idx="6">
                  <c:v>41</c:v>
                </c:pt>
                <c:pt idx="7">
                  <c:v>1</c:v>
                </c:pt>
                <c:pt idx="8">
                  <c:v>1</c:v>
                </c:pt>
                <c:pt idx="9">
                  <c:v>1</c:v>
                </c:pt>
              </c:numCache>
            </c:numRef>
          </c:val>
          <c:extLst>
            <c:ext xmlns:c16="http://schemas.microsoft.com/office/drawing/2014/chart" uri="{C3380CC4-5D6E-409C-BE32-E72D297353CC}">
              <c16:uniqueId val="{00000001-ACFE-4009-A282-6EEA19824AFA}"/>
            </c:ext>
          </c:extLst>
        </c:ser>
        <c:dLbls>
          <c:showLegendKey val="0"/>
          <c:showVal val="1"/>
          <c:showCatName val="0"/>
          <c:showSerName val="0"/>
          <c:showPercent val="0"/>
          <c:showBubbleSize val="0"/>
        </c:dLbls>
        <c:gapWidth val="84"/>
        <c:gapDepth val="53"/>
        <c:shape val="box"/>
        <c:axId val="686275320"/>
        <c:axId val="686269440"/>
        <c:axId val="0"/>
      </c:bar3DChart>
      <c:catAx>
        <c:axId val="6862753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686269440"/>
        <c:crosses val="autoZero"/>
        <c:auto val="1"/>
        <c:lblAlgn val="ctr"/>
        <c:lblOffset val="100"/>
        <c:noMultiLvlLbl val="0"/>
      </c:catAx>
      <c:valAx>
        <c:axId val="686269440"/>
        <c:scaling>
          <c:orientation val="minMax"/>
        </c:scaling>
        <c:delete val="1"/>
        <c:axPos val="l"/>
        <c:numFmt formatCode="General" sourceLinked="1"/>
        <c:majorTickMark val="out"/>
        <c:minorTickMark val="none"/>
        <c:tickLblPos val="nextTo"/>
        <c:crossAx val="686275320"/>
        <c:crosses val="autoZero"/>
        <c:crossBetween val="between"/>
      </c:valAx>
      <c:spPr>
        <a:noFill/>
        <a:ln>
          <a:noFill/>
        </a:ln>
        <a:effectLst/>
      </c:spPr>
    </c:plotArea>
    <c:plotVisOnly val="1"/>
    <c:dispBlanksAs val="gap"/>
    <c:showDLblsOverMax val="0"/>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ka-GE">
                <a:latin typeface="+mn-lt"/>
              </a:rPr>
              <a:t>სერტიფიცირებულ შრომის უსაფრთხოების სპეციალისტთა რაოდენობა სქესობრივ ჭრილში</a:t>
            </a:r>
            <a:endParaRPr lang="en-US">
              <a:latin typeface="+mn-lt"/>
            </a:endParaRPr>
          </a:p>
        </c:rich>
      </c:tx>
      <c:layout>
        <c:manualLayout>
          <c:xMode val="edge"/>
          <c:yMode val="edge"/>
          <c:x val="0.12178131427502961"/>
          <c:y val="1.9565057551167733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4816810344827586E-2"/>
          <c:y val="0.22245331069609509"/>
          <c:w val="0.98394385945560681"/>
          <c:h val="0.73085738539898137"/>
        </c:manualLayout>
      </c:layout>
      <c:pie3DChart>
        <c:varyColors val="1"/>
        <c:ser>
          <c:idx val="0"/>
          <c:order val="0"/>
          <c:tx>
            <c:strRef>
              <c:f>Sheet1!#REF!</c:f>
              <c:strCache>
                <c:ptCount val="1"/>
                <c:pt idx="0">
                  <c:v>#REF!</c:v>
                </c:pt>
              </c:strCache>
            </c:strRef>
          </c:tx>
          <c:dPt>
            <c:idx val="0"/>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391-4453-870C-D5914CA6F1BB}"/>
              </c:ext>
            </c:extLst>
          </c:dPt>
          <c:dPt>
            <c:idx val="1"/>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5391-4453-870C-D5914CA6F1BB}"/>
              </c:ext>
            </c:extLst>
          </c:dPt>
          <c:dPt>
            <c:idx val="2"/>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5391-4453-870C-D5914CA6F1BB}"/>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6-5391-4453-870C-D5914CA6F1B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2"/>
                <c:pt idx="0">
                  <c:v>ქალი</c:v>
                </c:pt>
                <c:pt idx="1">
                  <c:v>კაცი</c:v>
                </c:pt>
              </c:strCache>
            </c:strRef>
          </c:cat>
          <c:val>
            <c:numRef>
              <c:f>Sheet1!$B$2:$B$5</c:f>
              <c:numCache>
                <c:formatCode>General</c:formatCode>
                <c:ptCount val="4"/>
                <c:pt idx="0">
                  <c:v>372</c:v>
                </c:pt>
                <c:pt idx="1">
                  <c:v>4063</c:v>
                </c:pt>
              </c:numCache>
            </c:numRef>
          </c:val>
          <c:extLst>
            <c:ext xmlns:c16="http://schemas.microsoft.com/office/drawing/2014/chart" uri="{C3380CC4-5D6E-409C-BE32-E72D297353CC}">
              <c16:uniqueId val="{00000000-5391-4453-870C-D5914CA6F1BB}"/>
            </c:ext>
          </c:extLst>
        </c:ser>
        <c:ser>
          <c:idx val="1"/>
          <c:order val="1"/>
          <c:tx>
            <c:strRef>
              <c:f>Sheet1!$A$2</c:f>
              <c:strCache>
                <c:ptCount val="1"/>
                <c:pt idx="0">
                  <c:v>ქალი</c:v>
                </c:pt>
              </c:strCache>
            </c:strRef>
          </c:tx>
          <c:dPt>
            <c:idx val="0"/>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5391-4453-870C-D5914CA6F1BB}"/>
              </c:ext>
            </c:extLst>
          </c:dPt>
          <c:dPt>
            <c:idx val="1"/>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5391-4453-870C-D5914CA6F1BB}"/>
              </c:ext>
            </c:extLst>
          </c:dPt>
          <c:dPt>
            <c:idx val="2"/>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5391-4453-870C-D5914CA6F1BB}"/>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5391-4453-870C-D5914CA6F1B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2"/>
                <c:pt idx="0">
                  <c:v>ქალი</c:v>
                </c:pt>
                <c:pt idx="1">
                  <c:v>კაცი</c:v>
                </c:pt>
              </c:strCache>
            </c:strRef>
          </c:cat>
          <c:val>
            <c:numRef>
              <c:f>Sheet1!$C$2:$C$5</c:f>
              <c:numCache>
                <c:formatCode>General</c:formatCode>
                <c:ptCount val="4"/>
              </c:numCache>
            </c:numRef>
          </c:val>
          <c:extLst>
            <c:ext xmlns:c16="http://schemas.microsoft.com/office/drawing/2014/chart" uri="{C3380CC4-5D6E-409C-BE32-E72D297353CC}">
              <c16:uniqueId val="{00000001-5391-4453-870C-D5914CA6F1BB}"/>
            </c:ext>
          </c:extLst>
        </c:ser>
        <c:ser>
          <c:idx val="2"/>
          <c:order val="2"/>
          <c:tx>
            <c:strRef>
              <c:f>Sheet1!$A$3</c:f>
              <c:strCache>
                <c:ptCount val="1"/>
                <c:pt idx="0">
                  <c:v>კაცი</c:v>
                </c:pt>
              </c:strCache>
            </c:strRef>
          </c:tx>
          <c:dPt>
            <c:idx val="0"/>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5391-4453-870C-D5914CA6F1BB}"/>
              </c:ext>
            </c:extLst>
          </c:dPt>
          <c:dPt>
            <c:idx val="1"/>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5391-4453-870C-D5914CA6F1BB}"/>
              </c:ext>
            </c:extLst>
          </c:dPt>
          <c:dPt>
            <c:idx val="2"/>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5391-4453-870C-D5914CA6F1BB}"/>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5391-4453-870C-D5914CA6F1B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2"/>
                <c:pt idx="0">
                  <c:v>ქალი</c:v>
                </c:pt>
                <c:pt idx="1">
                  <c:v>კაცი</c:v>
                </c:pt>
              </c:strCache>
            </c:strRef>
          </c:cat>
          <c:val>
            <c:numRef>
              <c:f>Sheet1!$D$2:$D$5</c:f>
              <c:numCache>
                <c:formatCode>General</c:formatCode>
                <c:ptCount val="4"/>
              </c:numCache>
            </c:numRef>
          </c:val>
          <c:extLst>
            <c:ext xmlns:c16="http://schemas.microsoft.com/office/drawing/2014/chart" uri="{C3380CC4-5D6E-409C-BE32-E72D297353CC}">
              <c16:uniqueId val="{00000002-5391-4453-870C-D5914CA6F1BB}"/>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2"/>
        <c:delete val="1"/>
      </c:legendEntry>
      <c:legendEntry>
        <c:idx val="3"/>
        <c:delete val="1"/>
      </c:legendEntry>
      <c:layout>
        <c:manualLayout>
          <c:xMode val="edge"/>
          <c:yMode val="edge"/>
          <c:x val="0.74482546497420576"/>
          <c:y val="0.52262242156063254"/>
          <c:w val="0.15819177640510454"/>
          <c:h val="0.1517412403245859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ka-GE"/>
              <a:t>სერტიფიცირებულ შრომის უსაფრთხოების სპეციალისტთა რაოდენობა  სწავლების განმახორციელებელი ორგანიზაციების შესაბამისად</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სულ</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ბიზნესის და ტექნოლოგიების აკადემია</c:v>
                </c:pt>
                <c:pt idx="1">
                  <c:v>საქართველოს დამსაქმებელთა ასოციაცია </c:v>
                </c:pt>
                <c:pt idx="2">
                  <c:v>საქართველოს შრომის უსაფრთხოების, ჯანმრთელობისა და გარემოს დაცვის ასოციაცია </c:v>
                </c:pt>
                <c:pt idx="3">
                  <c:v>უსაფრთხოების აკადემია </c:v>
                </c:pt>
                <c:pt idx="4">
                  <c:v>პროფესიული უნარების სასწავლო გარემო </c:v>
                </c:pt>
                <c:pt idx="5">
                  <c:v>საქართველოს ბიზნესის აკადემია </c:v>
                </c:pt>
                <c:pt idx="6">
                  <c:v>საქართველოს უსაფრთხოების აკადემია </c:v>
                </c:pt>
                <c:pt idx="7">
                  <c:v>ბათუმის დამოუკიდებელი სასწავლებელი</c:v>
                </c:pt>
                <c:pt idx="8">
                  <c:v>კავკასიის უნივერსიტეტი </c:v>
                </c:pt>
                <c:pt idx="9">
                  <c:v>საქართველოს ეროვნული უნივერსიტეტი </c:v>
                </c:pt>
                <c:pt idx="10">
                  <c:v>ბაუსეიფტი</c:v>
                </c:pt>
                <c:pt idx="11">
                  <c:v>აითი-ნოლიჯი </c:v>
                </c:pt>
                <c:pt idx="12">
                  <c:v>საფკო</c:v>
                </c:pt>
                <c:pt idx="13">
                  <c:v>RRC Training and Consultancy Georgia</c:v>
                </c:pt>
              </c:strCache>
            </c:strRef>
          </c:cat>
          <c:val>
            <c:numRef>
              <c:f>Sheet1!$B$2:$B$15</c:f>
              <c:numCache>
                <c:formatCode>General</c:formatCode>
                <c:ptCount val="14"/>
                <c:pt idx="0">
                  <c:v>879</c:v>
                </c:pt>
                <c:pt idx="1">
                  <c:v>841</c:v>
                </c:pt>
                <c:pt idx="2">
                  <c:v>661</c:v>
                </c:pt>
                <c:pt idx="3">
                  <c:v>501</c:v>
                </c:pt>
                <c:pt idx="4">
                  <c:v>305</c:v>
                </c:pt>
                <c:pt idx="5">
                  <c:v>302</c:v>
                </c:pt>
                <c:pt idx="6">
                  <c:v>245</c:v>
                </c:pt>
                <c:pt idx="7">
                  <c:v>197</c:v>
                </c:pt>
                <c:pt idx="8">
                  <c:v>168</c:v>
                </c:pt>
                <c:pt idx="9">
                  <c:v>156</c:v>
                </c:pt>
                <c:pt idx="10">
                  <c:v>106</c:v>
                </c:pt>
                <c:pt idx="11">
                  <c:v>74</c:v>
                </c:pt>
                <c:pt idx="12">
                  <c:v>415</c:v>
                </c:pt>
                <c:pt idx="13">
                  <c:v>176</c:v>
                </c:pt>
              </c:numCache>
            </c:numRef>
          </c:val>
          <c:extLst>
            <c:ext xmlns:c16="http://schemas.microsoft.com/office/drawing/2014/chart" uri="{C3380CC4-5D6E-409C-BE32-E72D297353CC}">
              <c16:uniqueId val="{00000000-5AA2-477C-BE9E-749D47DD4CA8}"/>
            </c:ext>
          </c:extLst>
        </c:ser>
        <c:ser>
          <c:idx val="1"/>
          <c:order val="1"/>
          <c:tx>
            <c:strRef>
              <c:f>Sheet1!$C$1</c:f>
              <c:strCache>
                <c:ptCount val="1"/>
                <c:pt idx="0">
                  <c:v>3 წლიანი სამუშაო გამოცდილებით,პროგრამის გავლის გარეშე გამოცდა ჩააბარა</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ბიზნესის და ტექნოლოგიების აკადემია</c:v>
                </c:pt>
                <c:pt idx="1">
                  <c:v>საქართველოს დამსაქმებელთა ასოციაცია </c:v>
                </c:pt>
                <c:pt idx="2">
                  <c:v>საქართველოს შრომის უსაფრთხოების, ჯანმრთელობისა და გარემოს დაცვის ასოციაცია </c:v>
                </c:pt>
                <c:pt idx="3">
                  <c:v>უსაფრთხოების აკადემია </c:v>
                </c:pt>
                <c:pt idx="4">
                  <c:v>პროფესიული უნარების სასწავლო გარემო </c:v>
                </c:pt>
                <c:pt idx="5">
                  <c:v>საქართველოს ბიზნესის აკადემია </c:v>
                </c:pt>
                <c:pt idx="6">
                  <c:v>საქართველოს უსაფრთხოების აკადემია </c:v>
                </c:pt>
                <c:pt idx="7">
                  <c:v>ბათუმის დამოუკიდებელი სასწავლებელი</c:v>
                </c:pt>
                <c:pt idx="8">
                  <c:v>კავკასიის უნივერსიტეტი </c:v>
                </c:pt>
                <c:pt idx="9">
                  <c:v>საქართველოს ეროვნული უნივერსიტეტი </c:v>
                </c:pt>
                <c:pt idx="10">
                  <c:v>ბაუსეიფტი</c:v>
                </c:pt>
                <c:pt idx="11">
                  <c:v>აითი-ნოლიჯი </c:v>
                </c:pt>
                <c:pt idx="12">
                  <c:v>საფკო</c:v>
                </c:pt>
                <c:pt idx="13">
                  <c:v>RRC Training and Consultancy Georgia</c:v>
                </c:pt>
              </c:strCache>
            </c:strRef>
          </c:cat>
          <c:val>
            <c:numRef>
              <c:f>Sheet1!$C$2:$C$15</c:f>
              <c:numCache>
                <c:formatCode>General</c:formatCode>
                <c:ptCount val="14"/>
                <c:pt idx="0">
                  <c:v>54</c:v>
                </c:pt>
                <c:pt idx="1">
                  <c:v>23</c:v>
                </c:pt>
                <c:pt idx="2">
                  <c:v>1</c:v>
                </c:pt>
                <c:pt idx="3">
                  <c:v>9</c:v>
                </c:pt>
                <c:pt idx="4">
                  <c:v>2</c:v>
                </c:pt>
                <c:pt idx="6">
                  <c:v>23</c:v>
                </c:pt>
              </c:numCache>
            </c:numRef>
          </c:val>
          <c:extLst>
            <c:ext xmlns:c16="http://schemas.microsoft.com/office/drawing/2014/chart" uri="{C3380CC4-5D6E-409C-BE32-E72D297353CC}">
              <c16:uniqueId val="{00000001-5AA2-477C-BE9E-749D47DD4CA8}"/>
            </c:ext>
          </c:extLst>
        </c:ser>
        <c:dLbls>
          <c:showLegendKey val="0"/>
          <c:showVal val="1"/>
          <c:showCatName val="0"/>
          <c:showSerName val="0"/>
          <c:showPercent val="0"/>
          <c:showBubbleSize val="0"/>
        </c:dLbls>
        <c:gapWidth val="100"/>
        <c:overlap val="-24"/>
        <c:axId val="629332248"/>
        <c:axId val="629338128"/>
      </c:barChart>
      <c:catAx>
        <c:axId val="6293322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9338128"/>
        <c:crosses val="autoZero"/>
        <c:auto val="1"/>
        <c:lblAlgn val="ctr"/>
        <c:lblOffset val="100"/>
        <c:noMultiLvlLbl val="0"/>
      </c:catAx>
      <c:valAx>
        <c:axId val="629338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9332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bar"/>
        <c:grouping val="clustered"/>
        <c:varyColors val="0"/>
        <c:ser>
          <c:idx val="0"/>
          <c:order val="0"/>
          <c:spPr>
            <a:noFill/>
            <a:ln w="9525" cap="flat" cmpd="sng" algn="ctr">
              <a:solidFill>
                <a:schemeClr val="accent4"/>
              </a:solidFill>
              <a:miter lim="800000"/>
            </a:ln>
            <a:effectLst>
              <a:glow rad="63500">
                <a:schemeClr val="accent4">
                  <a:satMod val="175000"/>
                  <a:alpha val="25000"/>
                </a:schemeClr>
              </a:glow>
            </a:effectLst>
          </c:spPr>
          <c:invertIfNegative val="0"/>
          <c:dLbls>
            <c:dLbl>
              <c:idx val="0"/>
              <c:layout>
                <c:manualLayout>
                  <c:x val="3.194675540765309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C19-4EE0-AFF8-937E876A5032}"/>
                </c:ext>
              </c:extLst>
            </c:dLbl>
            <c:dLbl>
              <c:idx val="1"/>
              <c:layout>
                <c:manualLayout>
                  <c:x val="1.9523017193566279E-3"/>
                  <c:y val="-5.5440055440055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C19-4EE0-AFF8-937E876A5032}"/>
                </c:ext>
              </c:extLst>
            </c:dLbl>
            <c:dLbl>
              <c:idx val="2"/>
              <c:layout>
                <c:manualLayout>
                  <c:x val="1.9523017193566279E-3"/>
                  <c:y val="2.77200277200277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C19-4EE0-AFF8-937E876A5032}"/>
                </c:ext>
              </c:extLst>
            </c:dLbl>
            <c:dLbl>
              <c:idx val="3"/>
              <c:layout>
                <c:manualLayout>
                  <c:x val="-2.4847476428176891E-3"/>
                  <c:y val="-1.0163892749853799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C19-4EE0-AFF8-937E876A5032}"/>
                </c:ext>
              </c:extLst>
            </c:dLbl>
            <c:dLbl>
              <c:idx val="4"/>
              <c:layout>
                <c:manualLayout>
                  <c:x val="-1.2423738214087632E-3"/>
                  <c:y val="-2.77200277200277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C19-4EE0-AFF8-937E876A5032}"/>
                </c:ext>
              </c:extLst>
            </c:dLbl>
            <c:dLbl>
              <c:idx val="5"/>
              <c:layout>
                <c:manualLayout>
                  <c:x val="-1.242373821408763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C19-4EE0-AFF8-937E876A5032}"/>
                </c:ext>
              </c:extLst>
            </c:dLbl>
            <c:dLbl>
              <c:idx val="6"/>
              <c:layout>
                <c:manualLayout>
                  <c:x val="3.1946755407653502E-3"/>
                  <c:y val="-5.544005544005595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C19-4EE0-AFF8-937E876A5032}"/>
                </c:ext>
              </c:extLst>
            </c:dLbl>
            <c:dLbl>
              <c:idx val="7"/>
              <c:layout>
                <c:manualLayout>
                  <c:x val="3.1946755407653502E-3"/>
                  <c:y val="8.316008316008316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C19-4EE0-AFF8-937E876A5032}"/>
                </c:ext>
              </c:extLst>
            </c:dLbl>
            <c:dLbl>
              <c:idx val="8"/>
              <c:layout>
                <c:manualLayout>
                  <c:x val="3.194675540765309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C19-4EE0-AFF8-937E876A5032}"/>
                </c:ext>
              </c:extLst>
            </c:dLbl>
            <c:dLbl>
              <c:idx val="9"/>
              <c:layout>
                <c:manualLayout>
                  <c:x val="3.1946755407653909E-3"/>
                  <c:y val="-2.772002772002778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C19-4EE0-AFF8-937E876A503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Sheet1!$B$2:$B$12</c:f>
              <c:strCache>
                <c:ptCount val="11"/>
                <c:pt idx="0">
                  <c:v>იმედი</c:v>
                </c:pt>
                <c:pt idx="1">
                  <c:v>1 არხი</c:v>
                </c:pt>
                <c:pt idx="2">
                  <c:v>ტვ პირველი</c:v>
                </c:pt>
                <c:pt idx="3">
                  <c:v>რუსთავი 2</c:v>
                </c:pt>
                <c:pt idx="4">
                  <c:v>აჭარა</c:v>
                </c:pt>
                <c:pt idx="5">
                  <c:v>პალიტრა ტვ</c:v>
                </c:pt>
                <c:pt idx="6">
                  <c:v>რადიო პალიტრა</c:v>
                </c:pt>
                <c:pt idx="7">
                  <c:v>ერთსულოვნება</c:v>
                </c:pt>
                <c:pt idx="8">
                  <c:v>მაესტრო</c:v>
                </c:pt>
                <c:pt idx="9">
                  <c:v>კავკასია</c:v>
                </c:pt>
                <c:pt idx="10">
                  <c:v>მთავარი არხი</c:v>
                </c:pt>
              </c:strCache>
            </c:strRef>
          </c:cat>
          <c:val>
            <c:numRef>
              <c:f>Sheet1!$C$2:$C$12</c:f>
              <c:numCache>
                <c:formatCode>General</c:formatCode>
                <c:ptCount val="11"/>
                <c:pt idx="0">
                  <c:v>12</c:v>
                </c:pt>
                <c:pt idx="1">
                  <c:v>9</c:v>
                </c:pt>
                <c:pt idx="2">
                  <c:v>10</c:v>
                </c:pt>
                <c:pt idx="3">
                  <c:v>10</c:v>
                </c:pt>
                <c:pt idx="4">
                  <c:v>3</c:v>
                </c:pt>
                <c:pt idx="5">
                  <c:v>3</c:v>
                </c:pt>
                <c:pt idx="6">
                  <c:v>1</c:v>
                </c:pt>
                <c:pt idx="7">
                  <c:v>1</c:v>
                </c:pt>
                <c:pt idx="8">
                  <c:v>7</c:v>
                </c:pt>
                <c:pt idx="9">
                  <c:v>2</c:v>
                </c:pt>
                <c:pt idx="10">
                  <c:v>1</c:v>
                </c:pt>
              </c:numCache>
            </c:numRef>
          </c:val>
          <c:extLst>
            <c:ext xmlns:c16="http://schemas.microsoft.com/office/drawing/2014/chart" uri="{C3380CC4-5D6E-409C-BE32-E72D297353CC}">
              <c16:uniqueId val="{0000000A-BC19-4EE0-AFF8-937E876A5032}"/>
            </c:ext>
          </c:extLst>
        </c:ser>
        <c:dLbls>
          <c:dLblPos val="inEnd"/>
          <c:showLegendKey val="0"/>
          <c:showVal val="1"/>
          <c:showCatName val="0"/>
          <c:showSerName val="0"/>
          <c:showPercent val="0"/>
          <c:showBubbleSize val="0"/>
        </c:dLbls>
        <c:gapWidth val="182"/>
        <c:overlap val="-50"/>
        <c:axId val="629340872"/>
        <c:axId val="629341264"/>
      </c:barChart>
      <c:catAx>
        <c:axId val="629340872"/>
        <c:scaling>
          <c:orientation val="minMax"/>
        </c:scaling>
        <c:delete val="0"/>
        <c:axPos val="l"/>
        <c:majorGridlines>
          <c:spPr>
            <a:ln w="9525" cap="flat" cmpd="sng" algn="ctr">
              <a:gradFill>
                <a:gsLst>
                  <a:gs pos="0">
                    <a:schemeClr val="dk1">
                      <a:lumMod val="65000"/>
                      <a:lumOff val="35000"/>
                    </a:schemeClr>
                  </a:gs>
                  <a:gs pos="100000">
                    <a:schemeClr val="dk1">
                      <a:lumMod val="75000"/>
                      <a:lumOff val="25000"/>
                    </a:schemeClr>
                  </a:gs>
                </a:gsLst>
                <a:lin ang="108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629341264"/>
        <c:crosses val="autoZero"/>
        <c:auto val="1"/>
        <c:lblAlgn val="ctr"/>
        <c:lblOffset val="100"/>
        <c:noMultiLvlLbl val="0"/>
      </c:catAx>
      <c:valAx>
        <c:axId val="629341264"/>
        <c:scaling>
          <c:orientation val="minMax"/>
        </c:scaling>
        <c:delete val="0"/>
        <c:axPos val="b"/>
        <c:majorGridlines>
          <c:spPr>
            <a:ln w="9525" cap="flat" cmpd="sng" algn="ctr">
              <a:gradFill>
                <a:gsLst>
                  <a:gs pos="0">
                    <a:schemeClr val="dk1">
                      <a:lumMod val="65000"/>
                      <a:lumOff val="35000"/>
                    </a:schemeClr>
                  </a:gs>
                  <a:gs pos="100000">
                    <a:schemeClr val="dk1">
                      <a:lumMod val="75000"/>
                      <a:lumOff val="25000"/>
                    </a:schemeClr>
                  </a:gs>
                </a:gsLst>
                <a:lin ang="108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629340872"/>
        <c:crosses val="autoZero"/>
        <c:crossBetween val="between"/>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07559517453719"/>
          <c:y val="3.6469730123997082E-2"/>
          <c:w val="0.86055627780205646"/>
          <c:h val="0.91976659372720637"/>
        </c:manualLayout>
      </c:layout>
      <c:barChart>
        <c:barDir val="bar"/>
        <c:grouping val="clustered"/>
        <c:varyColors val="0"/>
        <c:ser>
          <c:idx val="0"/>
          <c:order val="0"/>
          <c:spPr>
            <a:noFill/>
            <a:ln w="9525" cap="flat" cmpd="sng" algn="ctr">
              <a:solidFill>
                <a:schemeClr val="accent6"/>
              </a:solidFill>
              <a:miter lim="800000"/>
            </a:ln>
            <a:effectLst>
              <a:glow rad="63500">
                <a:schemeClr val="accent6">
                  <a:satMod val="175000"/>
                  <a:alpha val="25000"/>
                </a:schemeClr>
              </a:glow>
            </a:effectLst>
          </c:spPr>
          <c:invertIfNegative val="0"/>
          <c:dLbls>
            <c:dLbl>
              <c:idx val="0"/>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649-460D-9C5E-47FA799DC079}"/>
                </c:ext>
              </c:extLst>
            </c:dLbl>
            <c:dLbl>
              <c:idx val="1"/>
              <c:tx>
                <c:rich>
                  <a:bodyPr/>
                  <a:lstStyle/>
                  <a:p>
                    <a:r>
                      <a:rPr lang="en-US"/>
                      <a:t>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649-460D-9C5E-47FA799DC079}"/>
                </c:ext>
              </c:extLst>
            </c:dLbl>
            <c:dLbl>
              <c:idx val="2"/>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649-460D-9C5E-47FA799DC079}"/>
                </c:ext>
              </c:extLst>
            </c:dLbl>
            <c:dLbl>
              <c:idx val="3"/>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49-460D-9C5E-47FA799DC079}"/>
                </c:ext>
              </c:extLst>
            </c:dLbl>
            <c:dLbl>
              <c:idx val="6"/>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649-460D-9C5E-47FA799DC079}"/>
                </c:ext>
              </c:extLst>
            </c:dLbl>
            <c:dLbl>
              <c:idx val="8"/>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649-460D-9C5E-47FA799DC079}"/>
                </c:ext>
              </c:extLst>
            </c:dLbl>
            <c:dLbl>
              <c:idx val="12"/>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49-460D-9C5E-47FA799DC079}"/>
                </c:ext>
              </c:extLst>
            </c:dLbl>
            <c:dLbl>
              <c:idx val="13"/>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649-460D-9C5E-47FA799DC079}"/>
                </c:ext>
              </c:extLst>
            </c:dLbl>
            <c:dLbl>
              <c:idx val="14"/>
              <c:layout>
                <c:manualLayout>
                  <c:x val="4.9644216448783409E-3"/>
                  <c:y val="0"/>
                </c:manualLayout>
              </c:layout>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649-460D-9C5E-47FA799DC0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'[Chart in Microsoft Word]Sheet1'!$B$32:$B$46</c:f>
              <c:strCache>
                <c:ptCount val="15"/>
                <c:pt idx="0">
                  <c:v>ინტერპრეს ნიუსი</c:v>
                </c:pt>
                <c:pt idx="1">
                  <c:v>კომერსარტი</c:v>
                </c:pt>
                <c:pt idx="2">
                  <c:v>ბი ემ</c:v>
                </c:pt>
                <c:pt idx="3">
                  <c:v>კვირა</c:v>
                </c:pt>
                <c:pt idx="4">
                  <c:v>1 ტვ</c:v>
                </c:pt>
                <c:pt idx="5">
                  <c:v>ნიუპოსტი</c:v>
                </c:pt>
                <c:pt idx="6">
                  <c:v>რეზონანსი</c:v>
                </c:pt>
                <c:pt idx="7">
                  <c:v>ინფო</c:v>
                </c:pt>
                <c:pt idx="8">
                  <c:v>აი პრეს</c:v>
                </c:pt>
                <c:pt idx="9">
                  <c:v>ახალი თაობა</c:v>
                </c:pt>
                <c:pt idx="10">
                  <c:v>კვირის პალიტრა</c:v>
                </c:pt>
                <c:pt idx="11">
                  <c:v>ნეტგაზეტი</c:v>
                </c:pt>
                <c:pt idx="12">
                  <c:v>ექსპრეს ნიუსი</c:v>
                </c:pt>
                <c:pt idx="13">
                  <c:v>პრაიმ თაიმი</c:v>
                </c:pt>
                <c:pt idx="14">
                  <c:v>ალია</c:v>
                </c:pt>
              </c:strCache>
            </c:strRef>
          </c:cat>
          <c:val>
            <c:numRef>
              <c:f>'[Chart in Microsoft Word]Sheet1'!$C$32:$C$46</c:f>
              <c:numCache>
                <c:formatCode>General</c:formatCode>
                <c:ptCount val="15"/>
                <c:pt idx="0">
                  <c:v>7</c:v>
                </c:pt>
                <c:pt idx="1">
                  <c:v>4</c:v>
                </c:pt>
                <c:pt idx="2">
                  <c:v>2</c:v>
                </c:pt>
                <c:pt idx="3">
                  <c:v>2</c:v>
                </c:pt>
                <c:pt idx="4">
                  <c:v>3</c:v>
                </c:pt>
                <c:pt idx="5">
                  <c:v>1</c:v>
                </c:pt>
                <c:pt idx="6">
                  <c:v>2</c:v>
                </c:pt>
                <c:pt idx="7">
                  <c:v>1</c:v>
                </c:pt>
                <c:pt idx="8">
                  <c:v>1</c:v>
                </c:pt>
                <c:pt idx="9">
                  <c:v>1</c:v>
                </c:pt>
                <c:pt idx="10">
                  <c:v>2</c:v>
                </c:pt>
                <c:pt idx="11">
                  <c:v>2</c:v>
                </c:pt>
                <c:pt idx="12">
                  <c:v>1</c:v>
                </c:pt>
                <c:pt idx="13">
                  <c:v>1</c:v>
                </c:pt>
                <c:pt idx="14">
                  <c:v>1</c:v>
                </c:pt>
              </c:numCache>
            </c:numRef>
          </c:val>
          <c:extLst>
            <c:ext xmlns:c16="http://schemas.microsoft.com/office/drawing/2014/chart" uri="{C3380CC4-5D6E-409C-BE32-E72D297353CC}">
              <c16:uniqueId val="{00000000-F649-460D-9C5E-47FA799DC079}"/>
            </c:ext>
          </c:extLst>
        </c:ser>
        <c:dLbls>
          <c:showLegendKey val="0"/>
          <c:showVal val="1"/>
          <c:showCatName val="0"/>
          <c:showSerName val="0"/>
          <c:showPercent val="0"/>
          <c:showBubbleSize val="0"/>
        </c:dLbls>
        <c:gapWidth val="150"/>
        <c:overlap val="-25"/>
        <c:axId val="629341656"/>
        <c:axId val="629340088"/>
      </c:barChart>
      <c:catAx>
        <c:axId val="6293416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629340088"/>
        <c:crosses val="autoZero"/>
        <c:auto val="1"/>
        <c:lblAlgn val="ctr"/>
        <c:lblOffset val="100"/>
        <c:noMultiLvlLbl val="0"/>
      </c:catAx>
      <c:valAx>
        <c:axId val="629340088"/>
        <c:scaling>
          <c:orientation val="minMax"/>
        </c:scaling>
        <c:delete val="1"/>
        <c:axPos val="b"/>
        <c:numFmt formatCode="General" sourceLinked="1"/>
        <c:majorTickMark val="none"/>
        <c:minorTickMark val="none"/>
        <c:tickLblPos val="nextTo"/>
        <c:crossAx val="629341656"/>
        <c:crosses val="autoZero"/>
        <c:crossBetween val="between"/>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8367918079532514E-4"/>
          <c:y val="0"/>
          <c:w val="0.8279496959204693"/>
          <c:h val="1"/>
        </c:manualLayout>
      </c:layout>
      <c:pie3DChart>
        <c:varyColors val="1"/>
        <c:ser>
          <c:idx val="0"/>
          <c:order val="0"/>
          <c:explosion val="2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180-428C-B943-66C1CD91296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180-428C-B943-66C1CD91296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1180-428C-B943-66C1CD91296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1180-428C-B943-66C1CD91296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1180-428C-B943-66C1CD91296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1180-428C-B943-66C1CD912963}"/>
              </c:ext>
            </c:extLst>
          </c:dPt>
          <c:dPt>
            <c:idx val="6"/>
            <c:bubble3D val="0"/>
            <c:explosion val="35"/>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1180-428C-B943-66C1CD912963}"/>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1180-428C-B943-66C1CD912963}"/>
              </c:ext>
            </c:extLst>
          </c:dPt>
          <c:dPt>
            <c:idx val="8"/>
            <c:bubble3D val="0"/>
            <c:explosion val="32"/>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1180-428C-B943-66C1CD912963}"/>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1180-428C-B943-66C1CD912963}"/>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1180-428C-B943-66C1CD912963}"/>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1180-428C-B943-66C1CD912963}"/>
              </c:ext>
            </c:extLst>
          </c:dPt>
          <c:dLbls>
            <c:dLbl>
              <c:idx val="0"/>
              <c:layout>
                <c:manualLayout>
                  <c:x val="-2.5154936803523605E-2"/>
                  <c:y val="-1.007605648278736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180-428C-B943-66C1CD912963}"/>
                </c:ext>
              </c:extLst>
            </c:dLbl>
            <c:dLbl>
              <c:idx val="1"/>
              <c:layout>
                <c:manualLayout>
                  <c:x val="3.786832002156469E-3"/>
                  <c:y val="2.163270200362009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180-428C-B943-66C1CD912963}"/>
                </c:ext>
              </c:extLst>
            </c:dLbl>
            <c:dLbl>
              <c:idx val="3"/>
              <c:layout>
                <c:manualLayout>
                  <c:x val="-2.7643838832680529E-3"/>
                  <c:y val="-4.225731301353834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180-428C-B943-66C1CD912963}"/>
                </c:ext>
              </c:extLst>
            </c:dLbl>
            <c:dLbl>
              <c:idx val="4"/>
              <c:layout>
                <c:manualLayout>
                  <c:x val="6.8200889576820389E-3"/>
                  <c:y val="-4.886086574203611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180-428C-B943-66C1CD912963}"/>
                </c:ext>
              </c:extLst>
            </c:dLbl>
            <c:dLbl>
              <c:idx val="5"/>
              <c:layout>
                <c:manualLayout>
                  <c:x val="-1.1660499919564188E-2"/>
                  <c:y val="1.44724295249895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1180-428C-B943-66C1CD912963}"/>
                </c:ext>
              </c:extLst>
            </c:dLbl>
            <c:dLbl>
              <c:idx val="6"/>
              <c:layout>
                <c:manualLayout>
                  <c:x val="-2.3383957182050222E-2"/>
                  <c:y val="1.659738598665014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1180-428C-B943-66C1CD912963}"/>
                </c:ext>
              </c:extLst>
            </c:dLbl>
            <c:dLbl>
              <c:idx val="7"/>
              <c:delete val="1"/>
              <c:extLst>
                <c:ext xmlns:c15="http://schemas.microsoft.com/office/drawing/2012/chart" uri="{CE6537A1-D6FC-4f65-9D91-7224C49458BB}"/>
                <c:ext xmlns:c16="http://schemas.microsoft.com/office/drawing/2014/chart" uri="{C3380CC4-5D6E-409C-BE32-E72D297353CC}">
                  <c16:uniqueId val="{0000000F-1180-428C-B943-66C1CD912963}"/>
                </c:ext>
              </c:extLst>
            </c:dLbl>
            <c:dLbl>
              <c:idx val="8"/>
              <c:layout>
                <c:manualLayout>
                  <c:x val="-2.0120088522893778E-2"/>
                  <c:y val="-3.23128707896284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1180-428C-B943-66C1CD912963}"/>
                </c:ext>
              </c:extLst>
            </c:dLbl>
            <c:dLbl>
              <c:idx val="9"/>
              <c:layout>
                <c:manualLayout>
                  <c:x val="1.1960677747970605E-2"/>
                  <c:y val="-1.907521712070256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1180-428C-B943-66C1CD912963}"/>
                </c:ext>
              </c:extLst>
            </c:dLbl>
            <c:dLbl>
              <c:idx val="10"/>
              <c:layout>
                <c:manualLayout>
                  <c:x val="9.6356039426601214E-3"/>
                  <c:y val="-4.4203548160541093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5-1180-428C-B943-66C1CD912963}"/>
                </c:ext>
              </c:extLst>
            </c:dLbl>
            <c:dLbl>
              <c:idx val="11"/>
              <c:layout>
                <c:manualLayout>
                  <c:x val="6.9145249720648531E-3"/>
                  <c:y val="-1.304208801311005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7-1180-428C-B943-66C1CD912963}"/>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Sheet1!$A$39:$A$50</c:f>
              <c:strCache>
                <c:ptCount val="12"/>
                <c:pt idx="0">
                  <c:v>აჭარა</c:v>
                </c:pt>
                <c:pt idx="1">
                  <c:v>გურია</c:v>
                </c:pt>
                <c:pt idx="2">
                  <c:v>თბილისი</c:v>
                </c:pt>
                <c:pt idx="3">
                  <c:v>თიანეთი</c:v>
                </c:pt>
                <c:pt idx="4">
                  <c:v>იმერეთი</c:v>
                </c:pt>
                <c:pt idx="5">
                  <c:v>კახეთი</c:v>
                </c:pt>
                <c:pt idx="6">
                  <c:v>მცხეთა-მთიანეთი</c:v>
                </c:pt>
                <c:pt idx="7">
                  <c:v>რაჭა-ლეჩხუმი</c:v>
                </c:pt>
                <c:pt idx="8">
                  <c:v>სამეგრელო</c:v>
                </c:pt>
                <c:pt idx="9">
                  <c:v>სამცხე-ჯავახეთი</c:v>
                </c:pt>
                <c:pt idx="10">
                  <c:v>ქვემო ქართლი</c:v>
                </c:pt>
                <c:pt idx="11">
                  <c:v>შიდა ქართლი</c:v>
                </c:pt>
              </c:strCache>
            </c:strRef>
          </c:cat>
          <c:val>
            <c:numRef>
              <c:f>Sheet1!$B$39:$B$50</c:f>
              <c:numCache>
                <c:formatCode>General</c:formatCode>
                <c:ptCount val="12"/>
                <c:pt idx="0">
                  <c:v>41</c:v>
                </c:pt>
                <c:pt idx="1">
                  <c:v>4</c:v>
                </c:pt>
                <c:pt idx="2">
                  <c:v>349</c:v>
                </c:pt>
                <c:pt idx="3">
                  <c:v>1</c:v>
                </c:pt>
                <c:pt idx="4">
                  <c:v>70</c:v>
                </c:pt>
                <c:pt idx="5">
                  <c:v>10</c:v>
                </c:pt>
                <c:pt idx="6">
                  <c:v>9</c:v>
                </c:pt>
                <c:pt idx="7">
                  <c:v>1</c:v>
                </c:pt>
                <c:pt idx="8">
                  <c:v>10</c:v>
                </c:pt>
                <c:pt idx="9">
                  <c:v>7</c:v>
                </c:pt>
                <c:pt idx="10">
                  <c:v>34</c:v>
                </c:pt>
                <c:pt idx="11">
                  <c:v>22</c:v>
                </c:pt>
              </c:numCache>
            </c:numRef>
          </c:val>
          <c:extLst>
            <c:ext xmlns:c16="http://schemas.microsoft.com/office/drawing/2014/chart" uri="{C3380CC4-5D6E-409C-BE32-E72D297353CC}">
              <c16:uniqueId val="{00000018-1180-428C-B943-66C1CD912963}"/>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1180-428C-B943-66C1CD91296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1180-428C-B943-66C1CD91296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1180-428C-B943-66C1CD91296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1180-428C-B943-66C1CD91296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2-1180-428C-B943-66C1CD91296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4-1180-428C-B943-66C1CD912963}"/>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6-1180-428C-B943-66C1CD912963}"/>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8-1180-428C-B943-66C1CD912963}"/>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A-1180-428C-B943-66C1CD912963}"/>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C-1180-428C-B943-66C1CD912963}"/>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E-1180-428C-B943-66C1CD912963}"/>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0-1180-428C-B943-66C1CD91296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Sheet1!$A$39:$A$50</c:f>
              <c:strCache>
                <c:ptCount val="12"/>
                <c:pt idx="0">
                  <c:v>აჭარა</c:v>
                </c:pt>
                <c:pt idx="1">
                  <c:v>გურია</c:v>
                </c:pt>
                <c:pt idx="2">
                  <c:v>თბილისი</c:v>
                </c:pt>
                <c:pt idx="3">
                  <c:v>თიანეთი</c:v>
                </c:pt>
                <c:pt idx="4">
                  <c:v>იმერეთი</c:v>
                </c:pt>
                <c:pt idx="5">
                  <c:v>კახეთი</c:v>
                </c:pt>
                <c:pt idx="6">
                  <c:v>მცხეთა-მთიანეთი</c:v>
                </c:pt>
                <c:pt idx="7">
                  <c:v>რაჭა-ლეჩხუმი</c:v>
                </c:pt>
                <c:pt idx="8">
                  <c:v>სამეგრელო</c:v>
                </c:pt>
                <c:pt idx="9">
                  <c:v>სამცხე-ჯავახეთი</c:v>
                </c:pt>
                <c:pt idx="10">
                  <c:v>ქვემო ქართლი</c:v>
                </c:pt>
                <c:pt idx="11">
                  <c:v>შიდა ქართლი</c:v>
                </c:pt>
              </c:strCache>
            </c:strRef>
          </c:cat>
          <c:val>
            <c:numRef>
              <c:f>Sheet1!$C$39:$C$50</c:f>
              <c:numCache>
                <c:formatCode>General</c:formatCode>
                <c:ptCount val="12"/>
                <c:pt idx="0">
                  <c:v>7.3476702508960576</c:v>
                </c:pt>
                <c:pt idx="1">
                  <c:v>0.71684587813620071</c:v>
                </c:pt>
                <c:pt idx="2">
                  <c:v>62.54480286738351</c:v>
                </c:pt>
                <c:pt idx="3">
                  <c:v>0.17921146953405018</c:v>
                </c:pt>
                <c:pt idx="4">
                  <c:v>12.544802867383513</c:v>
                </c:pt>
                <c:pt idx="5">
                  <c:v>1.7921146953405018</c:v>
                </c:pt>
                <c:pt idx="6">
                  <c:v>1.6129032258064515</c:v>
                </c:pt>
                <c:pt idx="7">
                  <c:v>0.17921146953405018</c:v>
                </c:pt>
                <c:pt idx="8">
                  <c:v>1.7921146953405018</c:v>
                </c:pt>
                <c:pt idx="9">
                  <c:v>1.2544802867383513</c:v>
                </c:pt>
                <c:pt idx="10">
                  <c:v>6.0931899641577063</c:v>
                </c:pt>
                <c:pt idx="11">
                  <c:v>3.9426523297491038</c:v>
                </c:pt>
              </c:numCache>
            </c:numRef>
          </c:val>
          <c:extLst>
            <c:ext xmlns:c16="http://schemas.microsoft.com/office/drawing/2014/chart" uri="{C3380CC4-5D6E-409C-BE32-E72D297353CC}">
              <c16:uniqueId val="{00000031-1180-428C-B943-66C1CD912963}"/>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6925762688305788"/>
          <c:y val="3.6576444769568395E-2"/>
          <c:w val="0.22283827616001958"/>
          <c:h val="0.9244304730745527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616143994642733E-5"/>
          <c:y val="0"/>
          <c:w val="0.65152272996443117"/>
          <c:h val="0.92720883534136544"/>
        </c:manualLayout>
      </c:layout>
      <c:pie3DChart>
        <c:varyColors val="1"/>
        <c:ser>
          <c:idx val="0"/>
          <c:order val="0"/>
          <c:explosion val="1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0F5-4D5C-B191-FCB2BC70D32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0F5-4D5C-B191-FCB2BC70D32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F0F5-4D5C-B191-FCB2BC70D32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F0F5-4D5C-B191-FCB2BC70D320}"/>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F0F5-4D5C-B191-FCB2BC70D320}"/>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F0F5-4D5C-B191-FCB2BC70D320}"/>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F0F5-4D5C-B191-FCB2BC70D320}"/>
              </c:ext>
            </c:extLst>
          </c:dPt>
          <c:dPt>
            <c:idx val="7"/>
            <c:bubble3D val="0"/>
            <c:explosion val="8"/>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F0F5-4D5C-B191-FCB2BC70D320}"/>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F0F5-4D5C-B191-FCB2BC70D320}"/>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F0F5-4D5C-B191-FCB2BC70D320}"/>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F0F5-4D5C-B191-FCB2BC70D320}"/>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F0F5-4D5C-B191-FCB2BC70D320}"/>
              </c:ext>
            </c:extLst>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F0F5-4D5C-B191-FCB2BC70D320}"/>
              </c:ext>
            </c:extLst>
          </c:dPt>
          <c:dPt>
            <c:idx val="13"/>
            <c:bubble3D val="0"/>
            <c:spPr>
              <a:solidFill>
                <a:schemeClr val="accent2">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F0F5-4D5C-B191-FCB2BC70D320}"/>
              </c:ext>
            </c:extLst>
          </c:dPt>
          <c:dPt>
            <c:idx val="14"/>
            <c:bubble3D val="0"/>
            <c:spPr>
              <a:solidFill>
                <a:schemeClr val="accent3">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F0F5-4D5C-B191-FCB2BC70D320}"/>
              </c:ext>
            </c:extLst>
          </c:dPt>
          <c:dPt>
            <c:idx val="15"/>
            <c:bubble3D val="0"/>
            <c:spPr>
              <a:solidFill>
                <a:schemeClr val="accent4">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F0F5-4D5C-B191-FCB2BC70D32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Sheet1!$A$3:$A$18</c:f>
              <c:strCache>
                <c:ptCount val="16"/>
                <c:pt idx="0">
                  <c:v>რისკების შეუფასებლობა</c:v>
                </c:pt>
                <c:pt idx="1">
                  <c:v>უსაფრთხოების სპეციალისტის სამსახურის უგულებელყოფა</c:v>
                </c:pt>
                <c:pt idx="2">
                  <c:v>ტექნიკური აღჭურვილობის უსაფრთხოებოს უგულებელყოფა</c:v>
                </c:pt>
                <c:pt idx="3">
                  <c:v>საწარმოო გარემოს ფიზიკური, ქიმიური და ბიოფოგიური ფაქტორების  გაზომვებისა და შეფასებების უგულებელყოფა</c:v>
                </c:pt>
                <c:pt idx="4">
                  <c:v>ალკოჰოლზე კონტროლის ჩაუტარებლობა</c:v>
                </c:pt>
                <c:pt idx="5">
                  <c:v>დაზღვევის უგულებელყოფა</c:v>
                </c:pt>
                <c:pt idx="6">
                  <c:v>პირველადი სამედიცინო დახმარებისთვის მისაღები ზომების უგულებელყოფა</c:v>
                </c:pt>
                <c:pt idx="7">
                  <c:v>ინდივიდუალური დაცვის საშუალებების გამოუყენებლობა</c:v>
                </c:pt>
                <c:pt idx="8">
                  <c:v>სწავლება/ინსტრუქტაჟების ჩაუტარებლობა</c:v>
                </c:pt>
                <c:pt idx="9">
                  <c:v>საწარმოო უბედური შემთხვევების აღურიცხაობა</c:v>
                </c:pt>
                <c:pt idx="10">
                  <c:v>არაქარხნული (კუსტარული) კიბეების გამოყენება</c:v>
                </c:pt>
                <c:pt idx="11">
                  <c:v>საშიში ზონების გამოყოფის უგულებელყოფა</c:v>
                </c:pt>
                <c:pt idx="12">
                  <c:v>საქმიანობის დაურეგისტრირებლობა</c:v>
                </c:pt>
                <c:pt idx="13">
                  <c:v>დაუცველი ღიობები</c:v>
                </c:pt>
                <c:pt idx="14">
                  <c:v>ინდივიდუალური დაცვის საშუალებების გამოყენებაზე კონტროლის უგულებელყოფა</c:v>
                </c:pt>
                <c:pt idx="15">
                  <c:v>და სხვა</c:v>
                </c:pt>
              </c:strCache>
            </c:strRef>
          </c:cat>
          <c:val>
            <c:numRef>
              <c:f>Sheet1!$B$3:$B$18</c:f>
              <c:numCache>
                <c:formatCode>General</c:formatCode>
                <c:ptCount val="16"/>
                <c:pt idx="0">
                  <c:v>522</c:v>
                </c:pt>
                <c:pt idx="1">
                  <c:v>312</c:v>
                </c:pt>
                <c:pt idx="2">
                  <c:v>313</c:v>
                </c:pt>
                <c:pt idx="3">
                  <c:v>202</c:v>
                </c:pt>
                <c:pt idx="4">
                  <c:v>445</c:v>
                </c:pt>
                <c:pt idx="5">
                  <c:v>238</c:v>
                </c:pt>
                <c:pt idx="6">
                  <c:v>363</c:v>
                </c:pt>
                <c:pt idx="7">
                  <c:v>502</c:v>
                </c:pt>
                <c:pt idx="8">
                  <c:v>418</c:v>
                </c:pt>
                <c:pt idx="9">
                  <c:v>443</c:v>
                </c:pt>
                <c:pt idx="10">
                  <c:v>244</c:v>
                </c:pt>
                <c:pt idx="11">
                  <c:v>14</c:v>
                </c:pt>
                <c:pt idx="12">
                  <c:v>28</c:v>
                </c:pt>
                <c:pt idx="13">
                  <c:v>83</c:v>
                </c:pt>
                <c:pt idx="14">
                  <c:v>332</c:v>
                </c:pt>
                <c:pt idx="15">
                  <c:v>347</c:v>
                </c:pt>
              </c:numCache>
            </c:numRef>
          </c:val>
          <c:extLst>
            <c:ext xmlns:c16="http://schemas.microsoft.com/office/drawing/2014/chart" uri="{C3380CC4-5D6E-409C-BE32-E72D297353CC}">
              <c16:uniqueId val="{00000020-F0F5-4D5C-B191-FCB2BC70D320}"/>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2-F0F5-4D5C-B191-FCB2BC70D32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4-F0F5-4D5C-B191-FCB2BC70D32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6-F0F5-4D5C-B191-FCB2BC70D32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8-F0F5-4D5C-B191-FCB2BC70D320}"/>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A-F0F5-4D5C-B191-FCB2BC70D320}"/>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C-F0F5-4D5C-B191-FCB2BC70D320}"/>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E-F0F5-4D5C-B191-FCB2BC70D320}"/>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0-F0F5-4D5C-B191-FCB2BC70D320}"/>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2-F0F5-4D5C-B191-FCB2BC70D320}"/>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4-F0F5-4D5C-B191-FCB2BC70D320}"/>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6-F0F5-4D5C-B191-FCB2BC70D320}"/>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8-F0F5-4D5C-B191-FCB2BC70D320}"/>
              </c:ext>
            </c:extLst>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A-F0F5-4D5C-B191-FCB2BC70D320}"/>
              </c:ext>
            </c:extLst>
          </c:dPt>
          <c:dPt>
            <c:idx val="13"/>
            <c:bubble3D val="0"/>
            <c:spPr>
              <a:solidFill>
                <a:schemeClr val="accent2">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C-F0F5-4D5C-B191-FCB2BC70D320}"/>
              </c:ext>
            </c:extLst>
          </c:dPt>
          <c:dPt>
            <c:idx val="14"/>
            <c:bubble3D val="0"/>
            <c:spPr>
              <a:solidFill>
                <a:schemeClr val="accent3">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E-F0F5-4D5C-B191-FCB2BC70D320}"/>
              </c:ext>
            </c:extLst>
          </c:dPt>
          <c:dPt>
            <c:idx val="15"/>
            <c:bubble3D val="0"/>
            <c:spPr>
              <a:solidFill>
                <a:schemeClr val="accent4">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40-F0F5-4D5C-B191-FCB2BC70D32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Sheet1!$A$3:$A$18</c:f>
              <c:strCache>
                <c:ptCount val="16"/>
                <c:pt idx="0">
                  <c:v>რისკების შეუფასებლობა</c:v>
                </c:pt>
                <c:pt idx="1">
                  <c:v>უსაფრთხოების სპეციალისტის სამსახურის უგულებელყოფა</c:v>
                </c:pt>
                <c:pt idx="2">
                  <c:v>ტექნიკური აღჭურვილობის უსაფრთხოებოს უგულებელყოფა</c:v>
                </c:pt>
                <c:pt idx="3">
                  <c:v>საწარმოო გარემოს ფიზიკური, ქიმიური და ბიოფოგიური ფაქტორების  გაზომვებისა და შეფასებების უგულებელყოფა</c:v>
                </c:pt>
                <c:pt idx="4">
                  <c:v>ალკოჰოლზე კონტროლის ჩაუტარებლობა</c:v>
                </c:pt>
                <c:pt idx="5">
                  <c:v>დაზღვევის უგულებელყოფა</c:v>
                </c:pt>
                <c:pt idx="6">
                  <c:v>პირველადი სამედიცინო დახმარებისთვის მისაღები ზომების უგულებელყოფა</c:v>
                </c:pt>
                <c:pt idx="7">
                  <c:v>ინდივიდუალური დაცვის საშუალებების გამოუყენებლობა</c:v>
                </c:pt>
                <c:pt idx="8">
                  <c:v>სწავლება/ინსტრუქტაჟების ჩაუტარებლობა</c:v>
                </c:pt>
                <c:pt idx="9">
                  <c:v>საწარმოო უბედური შემთხვევების აღურიცხაობა</c:v>
                </c:pt>
                <c:pt idx="10">
                  <c:v>არაქარხნული (კუსტარული) კიბეების გამოყენება</c:v>
                </c:pt>
                <c:pt idx="11">
                  <c:v>საშიში ზონების გამოყოფის უგულებელყოფა</c:v>
                </c:pt>
                <c:pt idx="12">
                  <c:v>საქმიანობის დაურეგისტრირებლობა</c:v>
                </c:pt>
                <c:pt idx="13">
                  <c:v>დაუცველი ღიობები</c:v>
                </c:pt>
                <c:pt idx="14">
                  <c:v>ინდივიდუალური დაცვის საშუალებების გამოყენებაზე კონტროლის უგულებელყოფა</c:v>
                </c:pt>
                <c:pt idx="15">
                  <c:v>და სხვა</c:v>
                </c:pt>
              </c:strCache>
            </c:strRef>
          </c:cat>
          <c:val>
            <c:numRef>
              <c:f>Sheet1!$C$3:$C$18</c:f>
              <c:numCache>
                <c:formatCode>General</c:formatCode>
                <c:ptCount val="16"/>
                <c:pt idx="0">
                  <c:v>10.861423220973784</c:v>
                </c:pt>
                <c:pt idx="1">
                  <c:v>6.4918851435705367</c:v>
                </c:pt>
                <c:pt idx="2">
                  <c:v>6.5126924677486473</c:v>
                </c:pt>
                <c:pt idx="3">
                  <c:v>4.2030794839783603</c:v>
                </c:pt>
                <c:pt idx="4">
                  <c:v>9.2592592592592595</c:v>
                </c:pt>
                <c:pt idx="5">
                  <c:v>4.9521431543903454</c:v>
                </c:pt>
                <c:pt idx="6">
                  <c:v>7.5530586766541825</c:v>
                </c:pt>
                <c:pt idx="7">
                  <c:v>10.445276737411568</c:v>
                </c:pt>
                <c:pt idx="8">
                  <c:v>8.6974615064502707</c:v>
                </c:pt>
                <c:pt idx="9">
                  <c:v>9.2176446109030383</c:v>
                </c:pt>
                <c:pt idx="10">
                  <c:v>5.0769870994590098</c:v>
                </c:pt>
                <c:pt idx="11">
                  <c:v>0.29130253849354976</c:v>
                </c:pt>
                <c:pt idx="12">
                  <c:v>0.58260507698709951</c:v>
                </c:pt>
                <c:pt idx="13">
                  <c:v>1.7270079067831876</c:v>
                </c:pt>
                <c:pt idx="14">
                  <c:v>6.9080316271327504</c:v>
                </c:pt>
                <c:pt idx="15">
                  <c:v>7.2201414898044112</c:v>
                </c:pt>
              </c:numCache>
            </c:numRef>
          </c:val>
          <c:extLst>
            <c:ext xmlns:c16="http://schemas.microsoft.com/office/drawing/2014/chart" uri="{C3380CC4-5D6E-409C-BE32-E72D297353CC}">
              <c16:uniqueId val="{00000041-F0F5-4D5C-B191-FCB2BC70D320}"/>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1972775237156497"/>
          <c:y val="1.796100845449165E-2"/>
          <c:w val="0.37893431443340325"/>
          <c:h val="0.9820389915455083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7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rgbClr val="5B9BD5">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უსაფრთხოება!$B$154:$B$165</c:f>
              <c:strCache>
                <c:ptCount val="12"/>
                <c:pt idx="0">
                  <c:v>C</c:v>
                </c:pt>
                <c:pt idx="1">
                  <c:v>F2</c:v>
                </c:pt>
                <c:pt idx="2">
                  <c:v>G</c:v>
                </c:pt>
                <c:pt idx="3">
                  <c:v>H</c:v>
                </c:pt>
                <c:pt idx="4">
                  <c:v>I</c:v>
                </c:pt>
                <c:pt idx="5">
                  <c:v>K</c:v>
                </c:pt>
                <c:pt idx="6">
                  <c:v>N</c:v>
                </c:pt>
                <c:pt idx="7">
                  <c:v>O</c:v>
                </c:pt>
                <c:pt idx="8">
                  <c:v>P</c:v>
                </c:pt>
                <c:pt idx="9">
                  <c:v>Q</c:v>
                </c:pt>
                <c:pt idx="10">
                  <c:v>R</c:v>
                </c:pt>
                <c:pt idx="11">
                  <c:v>S</c:v>
                </c:pt>
              </c:strCache>
            </c:strRef>
          </c:cat>
          <c:val>
            <c:numRef>
              <c:f>უსაფრთხოება!$C$154:$C$165</c:f>
              <c:numCache>
                <c:formatCode>General</c:formatCode>
                <c:ptCount val="12"/>
                <c:pt idx="0">
                  <c:v>13</c:v>
                </c:pt>
                <c:pt idx="1">
                  <c:v>1</c:v>
                </c:pt>
                <c:pt idx="2">
                  <c:v>65</c:v>
                </c:pt>
                <c:pt idx="3">
                  <c:v>3</c:v>
                </c:pt>
                <c:pt idx="4">
                  <c:v>48</c:v>
                </c:pt>
                <c:pt idx="5">
                  <c:v>1</c:v>
                </c:pt>
                <c:pt idx="6">
                  <c:v>4</c:v>
                </c:pt>
                <c:pt idx="7">
                  <c:v>1</c:v>
                </c:pt>
                <c:pt idx="8">
                  <c:v>1</c:v>
                </c:pt>
                <c:pt idx="9">
                  <c:v>8</c:v>
                </c:pt>
                <c:pt idx="10">
                  <c:v>2</c:v>
                </c:pt>
                <c:pt idx="11">
                  <c:v>3</c:v>
                </c:pt>
              </c:numCache>
            </c:numRef>
          </c:val>
          <c:extLst>
            <c:ext xmlns:c16="http://schemas.microsoft.com/office/drawing/2014/chart" uri="{C3380CC4-5D6E-409C-BE32-E72D297353CC}">
              <c16:uniqueId val="{00000000-20F8-4AAD-ABCE-25899DFC85BF}"/>
            </c:ext>
          </c:extLst>
        </c:ser>
        <c:dLbls>
          <c:showLegendKey val="0"/>
          <c:showVal val="1"/>
          <c:showCatName val="0"/>
          <c:showSerName val="0"/>
          <c:showPercent val="0"/>
          <c:showBubbleSize val="0"/>
        </c:dLbls>
        <c:gapWidth val="84"/>
        <c:gapDepth val="53"/>
        <c:shape val="box"/>
        <c:axId val="686287472"/>
        <c:axId val="686281984"/>
        <c:axId val="0"/>
      </c:bar3DChart>
      <c:catAx>
        <c:axId val="6862874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686281984"/>
        <c:crosses val="autoZero"/>
        <c:auto val="1"/>
        <c:lblAlgn val="ctr"/>
        <c:lblOffset val="100"/>
        <c:noMultiLvlLbl val="0"/>
      </c:catAx>
      <c:valAx>
        <c:axId val="686281984"/>
        <c:scaling>
          <c:orientation val="minMax"/>
        </c:scaling>
        <c:delete val="1"/>
        <c:axPos val="l"/>
        <c:numFmt formatCode="General" sourceLinked="1"/>
        <c:majorTickMark val="out"/>
        <c:minorTickMark val="none"/>
        <c:tickLblPos val="nextTo"/>
        <c:crossAx val="686287472"/>
        <c:crosses val="autoZero"/>
        <c:crossBetween val="between"/>
      </c:valAx>
      <c:spPr>
        <a:noFill/>
        <a:ln>
          <a:noFill/>
        </a:ln>
        <a:effectLst/>
      </c:spPr>
    </c:plotArea>
    <c:plotVisOnly val="1"/>
    <c:dispBlanksAs val="gap"/>
    <c:showDLblsOverMax val="0"/>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alpha val="88000"/>
              </a:schemeClr>
            </a:solidFill>
            <a:ln>
              <a:solidFill>
                <a:schemeClr val="accent1">
                  <a:lumMod val="50000"/>
                </a:schemeClr>
              </a:solidFill>
            </a:ln>
            <a:effectLst/>
          </c:spPr>
          <c:invertIfNegative val="0"/>
          <c:dLbls>
            <c:spPr>
              <a:solidFill>
                <a:srgbClr val="5B9BD5">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უსაფრთხოება!$B$175:$B$182</c:f>
              <c:strCache>
                <c:ptCount val="8"/>
                <c:pt idx="0">
                  <c:v>აჭარა</c:v>
                </c:pt>
                <c:pt idx="1">
                  <c:v>თბილისი</c:v>
                </c:pt>
                <c:pt idx="2">
                  <c:v>იმერეთი</c:v>
                </c:pt>
                <c:pt idx="3">
                  <c:v>კახეთი</c:v>
                </c:pt>
                <c:pt idx="4">
                  <c:v>სამეგრელო</c:v>
                </c:pt>
                <c:pt idx="5">
                  <c:v>სამცხე-ჯავახეთი</c:v>
                </c:pt>
                <c:pt idx="6">
                  <c:v>ქვემო ქართლი</c:v>
                </c:pt>
                <c:pt idx="7">
                  <c:v>შიდა ქართლი</c:v>
                </c:pt>
              </c:strCache>
            </c:strRef>
          </c:cat>
          <c:val>
            <c:numRef>
              <c:f>უსაფრთხოება!$C$175:$C$182</c:f>
              <c:numCache>
                <c:formatCode>General</c:formatCode>
                <c:ptCount val="8"/>
                <c:pt idx="0">
                  <c:v>9</c:v>
                </c:pt>
                <c:pt idx="1">
                  <c:v>107</c:v>
                </c:pt>
                <c:pt idx="2">
                  <c:v>3</c:v>
                </c:pt>
                <c:pt idx="3">
                  <c:v>9</c:v>
                </c:pt>
                <c:pt idx="4">
                  <c:v>2</c:v>
                </c:pt>
                <c:pt idx="5">
                  <c:v>6</c:v>
                </c:pt>
                <c:pt idx="6">
                  <c:v>10</c:v>
                </c:pt>
                <c:pt idx="7">
                  <c:v>4</c:v>
                </c:pt>
              </c:numCache>
            </c:numRef>
          </c:val>
          <c:extLst>
            <c:ext xmlns:c16="http://schemas.microsoft.com/office/drawing/2014/chart" uri="{C3380CC4-5D6E-409C-BE32-E72D297353CC}">
              <c16:uniqueId val="{00000000-0473-454D-B1DE-873F9E085F87}"/>
            </c:ext>
          </c:extLst>
        </c:ser>
        <c:dLbls>
          <c:showLegendKey val="0"/>
          <c:showVal val="1"/>
          <c:showCatName val="0"/>
          <c:showSerName val="0"/>
          <c:showPercent val="0"/>
          <c:showBubbleSize val="0"/>
        </c:dLbls>
        <c:gapWidth val="84"/>
        <c:axId val="686289040"/>
        <c:axId val="516740800"/>
      </c:barChart>
      <c:catAx>
        <c:axId val="6862890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lt1">
                    <a:lumMod val="75000"/>
                  </a:schemeClr>
                </a:solidFill>
                <a:latin typeface="+mn-lt"/>
                <a:ea typeface="+mn-ea"/>
                <a:cs typeface="+mn-cs"/>
              </a:defRPr>
            </a:pPr>
            <a:endParaRPr lang="en-US"/>
          </a:p>
        </c:txPr>
        <c:crossAx val="516740800"/>
        <c:crosses val="autoZero"/>
        <c:auto val="1"/>
        <c:lblAlgn val="ctr"/>
        <c:lblOffset val="100"/>
        <c:noMultiLvlLbl val="0"/>
      </c:catAx>
      <c:valAx>
        <c:axId val="516740800"/>
        <c:scaling>
          <c:orientation val="minMax"/>
        </c:scaling>
        <c:delete val="1"/>
        <c:axPos val="b"/>
        <c:numFmt formatCode="General" sourceLinked="1"/>
        <c:majorTickMark val="out"/>
        <c:minorTickMark val="none"/>
        <c:tickLblPos val="nextTo"/>
        <c:crossAx val="686289040"/>
        <c:crosses val="autoZero"/>
        <c:crossBetween val="between"/>
      </c:valAx>
      <c:spPr>
        <a:noFill/>
        <a:ln>
          <a:noFill/>
        </a:ln>
        <a:effectLst/>
      </c:spPr>
    </c:plotArea>
    <c:plotVisOnly val="1"/>
    <c:dispBlanksAs val="gap"/>
    <c:showDLblsOverMax val="0"/>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477741742780083E-4"/>
          <c:y val="0.17276541344369339"/>
          <c:w val="0.53736216184186014"/>
          <c:h val="0.73634101307548372"/>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8C4-4AE5-BB2C-B3F197016B4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8C4-4AE5-BB2C-B3F197016B4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68C4-4AE5-BB2C-B3F197016B46}"/>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68C4-4AE5-BB2C-B3F197016B46}"/>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68C4-4AE5-BB2C-B3F197016B46}"/>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68C4-4AE5-BB2C-B3F197016B46}"/>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68C4-4AE5-BB2C-B3F197016B46}"/>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68C4-4AE5-BB2C-B3F197016B46}"/>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68C4-4AE5-BB2C-B3F197016B46}"/>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68C4-4AE5-BB2C-B3F197016B46}"/>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68C4-4AE5-BB2C-B3F197016B46}"/>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68C4-4AE5-BB2C-B3F197016B46}"/>
              </c:ext>
            </c:extLst>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68C4-4AE5-BB2C-B3F197016B46}"/>
              </c:ext>
            </c:extLst>
          </c:dPt>
          <c:dPt>
            <c:idx val="13"/>
            <c:bubble3D val="0"/>
            <c:spPr>
              <a:solidFill>
                <a:schemeClr val="accent2">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68C4-4AE5-BB2C-B3F197016B46}"/>
              </c:ext>
            </c:extLst>
          </c:dPt>
          <c:dPt>
            <c:idx val="14"/>
            <c:bubble3D val="0"/>
            <c:spPr>
              <a:solidFill>
                <a:schemeClr val="accent3">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68C4-4AE5-BB2C-B3F197016B46}"/>
              </c:ext>
            </c:extLst>
          </c:dPt>
          <c:dPt>
            <c:idx val="15"/>
            <c:bubble3D val="0"/>
            <c:spPr>
              <a:solidFill>
                <a:schemeClr val="accent4">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68C4-4AE5-BB2C-B3F197016B46}"/>
              </c:ext>
            </c:extLst>
          </c:dPt>
          <c:dPt>
            <c:idx val="16"/>
            <c:bubble3D val="0"/>
            <c:spPr>
              <a:solidFill>
                <a:schemeClr val="accent5">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68C4-4AE5-BB2C-B3F197016B46}"/>
              </c:ext>
            </c:extLst>
          </c:dPt>
          <c:dPt>
            <c:idx val="17"/>
            <c:bubble3D val="0"/>
            <c:spPr>
              <a:solidFill>
                <a:schemeClr val="accent6">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3-68C4-4AE5-BB2C-B3F197016B46}"/>
              </c:ext>
            </c:extLst>
          </c:dPt>
          <c:dPt>
            <c:idx val="18"/>
            <c:bubble3D val="0"/>
            <c:spPr>
              <a:solidFill>
                <a:schemeClr val="accent1">
                  <a:lumMod val="8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5-68C4-4AE5-BB2C-B3F197016B46}"/>
              </c:ext>
            </c:extLst>
          </c:dPt>
          <c:dPt>
            <c:idx val="19"/>
            <c:bubble3D val="0"/>
            <c:spPr>
              <a:solidFill>
                <a:schemeClr val="accent2">
                  <a:lumMod val="8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7-68C4-4AE5-BB2C-B3F197016B46}"/>
              </c:ext>
            </c:extLst>
          </c:dPt>
          <c:dPt>
            <c:idx val="20"/>
            <c:bubble3D val="0"/>
            <c:spPr>
              <a:solidFill>
                <a:schemeClr val="accent3">
                  <a:lumMod val="8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9-68C4-4AE5-BB2C-B3F197016B46}"/>
              </c:ext>
            </c:extLst>
          </c:dPt>
          <c:dPt>
            <c:idx val="21"/>
            <c:bubble3D val="0"/>
            <c:spPr>
              <a:solidFill>
                <a:schemeClr val="accent4">
                  <a:lumMod val="8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B-68C4-4AE5-BB2C-B3F197016B46}"/>
              </c:ext>
            </c:extLst>
          </c:dPt>
          <c:dPt>
            <c:idx val="22"/>
            <c:bubble3D val="0"/>
            <c:spPr>
              <a:solidFill>
                <a:schemeClr val="accent5">
                  <a:lumMod val="8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D-68C4-4AE5-BB2C-B3F197016B46}"/>
              </c:ext>
            </c:extLst>
          </c:dPt>
          <c:dPt>
            <c:idx val="23"/>
            <c:bubble3D val="0"/>
            <c:spPr>
              <a:solidFill>
                <a:schemeClr val="accent6">
                  <a:lumMod val="8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F-68C4-4AE5-BB2C-B3F197016B46}"/>
              </c:ext>
            </c:extLst>
          </c:dPt>
          <c:dPt>
            <c:idx val="24"/>
            <c:bubble3D val="0"/>
            <c:spPr>
              <a:solidFill>
                <a:schemeClr val="accent1">
                  <a:lumMod val="60000"/>
                  <a:lumOff val="4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1-68C4-4AE5-BB2C-B3F197016B46}"/>
              </c:ext>
            </c:extLst>
          </c:dPt>
          <c:dPt>
            <c:idx val="25"/>
            <c:bubble3D val="0"/>
            <c:spPr>
              <a:solidFill>
                <a:schemeClr val="accent2">
                  <a:lumMod val="60000"/>
                  <a:lumOff val="4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3-68C4-4AE5-BB2C-B3F197016B46}"/>
              </c:ext>
            </c:extLst>
          </c:dPt>
          <c:dPt>
            <c:idx val="26"/>
            <c:bubble3D val="0"/>
            <c:spPr>
              <a:solidFill>
                <a:schemeClr val="accent3">
                  <a:lumMod val="60000"/>
                  <a:lumOff val="4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5-68C4-4AE5-BB2C-B3F197016B46}"/>
              </c:ext>
            </c:extLst>
          </c:dPt>
          <c:dPt>
            <c:idx val="27"/>
            <c:bubble3D val="0"/>
            <c:spPr>
              <a:solidFill>
                <a:schemeClr val="accent4">
                  <a:lumMod val="60000"/>
                  <a:lumOff val="4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7-68C4-4AE5-BB2C-B3F197016B46}"/>
              </c:ext>
            </c:extLst>
          </c:dPt>
          <c:dPt>
            <c:idx val="28"/>
            <c:bubble3D val="0"/>
            <c:spPr>
              <a:solidFill>
                <a:schemeClr val="accent5">
                  <a:lumMod val="60000"/>
                  <a:lumOff val="4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9-68C4-4AE5-BB2C-B3F197016B46}"/>
              </c:ext>
            </c:extLst>
          </c:dPt>
          <c:dPt>
            <c:idx val="29"/>
            <c:bubble3D val="0"/>
            <c:spPr>
              <a:solidFill>
                <a:schemeClr val="accent6">
                  <a:lumMod val="60000"/>
                  <a:lumOff val="4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B-68C4-4AE5-BB2C-B3F197016B46}"/>
              </c:ext>
            </c:extLst>
          </c:dPt>
          <c:dPt>
            <c:idx val="30"/>
            <c:bubble3D val="0"/>
            <c:spPr>
              <a:solidFill>
                <a:schemeClr val="accent1">
                  <a:lumMod val="5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D-68C4-4AE5-BB2C-B3F197016B46}"/>
              </c:ext>
            </c:extLst>
          </c:dPt>
          <c:dPt>
            <c:idx val="31"/>
            <c:bubble3D val="0"/>
            <c:spPr>
              <a:solidFill>
                <a:schemeClr val="accent2">
                  <a:lumMod val="5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F-68C4-4AE5-BB2C-B3F197016B46}"/>
              </c:ext>
            </c:extLst>
          </c:dPt>
          <c:dPt>
            <c:idx val="32"/>
            <c:bubble3D val="0"/>
            <c:spPr>
              <a:solidFill>
                <a:schemeClr val="accent3">
                  <a:lumMod val="5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41-68C4-4AE5-BB2C-B3F197016B46}"/>
              </c:ext>
            </c:extLst>
          </c:dPt>
          <c:dPt>
            <c:idx val="33"/>
            <c:bubble3D val="0"/>
            <c:spPr>
              <a:solidFill>
                <a:schemeClr val="accent4">
                  <a:lumMod val="5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43-68C4-4AE5-BB2C-B3F197016B46}"/>
              </c:ext>
            </c:extLst>
          </c:dPt>
          <c:dPt>
            <c:idx val="34"/>
            <c:bubble3D val="0"/>
            <c:spPr>
              <a:solidFill>
                <a:schemeClr val="accent5">
                  <a:lumMod val="5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45-68C4-4AE5-BB2C-B3F197016B46}"/>
              </c:ext>
            </c:extLst>
          </c:dPt>
          <c:dPt>
            <c:idx val="35"/>
            <c:bubble3D val="0"/>
            <c:spPr>
              <a:solidFill>
                <a:schemeClr val="accent6">
                  <a:lumMod val="5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47-68C4-4AE5-BB2C-B3F197016B46}"/>
              </c:ext>
            </c:extLst>
          </c:dPt>
          <c:dPt>
            <c:idx val="36"/>
            <c:bubble3D val="0"/>
            <c:spPr>
              <a:solidFill>
                <a:schemeClr val="accent1">
                  <a:lumMod val="70000"/>
                  <a:lumOff val="3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49-68C4-4AE5-BB2C-B3F197016B46}"/>
              </c:ext>
            </c:extLst>
          </c:dPt>
          <c:dLbls>
            <c:dLbl>
              <c:idx val="17"/>
              <c:delete val="1"/>
              <c:extLst>
                <c:ext xmlns:c15="http://schemas.microsoft.com/office/drawing/2012/chart" uri="{CE6537A1-D6FC-4f65-9D91-7224C49458BB}"/>
                <c:ext xmlns:c16="http://schemas.microsoft.com/office/drawing/2014/chart" uri="{C3380CC4-5D6E-409C-BE32-E72D297353CC}">
                  <c16:uniqueId val="{00000023-68C4-4AE5-BB2C-B3F197016B46}"/>
                </c:ext>
              </c:extLst>
            </c:dLbl>
            <c:dLbl>
              <c:idx val="19"/>
              <c:delete val="1"/>
              <c:extLst>
                <c:ext xmlns:c15="http://schemas.microsoft.com/office/drawing/2012/chart" uri="{CE6537A1-D6FC-4f65-9D91-7224C49458BB}"/>
                <c:ext xmlns:c16="http://schemas.microsoft.com/office/drawing/2014/chart" uri="{C3380CC4-5D6E-409C-BE32-E72D297353CC}">
                  <c16:uniqueId val="{00000027-68C4-4AE5-BB2C-B3F197016B46}"/>
                </c:ext>
              </c:extLst>
            </c:dLbl>
            <c:dLbl>
              <c:idx val="25"/>
              <c:delete val="1"/>
              <c:extLst>
                <c:ext xmlns:c15="http://schemas.microsoft.com/office/drawing/2012/chart" uri="{CE6537A1-D6FC-4f65-9D91-7224C49458BB}"/>
                <c:ext xmlns:c16="http://schemas.microsoft.com/office/drawing/2014/chart" uri="{C3380CC4-5D6E-409C-BE32-E72D297353CC}">
                  <c16:uniqueId val="{00000033-68C4-4AE5-BB2C-B3F197016B46}"/>
                </c:ext>
              </c:extLst>
            </c:dLbl>
            <c:dLbl>
              <c:idx val="26"/>
              <c:delete val="1"/>
              <c:extLst>
                <c:ext xmlns:c15="http://schemas.microsoft.com/office/drawing/2012/chart" uri="{CE6537A1-D6FC-4f65-9D91-7224C49458BB}"/>
                <c:ext xmlns:c16="http://schemas.microsoft.com/office/drawing/2014/chart" uri="{C3380CC4-5D6E-409C-BE32-E72D297353CC}">
                  <c16:uniqueId val="{00000035-68C4-4AE5-BB2C-B3F197016B46}"/>
                </c:ext>
              </c:extLst>
            </c:dLbl>
            <c:dLbl>
              <c:idx val="30"/>
              <c:delete val="1"/>
              <c:extLst>
                <c:ext xmlns:c15="http://schemas.microsoft.com/office/drawing/2012/chart" uri="{CE6537A1-D6FC-4f65-9D91-7224C49458BB}"/>
                <c:ext xmlns:c16="http://schemas.microsoft.com/office/drawing/2014/chart" uri="{C3380CC4-5D6E-409C-BE32-E72D297353CC}">
                  <c16:uniqueId val="{0000003D-68C4-4AE5-BB2C-B3F197016B46}"/>
                </c:ext>
              </c:extLst>
            </c:dLbl>
            <c:dLbl>
              <c:idx val="31"/>
              <c:delete val="1"/>
              <c:extLst>
                <c:ext xmlns:c15="http://schemas.microsoft.com/office/drawing/2012/chart" uri="{CE6537A1-D6FC-4f65-9D91-7224C49458BB}"/>
                <c:ext xmlns:c16="http://schemas.microsoft.com/office/drawing/2014/chart" uri="{C3380CC4-5D6E-409C-BE32-E72D297353CC}">
                  <c16:uniqueId val="{0000003F-68C4-4AE5-BB2C-B3F197016B46}"/>
                </c:ext>
              </c:extLst>
            </c:dLbl>
            <c:dLbl>
              <c:idx val="32"/>
              <c:delete val="1"/>
              <c:extLst>
                <c:ext xmlns:c15="http://schemas.microsoft.com/office/drawing/2012/chart" uri="{CE6537A1-D6FC-4f65-9D91-7224C49458BB}"/>
                <c:ext xmlns:c16="http://schemas.microsoft.com/office/drawing/2014/chart" uri="{C3380CC4-5D6E-409C-BE32-E72D297353CC}">
                  <c16:uniqueId val="{00000041-68C4-4AE5-BB2C-B3F197016B46}"/>
                </c:ext>
              </c:extLst>
            </c:dLbl>
            <c:dLbl>
              <c:idx val="33"/>
              <c:delete val="1"/>
              <c:extLst>
                <c:ext xmlns:c15="http://schemas.microsoft.com/office/drawing/2012/chart" uri="{CE6537A1-D6FC-4f65-9D91-7224C49458BB}"/>
                <c:ext xmlns:c16="http://schemas.microsoft.com/office/drawing/2014/chart" uri="{C3380CC4-5D6E-409C-BE32-E72D297353CC}">
                  <c16:uniqueId val="{00000043-68C4-4AE5-BB2C-B3F197016B46}"/>
                </c:ext>
              </c:extLst>
            </c:dLbl>
            <c:dLbl>
              <c:idx val="34"/>
              <c:delete val="1"/>
              <c:extLst>
                <c:ext xmlns:c15="http://schemas.microsoft.com/office/drawing/2012/chart" uri="{CE6537A1-D6FC-4f65-9D91-7224C49458BB}"/>
                <c:ext xmlns:c16="http://schemas.microsoft.com/office/drawing/2014/chart" uri="{C3380CC4-5D6E-409C-BE32-E72D297353CC}">
                  <c16:uniqueId val="{00000045-68C4-4AE5-BB2C-B3F197016B46}"/>
                </c:ext>
              </c:extLst>
            </c:dLbl>
            <c:dLbl>
              <c:idx val="35"/>
              <c:delete val="1"/>
              <c:extLst>
                <c:ext xmlns:c15="http://schemas.microsoft.com/office/drawing/2012/chart" uri="{CE6537A1-D6FC-4f65-9D91-7224C49458BB}"/>
                <c:ext xmlns:c16="http://schemas.microsoft.com/office/drawing/2014/chart" uri="{C3380CC4-5D6E-409C-BE32-E72D297353CC}">
                  <c16:uniqueId val="{00000047-68C4-4AE5-BB2C-B3F197016B46}"/>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'[Chart in Microsoft Word]უსაფრთხოება'!$B$154:$B$190</c:f>
              <c:strCache>
                <c:ptCount val="37"/>
                <c:pt idx="0">
                  <c:v>უსაფრთხოების სპეციალისტი </c:v>
                </c:pt>
                <c:pt idx="1">
                  <c:v>რისკების შეფასება არ ხდება</c:v>
                </c:pt>
                <c:pt idx="2">
                  <c:v>შრომის შინაგანაწესი</c:v>
                </c:pt>
                <c:pt idx="3">
                  <c:v>სახანძრო ინსტრუქტაჟი</c:v>
                </c:pt>
                <c:pt idx="4">
                  <c:v>პირველადი გადაუდებელი დახმარების სწავლება</c:v>
                </c:pt>
                <c:pt idx="5">
                  <c:v>შრომის უსაფრთხოების საკითხებზე სწავლება</c:v>
                </c:pt>
                <c:pt idx="6">
                  <c:v>სახანძრო უსაფრთხოების ნორმები დარღვეულია</c:v>
                </c:pt>
                <c:pt idx="7">
                  <c:v>საგანგებო სიტუაციების მართვის გეგმა</c:v>
                </c:pt>
                <c:pt idx="8">
                  <c:v>გასახდელები/კარადები არ გააცნიათ</c:v>
                </c:pt>
                <c:pt idx="9">
                  <c:v>მოსასვენებელი ადგილი არ გააჩნიათ</c:v>
                </c:pt>
                <c:pt idx="10">
                  <c:v>ერგონომიკის წესები დაღვეულია</c:v>
                </c:pt>
                <c:pt idx="11">
                  <c:v>ელექტროუსაფრთხოების წესები დარღვეულია</c:v>
                </c:pt>
                <c:pt idx="12">
                  <c:v>გამოწოვის წმენდის დოკუმენტაცია არ არის</c:v>
                </c:pt>
                <c:pt idx="13">
                  <c:v>სააფთიაქო ყუთი პირველადი გადაუდებელი დახმარებისთვის</c:v>
                </c:pt>
                <c:pt idx="14">
                  <c:v>ინდ.დაცვის საშუალებებით არ არიან სრულად ან/და ნაწილობრივ აღჭურვილნი</c:v>
                </c:pt>
                <c:pt idx="15">
                  <c:v>წინასწარი და პერიოდული სამედიცინო შემოწმება</c:v>
                </c:pt>
                <c:pt idx="16">
                  <c:v>ფიზიკური ფაქტორების გაზომვა არ ხდება</c:v>
                </c:pt>
                <c:pt idx="17">
                  <c:v>ალკოჰოლზე კონტროლი</c:v>
                </c:pt>
                <c:pt idx="18">
                  <c:v>ქიმიური საშუალებების დასაწყობების წესი დარღვეულია</c:v>
                </c:pt>
                <c:pt idx="19">
                  <c:v>მავნე აეროზოლების გაზომვა არ ხდება</c:v>
                </c:pt>
                <c:pt idx="20">
                  <c:v>ჰიგიენურ-სანიტარული ნორმები დარღვეულია</c:v>
                </c:pt>
                <c:pt idx="21">
                  <c:v>უბედური შემთხვევებისა და საწარმოო ტრამვების აღრიცხვა არ ხდება</c:v>
                </c:pt>
                <c:pt idx="22">
                  <c:v>ვენტილაცია სრულად ან/და ნაწილობრივ გაუმართავია</c:v>
                </c:pt>
                <c:pt idx="23">
                  <c:v>დანადგარების დოკუმენტაცია ვერ წარმოადგინეს</c:v>
                </c:pt>
                <c:pt idx="24">
                  <c:v>მაღალი წნევის ბალონები/ჟანგბადის ბალონების დასაწყობების წესი დარღვეულია</c:v>
                </c:pt>
                <c:pt idx="25">
                  <c:v>სიმაღლიდან ვარდნის ვარდნის საფრთხე</c:v>
                </c:pt>
                <c:pt idx="26">
                  <c:v>დამცავი ბარიერები აგრეგატზე</c:v>
                </c:pt>
                <c:pt idx="27">
                  <c:v>მაფრთხილებელი/მანათობელი ნიშნები არ არსებობს</c:v>
                </c:pt>
                <c:pt idx="28">
                  <c:v>ლიფტები მოაჯირის გარეშე</c:v>
                </c:pt>
                <c:pt idx="29">
                  <c:v>კუსტარული/დაზიანებული/გაუმართავი კიბე</c:v>
                </c:pt>
                <c:pt idx="30">
                  <c:v>ხარაჩო მოაჯირების გარეშე</c:v>
                </c:pt>
                <c:pt idx="31">
                  <c:v>ჩახერგილი საევაკუციო გზები </c:v>
                </c:pt>
                <c:pt idx="32">
                  <c:v>დაზიანებული იატაკი</c:v>
                </c:pt>
                <c:pt idx="33">
                  <c:v>მბრუნავი მექანიზმები დაუცველია</c:v>
                </c:pt>
                <c:pt idx="34">
                  <c:v>ელექტროფარები ღიაა</c:v>
                </c:pt>
                <c:pt idx="35">
                  <c:v>ნივთების ცვენის საფრთხე</c:v>
                </c:pt>
                <c:pt idx="36">
                  <c:v>ცხელი ზედაპირების დასტიკერება</c:v>
                </c:pt>
              </c:strCache>
            </c:strRef>
          </c:cat>
          <c:val>
            <c:numRef>
              <c:f>'[Chart in Microsoft Word]უსაფრთხოება'!$C$154:$C$190</c:f>
              <c:numCache>
                <c:formatCode>General</c:formatCode>
                <c:ptCount val="37"/>
                <c:pt idx="0">
                  <c:v>91</c:v>
                </c:pt>
                <c:pt idx="1">
                  <c:v>99</c:v>
                </c:pt>
                <c:pt idx="2">
                  <c:v>36</c:v>
                </c:pt>
                <c:pt idx="3">
                  <c:v>79</c:v>
                </c:pt>
                <c:pt idx="4">
                  <c:v>80</c:v>
                </c:pt>
                <c:pt idx="5">
                  <c:v>79</c:v>
                </c:pt>
                <c:pt idx="6">
                  <c:v>91</c:v>
                </c:pt>
                <c:pt idx="7">
                  <c:v>66</c:v>
                </c:pt>
                <c:pt idx="8">
                  <c:v>35</c:v>
                </c:pt>
                <c:pt idx="9">
                  <c:v>23</c:v>
                </c:pt>
                <c:pt idx="10">
                  <c:v>9</c:v>
                </c:pt>
                <c:pt idx="11">
                  <c:v>27</c:v>
                </c:pt>
                <c:pt idx="12">
                  <c:v>8</c:v>
                </c:pt>
                <c:pt idx="13">
                  <c:v>56</c:v>
                </c:pt>
                <c:pt idx="14">
                  <c:v>45</c:v>
                </c:pt>
                <c:pt idx="15">
                  <c:v>13</c:v>
                </c:pt>
                <c:pt idx="16">
                  <c:v>75</c:v>
                </c:pt>
                <c:pt idx="17">
                  <c:v>1</c:v>
                </c:pt>
                <c:pt idx="18">
                  <c:v>71</c:v>
                </c:pt>
                <c:pt idx="19">
                  <c:v>1</c:v>
                </c:pt>
                <c:pt idx="20">
                  <c:v>17</c:v>
                </c:pt>
                <c:pt idx="21">
                  <c:v>89</c:v>
                </c:pt>
                <c:pt idx="22">
                  <c:v>13</c:v>
                </c:pt>
                <c:pt idx="23">
                  <c:v>19</c:v>
                </c:pt>
                <c:pt idx="24">
                  <c:v>6</c:v>
                </c:pt>
                <c:pt idx="25">
                  <c:v>5</c:v>
                </c:pt>
                <c:pt idx="26">
                  <c:v>3</c:v>
                </c:pt>
                <c:pt idx="27">
                  <c:v>26</c:v>
                </c:pt>
                <c:pt idx="28">
                  <c:v>7</c:v>
                </c:pt>
                <c:pt idx="29">
                  <c:v>8</c:v>
                </c:pt>
                <c:pt idx="30">
                  <c:v>1</c:v>
                </c:pt>
                <c:pt idx="31">
                  <c:v>4</c:v>
                </c:pt>
                <c:pt idx="32">
                  <c:v>1</c:v>
                </c:pt>
                <c:pt idx="33">
                  <c:v>1</c:v>
                </c:pt>
                <c:pt idx="34">
                  <c:v>1</c:v>
                </c:pt>
                <c:pt idx="35">
                  <c:v>1</c:v>
                </c:pt>
                <c:pt idx="36">
                  <c:v>12</c:v>
                </c:pt>
              </c:numCache>
            </c:numRef>
          </c:val>
          <c:extLst>
            <c:ext xmlns:c16="http://schemas.microsoft.com/office/drawing/2014/chart" uri="{C3380CC4-5D6E-409C-BE32-E72D297353CC}">
              <c16:uniqueId val="{0000004A-68C4-4AE5-BB2C-B3F197016B46}"/>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55101408246337369"/>
          <c:y val="5.3389271822640195E-5"/>
          <c:w val="0.44736338594372405"/>
          <c:h val="0.9999466882600587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2875149263632745E-3"/>
          <c:y val="9.0539756239117808E-2"/>
          <c:w val="0.51143252343556567"/>
          <c:h val="0.7771329077190946"/>
        </c:manualLayout>
      </c:layout>
      <c:pie3DChart>
        <c:varyColors val="1"/>
        <c:ser>
          <c:idx val="0"/>
          <c:order val="0"/>
          <c:explosion val="18"/>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2CB-4597-B4A7-D8C1C5638FA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2CB-4597-B4A7-D8C1C5638FA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2CB-4597-B4A7-D8C1C5638FA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A2CB-4597-B4A7-D8C1C5638FA1}"/>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A2CB-4597-B4A7-D8C1C5638FA1}"/>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A2CB-4597-B4A7-D8C1C5638FA1}"/>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A2CB-4597-B4A7-D8C1C5638FA1}"/>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A2CB-4597-B4A7-D8C1C5638FA1}"/>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A2CB-4597-B4A7-D8C1C5638FA1}"/>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A2CB-4597-B4A7-D8C1C5638FA1}"/>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A2CB-4597-B4A7-D8C1C5638FA1}"/>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A2CB-4597-B4A7-D8C1C5638FA1}"/>
              </c:ext>
            </c:extLst>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A2CB-4597-B4A7-D8C1C5638FA1}"/>
              </c:ext>
            </c:extLst>
          </c:dPt>
          <c:dPt>
            <c:idx val="13"/>
            <c:bubble3D val="0"/>
            <c:spPr>
              <a:solidFill>
                <a:schemeClr val="accent2">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A2CB-4597-B4A7-D8C1C5638FA1}"/>
              </c:ext>
            </c:extLst>
          </c:dPt>
          <c:dPt>
            <c:idx val="14"/>
            <c:bubble3D val="0"/>
            <c:spPr>
              <a:solidFill>
                <a:schemeClr val="accent3">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A2CB-4597-B4A7-D8C1C5638FA1}"/>
              </c:ext>
            </c:extLst>
          </c:dPt>
          <c:dPt>
            <c:idx val="15"/>
            <c:bubble3D val="0"/>
            <c:spPr>
              <a:solidFill>
                <a:schemeClr val="accent4">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A2CB-4597-B4A7-D8C1C5638FA1}"/>
              </c:ext>
            </c:extLst>
          </c:dPt>
          <c:dPt>
            <c:idx val="16"/>
            <c:bubble3D val="0"/>
            <c:spPr>
              <a:solidFill>
                <a:schemeClr val="accent5">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A2CB-4597-B4A7-D8C1C5638FA1}"/>
              </c:ext>
            </c:extLst>
          </c:dPt>
          <c:dLbls>
            <c:dLbl>
              <c:idx val="0"/>
              <c:layout>
                <c:manualLayout>
                  <c:x val="5.1230827478274017E-3"/>
                  <c:y val="-1.184042943728132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2CB-4597-B4A7-D8C1C5638FA1}"/>
                </c:ext>
              </c:extLst>
            </c:dLbl>
            <c:dLbl>
              <c:idx val="1"/>
              <c:layout>
                <c:manualLayout>
                  <c:x val="-3.3725841881110676E-3"/>
                  <c:y val="-2.085846250664908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2CB-4597-B4A7-D8C1C5638FA1}"/>
                </c:ext>
              </c:extLst>
            </c:dLbl>
            <c:dLbl>
              <c:idx val="2"/>
              <c:layout>
                <c:manualLayout>
                  <c:x val="-1.5481086136114298E-2"/>
                  <c:y val="-6.0291286139185025E-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2CB-4597-B4A7-D8C1C5638FA1}"/>
                </c:ext>
              </c:extLst>
            </c:dLbl>
            <c:dLbl>
              <c:idx val="3"/>
              <c:layout>
                <c:manualLayout>
                  <c:x val="1.6867980689207557E-2"/>
                  <c:y val="7.6576863429654108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2CB-4597-B4A7-D8C1C5638FA1}"/>
                </c:ext>
              </c:extLst>
            </c:dLbl>
            <c:dLbl>
              <c:idx val="4"/>
              <c:layout>
                <c:manualLayout>
                  <c:x val="-2.7337996444218016E-2"/>
                  <c:y val="7.9317035893823971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2CB-4597-B4A7-D8C1C5638FA1}"/>
                </c:ext>
              </c:extLst>
            </c:dLbl>
            <c:dLbl>
              <c:idx val="5"/>
              <c:layout>
                <c:manualLayout>
                  <c:x val="2.9899625055177432E-3"/>
                  <c:y val="-4.194224473130202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A2CB-4597-B4A7-D8C1C5638FA1}"/>
                </c:ext>
              </c:extLst>
            </c:dLbl>
            <c:dLbl>
              <c:idx val="6"/>
              <c:layout>
                <c:manualLayout>
                  <c:x val="-2.2867097850304718E-2"/>
                  <c:y val="1.616645564404345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A2CB-4597-B4A7-D8C1C5638FA1}"/>
                </c:ext>
              </c:extLst>
            </c:dLbl>
            <c:dLbl>
              <c:idx val="7"/>
              <c:layout>
                <c:manualLayout>
                  <c:x val="2.2149485912089486E-3"/>
                  <c:y val="2.18769900432284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A2CB-4597-B4A7-D8C1C5638FA1}"/>
                </c:ext>
              </c:extLst>
            </c:dLbl>
            <c:dLbl>
              <c:idx val="8"/>
              <c:layout>
                <c:manualLayout>
                  <c:x val="6.8247285619321956E-3"/>
                  <c:y val="1.881073143687685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A2CB-4597-B4A7-D8C1C5638FA1}"/>
                </c:ext>
              </c:extLst>
            </c:dLbl>
            <c:dLbl>
              <c:idx val="9"/>
              <c:layout>
                <c:manualLayout>
                  <c:x val="-2.0549384019220077E-2"/>
                  <c:y val="-2.8135933531620552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A2CB-4597-B4A7-D8C1C5638FA1}"/>
                </c:ext>
              </c:extLst>
            </c:dLbl>
            <c:dLbl>
              <c:idx val="10"/>
              <c:layout>
                <c:manualLayout>
                  <c:x val="-3.8522134655614416E-3"/>
                  <c:y val="-1.076796002307504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5-A2CB-4597-B4A7-D8C1C5638FA1}"/>
                </c:ext>
              </c:extLst>
            </c:dLbl>
            <c:dLbl>
              <c:idx val="11"/>
              <c:layout>
                <c:manualLayout>
                  <c:x val="1.6089477293069372E-2"/>
                  <c:y val="-2.621200656292844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7-A2CB-4597-B4A7-D8C1C5638FA1}"/>
                </c:ext>
              </c:extLst>
            </c:dLbl>
            <c:dLbl>
              <c:idx val="12"/>
              <c:layout>
                <c:manualLayout>
                  <c:x val="1.2107629577545879E-2"/>
                  <c:y val="-7.0411007139807294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9-A2CB-4597-B4A7-D8C1C5638FA1}"/>
                </c:ext>
              </c:extLst>
            </c:dLbl>
            <c:dLbl>
              <c:idx val="13"/>
              <c:layout>
                <c:manualLayout>
                  <c:x val="1.2378762315689932E-2"/>
                  <c:y val="-4.7135461540190448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B-A2CB-4597-B4A7-D8C1C5638FA1}"/>
                </c:ext>
              </c:extLst>
            </c:dLbl>
            <c:dLbl>
              <c:idx val="14"/>
              <c:layout>
                <c:manualLayout>
                  <c:x val="-9.1511660975903391E-3"/>
                  <c:y val="-1.373195381975925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D-A2CB-4597-B4A7-D8C1C5638FA1}"/>
                </c:ext>
              </c:extLst>
            </c:dLbl>
            <c:dLbl>
              <c:idx val="15"/>
              <c:layout>
                <c:manualLayout>
                  <c:x val="5.5824730306673108E-3"/>
                  <c:y val="-6.514792810746399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F-A2CB-4597-B4A7-D8C1C5638FA1}"/>
                </c:ext>
              </c:extLst>
            </c:dLbl>
            <c:dLbl>
              <c:idx val="16"/>
              <c:layout>
                <c:manualLayout>
                  <c:x val="-2.5124269171649354E-4"/>
                  <c:y val="-9.640424942124904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21-A2CB-4597-B4A7-D8C1C5638FA1}"/>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უსაფრთხოება!$B$197:$B$213</c:f>
              <c:strCache>
                <c:ptCount val="17"/>
                <c:pt idx="0">
                  <c:v>არ არის ხელშკრულება</c:v>
                </c:pt>
                <c:pt idx="1">
                  <c:v>ხელშეკრულების შეწყვეტის წესის დარღვევა</c:v>
                </c:pt>
                <c:pt idx="2">
                  <c:v>გაუცემელი ხელფასი</c:v>
                </c:pt>
                <c:pt idx="3">
                  <c:v>უკანონო გათავისუფლება</c:v>
                </c:pt>
                <c:pt idx="5">
                  <c:v>არ იცნობს შინაგანაწესს</c:v>
                </c:pt>
                <c:pt idx="6">
                  <c:v>ზეგანაკვეთურის აუნაზღაურებლობა</c:v>
                </c:pt>
                <c:pt idx="7">
                  <c:v>უქმე დღეებში ნამუშევრის, როგორც ზეგანაკვეთურის აუნაზღაურებლობა</c:v>
                </c:pt>
                <c:pt idx="8">
                  <c:v>3 თვეზე მეტი პერიოდის მუშაობის გაუფორმებლობა ხელშეკრულებით</c:v>
                </c:pt>
                <c:pt idx="9">
                  <c:v>ხელშეკრულების შინაარსის უცოდინრობა</c:v>
                </c:pt>
                <c:pt idx="10">
                  <c:v>გამოსაცდელი ვადის აუნაზღაურებლობა</c:v>
                </c:pt>
                <c:pt idx="11">
                  <c:v>შეუსაბამობა არსებულ სამუშაოსა და ხელშეკრულებით გათვალისწინებულს შორის</c:v>
                </c:pt>
                <c:pt idx="12">
                  <c:v>შვებულების აღების წესის დარღვევა</c:v>
                </c:pt>
                <c:pt idx="13">
                  <c:v>ხელსეკრულების შეუსაბამო ანაზღაურება</c:v>
                </c:pt>
                <c:pt idx="14">
                  <c:v>შესვენებისა და დასვენების დღეების გაუთვალისწინებლობა</c:v>
                </c:pt>
                <c:pt idx="15">
                  <c:v>ხელშეკრულების შეწყვეტისასკომპენსაციის გაცემის წესის დარღვევა</c:v>
                </c:pt>
                <c:pt idx="16">
                  <c:v>საავდმყოფო ფურცელზე ყოფნის პერიოდის აუნაზღაურებლობა</c:v>
                </c:pt>
              </c:strCache>
            </c:strRef>
          </c:cat>
          <c:val>
            <c:numRef>
              <c:f>უსაფრთხოება!$C$197:$C$213</c:f>
              <c:numCache>
                <c:formatCode>General</c:formatCode>
                <c:ptCount val="17"/>
                <c:pt idx="0">
                  <c:v>1</c:v>
                </c:pt>
                <c:pt idx="1">
                  <c:v>2</c:v>
                </c:pt>
                <c:pt idx="2">
                  <c:v>1</c:v>
                </c:pt>
                <c:pt idx="3">
                  <c:v>1</c:v>
                </c:pt>
                <c:pt idx="5">
                  <c:v>5</c:v>
                </c:pt>
                <c:pt idx="6">
                  <c:v>9</c:v>
                </c:pt>
                <c:pt idx="7">
                  <c:v>9</c:v>
                </c:pt>
                <c:pt idx="8">
                  <c:v>1</c:v>
                </c:pt>
                <c:pt idx="9">
                  <c:v>12</c:v>
                </c:pt>
                <c:pt idx="10">
                  <c:v>2</c:v>
                </c:pt>
                <c:pt idx="11">
                  <c:v>6</c:v>
                </c:pt>
                <c:pt idx="12">
                  <c:v>5</c:v>
                </c:pt>
                <c:pt idx="13">
                  <c:v>1</c:v>
                </c:pt>
                <c:pt idx="14">
                  <c:v>6</c:v>
                </c:pt>
                <c:pt idx="15">
                  <c:v>2</c:v>
                </c:pt>
                <c:pt idx="16">
                  <c:v>2</c:v>
                </c:pt>
              </c:numCache>
            </c:numRef>
          </c:val>
          <c:extLst>
            <c:ext xmlns:c16="http://schemas.microsoft.com/office/drawing/2014/chart" uri="{C3380CC4-5D6E-409C-BE32-E72D297353CC}">
              <c16:uniqueId val="{00000022-A2CB-4597-B4A7-D8C1C5638FA1}"/>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4"/>
        <c:delete val="1"/>
      </c:legendEntry>
      <c:layout>
        <c:manualLayout>
          <c:xMode val="edge"/>
          <c:yMode val="edge"/>
          <c:x val="0.52331625921046721"/>
          <c:y val="3.1368104523788842E-4"/>
          <c:w val="0.46615740300606245"/>
          <c:h val="0.9996863189547621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rgbClr val="5B9BD5">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Sheet1!$A$2:$A$3</c:f>
              <c:strCache>
                <c:ptCount val="2"/>
                <c:pt idx="0">
                  <c:v>დაიღუპა</c:v>
                </c:pt>
                <c:pt idx="1">
                  <c:v>დაშავდა</c:v>
                </c:pt>
              </c:strCache>
            </c:strRef>
          </c:cat>
          <c:val>
            <c:numRef>
              <c:f>Sheet1!$B$2:$B$3</c:f>
              <c:numCache>
                <c:formatCode>General</c:formatCode>
                <c:ptCount val="2"/>
                <c:pt idx="0">
                  <c:v>45</c:v>
                </c:pt>
                <c:pt idx="1">
                  <c:v>168</c:v>
                </c:pt>
              </c:numCache>
            </c:numRef>
          </c:val>
          <c:extLst>
            <c:ext xmlns:c16="http://schemas.microsoft.com/office/drawing/2014/chart" uri="{C3380CC4-5D6E-409C-BE32-E72D297353CC}">
              <c16:uniqueId val="{00000000-0188-4275-AE11-9B0CD5ECA08C}"/>
            </c:ext>
          </c:extLst>
        </c:ser>
        <c:dLbls>
          <c:showLegendKey val="0"/>
          <c:showVal val="1"/>
          <c:showCatName val="0"/>
          <c:showSerName val="0"/>
          <c:showPercent val="0"/>
          <c:showBubbleSize val="0"/>
        </c:dLbls>
        <c:gapWidth val="84"/>
        <c:gapDepth val="53"/>
        <c:shape val="box"/>
        <c:axId val="178899984"/>
        <c:axId val="178900528"/>
        <c:axId val="0"/>
      </c:bar3DChart>
      <c:catAx>
        <c:axId val="1788999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78900528"/>
        <c:crosses val="autoZero"/>
        <c:auto val="1"/>
        <c:lblAlgn val="ctr"/>
        <c:lblOffset val="100"/>
        <c:noMultiLvlLbl val="0"/>
      </c:catAx>
      <c:valAx>
        <c:axId val="178900528"/>
        <c:scaling>
          <c:orientation val="minMax"/>
        </c:scaling>
        <c:delete val="1"/>
        <c:axPos val="l"/>
        <c:numFmt formatCode="General" sourceLinked="1"/>
        <c:majorTickMark val="out"/>
        <c:minorTickMark val="none"/>
        <c:tickLblPos val="nextTo"/>
        <c:crossAx val="178899984"/>
        <c:crosses val="autoZero"/>
        <c:crossBetween val="between"/>
      </c:valAx>
      <c:spPr>
        <a:noFill/>
        <a:ln>
          <a:noFill/>
        </a:ln>
        <a:effectLst/>
      </c:spPr>
    </c:plotArea>
    <c:plotVisOnly val="1"/>
    <c:dispBlanksAs val="gap"/>
    <c:showDLblsOverMax val="0"/>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 id="17">
  <a:schemeClr val="accent4"/>
</cs:colorStyle>
</file>

<file path=word/charts/colors2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11.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12.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1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15.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32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gradFill>
        <a:gsLst>
          <a:gs pos="100000">
            <a:schemeClr val="dk1">
              <a:lumMod val="95000"/>
              <a:lumOff val="5000"/>
            </a:schemeClr>
          </a:gs>
          <a:gs pos="0">
            <a:schemeClr val="dk1">
              <a:lumMod val="75000"/>
              <a:lumOff val="25000"/>
            </a:schemeClr>
          </a:gs>
        </a:gsLst>
        <a:path path="circle">
          <a:fillToRect l="50000" t="50000" r="50000" b="50000"/>
        </a:path>
      </a:gradFill>
      <a:ln w="9525">
        <a:solidFill>
          <a:schemeClr val="dk1">
            <a:lumMod val="75000"/>
            <a:lumOff val="25000"/>
          </a:schemeClr>
        </a:solidFill>
      </a:ln>
    </cs:spPr>
  </cs:downBar>
  <cs:dropLine>
    <cs:lnRef idx="0"/>
    <cs:fillRef idx="0"/>
    <cs:effectRef idx="0"/>
    <cs:fontRef idx="minor">
      <a:schemeClr val="tx1"/>
    </cs:fontRef>
    <cs:spPr>
      <a:ln w="9525" cap="flat" cmpd="sng" algn="ctr">
        <a:solidFill>
          <a:schemeClr val="lt1"/>
        </a:solidFill>
        <a:round/>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cap="flat" cmpd="sng" algn="ctr">
        <a:solidFill>
          <a:schemeClr val="lt1"/>
        </a:solidFill>
        <a:round/>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gradFill>
        <a:gsLst>
          <a:gs pos="100000">
            <a:schemeClr val="lt1">
              <a:lumMod val="85000"/>
            </a:schemeClr>
          </a:gs>
          <a:gs pos="0">
            <a:schemeClr val="lt1"/>
          </a:gs>
        </a:gsLst>
        <a:path path="circle">
          <a:fillToRect l="50000" t="50000" r="50000" b="50000"/>
        </a:path>
      </a:gradFill>
      <a:ln w="9525" cap="flat" cmpd="sng" algn="ctr">
        <a:solidFill>
          <a:schemeClr val="lt1"/>
        </a:solidFill>
        <a:round/>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2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339">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dk1">
                <a:lumMod val="65000"/>
                <a:lumOff val="35000"/>
              </a:schemeClr>
            </a:gs>
            <a:gs pos="100000">
              <a:schemeClr val="dk1">
                <a:lumMod val="75000"/>
                <a:lumOff val="25000"/>
              </a:schemeClr>
            </a:gs>
          </a:gsLst>
          <a:lin ang="10800000" scaled="0"/>
        </a:gradFill>
        <a:round/>
      </a:ln>
      <a:effectLst/>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339">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dk1">
                <a:lumMod val="65000"/>
                <a:lumOff val="35000"/>
              </a:schemeClr>
            </a:gs>
            <a:gs pos="100000">
              <a:schemeClr val="dk1">
                <a:lumMod val="75000"/>
                <a:lumOff val="25000"/>
              </a:schemeClr>
            </a:gs>
          </a:gsLst>
          <a:lin ang="10800000" scaled="0"/>
        </a:gradFill>
        <a:round/>
      </a:ln>
      <a:effectLst/>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6.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B26A27-2CC6-4B95-8C09-9EEE3B977A94}" type="doc">
      <dgm:prSet loTypeId="urn:microsoft.com/office/officeart/2005/8/layout/orgChart1" loCatId="hierarchy" qsTypeId="urn:microsoft.com/office/officeart/2005/8/quickstyle/simple1" qsCatId="simple" csTypeId="urn:microsoft.com/office/officeart/2005/8/colors/colorful4" csCatId="colorful" phldr="1"/>
      <dgm:spPr/>
      <dgm:t>
        <a:bodyPr/>
        <a:lstStyle/>
        <a:p>
          <a:endParaRPr lang="en-US"/>
        </a:p>
      </dgm:t>
    </dgm:pt>
    <dgm:pt modelId="{B3862AC4-B226-4949-A559-5859B9519398}">
      <dgm:prSet phldrT="[Text]" custT="1"/>
      <dgm:spPr/>
      <dgm:t>
        <a:bodyPr/>
        <a:lstStyle/>
        <a:p>
          <a:r>
            <a:rPr lang="ka-GE" sz="1000" b="1"/>
            <a:t>შრომის პირობების ინსპექტირების დეპარტამენტის ზედამხედველობის მიმართულებები</a:t>
          </a:r>
          <a:endParaRPr lang="en-US" sz="1000" b="1"/>
        </a:p>
      </dgm:t>
    </dgm:pt>
    <dgm:pt modelId="{05202F75-F5F3-4EFE-BC90-6F1BFD0A233D}" type="parTrans" cxnId="{55E53BFC-B649-42C6-88E6-65EF983B527D}">
      <dgm:prSet/>
      <dgm:spPr/>
      <dgm:t>
        <a:bodyPr/>
        <a:lstStyle/>
        <a:p>
          <a:endParaRPr lang="en-US" sz="800" b="1"/>
        </a:p>
      </dgm:t>
    </dgm:pt>
    <dgm:pt modelId="{C204147D-0F60-4113-81DF-19309FF2CF90}" type="sibTrans" cxnId="{55E53BFC-B649-42C6-88E6-65EF983B527D}">
      <dgm:prSet/>
      <dgm:spPr/>
      <dgm:t>
        <a:bodyPr/>
        <a:lstStyle/>
        <a:p>
          <a:endParaRPr lang="en-US" sz="800" b="1"/>
        </a:p>
      </dgm:t>
    </dgm:pt>
    <dgm:pt modelId="{6E4E002A-A2D8-434C-8E91-0B268D4CD7CA}">
      <dgm:prSet phldrT="[Text]" custT="1"/>
      <dgm:spPr/>
      <dgm:t>
        <a:bodyPr/>
        <a:lstStyle/>
        <a:p>
          <a:r>
            <a:rPr lang="ka-GE" sz="1000" b="1"/>
            <a:t>სამუშაო ადგილზე შრომის პირობების ინსპექტირება </a:t>
          </a:r>
          <a:endParaRPr lang="en-US" sz="1000" b="1"/>
        </a:p>
      </dgm:t>
    </dgm:pt>
    <dgm:pt modelId="{474AA994-4762-4B71-B4BE-3C04199097BA}" type="parTrans" cxnId="{CD8D519C-82E6-4515-9740-55F208D73406}">
      <dgm:prSet/>
      <dgm:spPr/>
      <dgm:t>
        <a:bodyPr/>
        <a:lstStyle/>
        <a:p>
          <a:endParaRPr lang="en-US" sz="800" b="1"/>
        </a:p>
      </dgm:t>
    </dgm:pt>
    <dgm:pt modelId="{81FDC64F-1E69-4F6A-994F-B23E679535A9}" type="sibTrans" cxnId="{CD8D519C-82E6-4515-9740-55F208D73406}">
      <dgm:prSet/>
      <dgm:spPr/>
      <dgm:t>
        <a:bodyPr/>
        <a:lstStyle/>
        <a:p>
          <a:endParaRPr lang="en-US" sz="800" b="1"/>
        </a:p>
      </dgm:t>
    </dgm:pt>
    <dgm:pt modelId="{E700C795-1B6D-4D57-8645-00D35A7C52BD}">
      <dgm:prSet phldrT="[Text]" custT="1"/>
      <dgm:spPr/>
      <dgm:t>
        <a:bodyPr/>
        <a:lstStyle/>
        <a:p>
          <a:r>
            <a:rPr lang="ka-GE" sz="1000" b="1"/>
            <a:t>იძულებითი შრომისა და შრომითი ექსპლუატაციის პრევენციისა და მათზე რეაგირების მიზნით სახელმწიფო ზედამხედველობა</a:t>
          </a:r>
          <a:endParaRPr lang="en-US" sz="1000" b="1"/>
        </a:p>
      </dgm:t>
    </dgm:pt>
    <dgm:pt modelId="{686141CB-3E2C-4AAD-BDCB-B46D640DBCBD}" type="parTrans" cxnId="{CBAEBCCC-F05D-43B1-AB9B-6499EFF55C8A}">
      <dgm:prSet/>
      <dgm:spPr/>
      <dgm:t>
        <a:bodyPr/>
        <a:lstStyle/>
        <a:p>
          <a:endParaRPr lang="en-US" sz="800" b="1"/>
        </a:p>
      </dgm:t>
    </dgm:pt>
    <dgm:pt modelId="{B8461D28-B296-4A46-812D-D7931F8A6CFB}" type="sibTrans" cxnId="{CBAEBCCC-F05D-43B1-AB9B-6499EFF55C8A}">
      <dgm:prSet/>
      <dgm:spPr/>
      <dgm:t>
        <a:bodyPr/>
        <a:lstStyle/>
        <a:p>
          <a:endParaRPr lang="en-US" sz="800" b="1"/>
        </a:p>
      </dgm:t>
    </dgm:pt>
    <dgm:pt modelId="{6B205C5F-2750-4A98-B628-4402C1B296BA}">
      <dgm:prSet custT="1"/>
      <dgm:spPr/>
      <dgm:t>
        <a:bodyPr/>
        <a:lstStyle/>
        <a:p>
          <a:r>
            <a:rPr lang="ka-GE" sz="800" b="1"/>
            <a:t>შრომის უსაფრთხოების შესახებ“ საქართველოს ორგანული კანონი</a:t>
          </a:r>
          <a:endParaRPr lang="en-US" sz="800" b="1"/>
        </a:p>
      </dgm:t>
    </dgm:pt>
    <dgm:pt modelId="{DDCF87B7-7BB6-480C-BCC9-832AA2698F22}" type="parTrans" cxnId="{8A850878-DF9F-4D38-951B-ADAF25138655}">
      <dgm:prSet/>
      <dgm:spPr/>
      <dgm:t>
        <a:bodyPr/>
        <a:lstStyle/>
        <a:p>
          <a:endParaRPr lang="en-US" sz="800" b="1"/>
        </a:p>
      </dgm:t>
    </dgm:pt>
    <dgm:pt modelId="{33C9E299-4200-4E3D-9894-A64C00F64051}" type="sibTrans" cxnId="{8A850878-DF9F-4D38-951B-ADAF25138655}">
      <dgm:prSet/>
      <dgm:spPr/>
      <dgm:t>
        <a:bodyPr/>
        <a:lstStyle/>
        <a:p>
          <a:endParaRPr lang="en-US" sz="800" b="1"/>
        </a:p>
      </dgm:t>
    </dgm:pt>
    <dgm:pt modelId="{E6A0A40A-3D25-4BB3-931B-EF81E534AD29}">
      <dgm:prSet custT="1"/>
      <dgm:spPr/>
      <dgm:t>
        <a:bodyPr/>
        <a:lstStyle/>
        <a:p>
          <a:r>
            <a:rPr lang="ka-GE" sz="800" b="1"/>
            <a:t>შრომის პირობების ინსპექტირების 2019 წლის სახელმწიფო პროგრამა (მთავრობის N682 დადგენილება) სარეკომენდაციო ხასიათის ინსპექტირებები შრომითი უფლებებისა და შრომის უსაფრთხოების მიმართულებით</a:t>
          </a:r>
          <a:endParaRPr lang="en-US" sz="800" b="1"/>
        </a:p>
      </dgm:t>
    </dgm:pt>
    <dgm:pt modelId="{5C3476E2-F163-46BD-A170-3058DA6B368B}" type="parTrans" cxnId="{B81C59B4-7C5D-4B7F-9A94-6677CFCF9778}">
      <dgm:prSet/>
      <dgm:spPr/>
      <dgm:t>
        <a:bodyPr/>
        <a:lstStyle/>
        <a:p>
          <a:endParaRPr lang="en-US" sz="800" b="1"/>
        </a:p>
      </dgm:t>
    </dgm:pt>
    <dgm:pt modelId="{13050137-2A57-4D1E-BCD5-98F04ABB2CFF}" type="sibTrans" cxnId="{B81C59B4-7C5D-4B7F-9A94-6677CFCF9778}">
      <dgm:prSet/>
      <dgm:spPr/>
      <dgm:t>
        <a:bodyPr/>
        <a:lstStyle/>
        <a:p>
          <a:endParaRPr lang="en-US" sz="800" b="1"/>
        </a:p>
      </dgm:t>
    </dgm:pt>
    <dgm:pt modelId="{7B003C5E-E9A7-4D40-B60A-29131E07FFA8}">
      <dgm:prSet custT="1"/>
      <dgm:spPr>
        <a:solidFill>
          <a:schemeClr val="accent2">
            <a:lumMod val="60000"/>
            <a:lumOff val="40000"/>
          </a:schemeClr>
        </a:solidFill>
      </dgm:spPr>
      <dgm:t>
        <a:bodyPr/>
        <a:lstStyle/>
        <a:p>
          <a:r>
            <a:rPr lang="ka-GE" sz="800" b="1"/>
            <a:t>საქართველოს მთავრობის 2016 წლის 7 მარტის N112 დადგენილება.</a:t>
          </a:r>
          <a:endParaRPr lang="en-US" sz="800" b="1"/>
        </a:p>
      </dgm:t>
    </dgm:pt>
    <dgm:pt modelId="{B60199AB-023B-4268-8D89-04225F05E618}" type="parTrans" cxnId="{2AC2F7D8-866C-4C9B-A018-1E30EF8C16CC}">
      <dgm:prSet/>
      <dgm:spPr>
        <a:ln>
          <a:solidFill>
            <a:schemeClr val="accent2">
              <a:lumMod val="60000"/>
              <a:lumOff val="40000"/>
            </a:schemeClr>
          </a:solidFill>
        </a:ln>
      </dgm:spPr>
      <dgm:t>
        <a:bodyPr/>
        <a:lstStyle/>
        <a:p>
          <a:endParaRPr lang="en-US" sz="800" b="1"/>
        </a:p>
      </dgm:t>
    </dgm:pt>
    <dgm:pt modelId="{616C423A-8274-4F8B-B6ED-C60C3065148E}" type="sibTrans" cxnId="{2AC2F7D8-866C-4C9B-A018-1E30EF8C16CC}">
      <dgm:prSet/>
      <dgm:spPr/>
      <dgm:t>
        <a:bodyPr/>
        <a:lstStyle/>
        <a:p>
          <a:endParaRPr lang="en-US" sz="800" b="1"/>
        </a:p>
      </dgm:t>
    </dgm:pt>
    <dgm:pt modelId="{8AE0A700-8615-43FA-ABD7-73E25F589504}" type="pres">
      <dgm:prSet presAssocID="{F8B26A27-2CC6-4B95-8C09-9EEE3B977A94}" presName="hierChild1" presStyleCnt="0">
        <dgm:presLayoutVars>
          <dgm:orgChart val="1"/>
          <dgm:chPref val="1"/>
          <dgm:dir/>
          <dgm:animOne val="branch"/>
          <dgm:animLvl val="lvl"/>
          <dgm:resizeHandles/>
        </dgm:presLayoutVars>
      </dgm:prSet>
      <dgm:spPr/>
      <dgm:t>
        <a:bodyPr/>
        <a:lstStyle/>
        <a:p>
          <a:endParaRPr lang="en-US"/>
        </a:p>
      </dgm:t>
    </dgm:pt>
    <dgm:pt modelId="{4DEE7ED7-FBEC-4B60-AEFD-39679CC8736B}" type="pres">
      <dgm:prSet presAssocID="{B3862AC4-B226-4949-A559-5859B9519398}" presName="hierRoot1" presStyleCnt="0">
        <dgm:presLayoutVars>
          <dgm:hierBranch val="init"/>
        </dgm:presLayoutVars>
      </dgm:prSet>
      <dgm:spPr/>
    </dgm:pt>
    <dgm:pt modelId="{7376FD67-7513-4194-BEA4-2E0D2CEF42F7}" type="pres">
      <dgm:prSet presAssocID="{B3862AC4-B226-4949-A559-5859B9519398}" presName="rootComposite1" presStyleCnt="0"/>
      <dgm:spPr/>
    </dgm:pt>
    <dgm:pt modelId="{0AE6D537-066B-4DB4-94BC-A7335EB7AA10}" type="pres">
      <dgm:prSet presAssocID="{B3862AC4-B226-4949-A559-5859B9519398}" presName="rootText1" presStyleLbl="node0" presStyleIdx="0" presStyleCnt="1" custScaleX="525705" custScaleY="235943">
        <dgm:presLayoutVars>
          <dgm:chPref val="3"/>
        </dgm:presLayoutVars>
      </dgm:prSet>
      <dgm:spPr/>
      <dgm:t>
        <a:bodyPr/>
        <a:lstStyle/>
        <a:p>
          <a:endParaRPr lang="en-US"/>
        </a:p>
      </dgm:t>
    </dgm:pt>
    <dgm:pt modelId="{99D97540-FF56-4DA0-99C0-8F9B35B303F6}" type="pres">
      <dgm:prSet presAssocID="{B3862AC4-B226-4949-A559-5859B9519398}" presName="rootConnector1" presStyleLbl="node1" presStyleIdx="0" presStyleCnt="0"/>
      <dgm:spPr/>
      <dgm:t>
        <a:bodyPr/>
        <a:lstStyle/>
        <a:p>
          <a:endParaRPr lang="en-US"/>
        </a:p>
      </dgm:t>
    </dgm:pt>
    <dgm:pt modelId="{5376E23B-D732-4057-B4ED-23300D72AF13}" type="pres">
      <dgm:prSet presAssocID="{B3862AC4-B226-4949-A559-5859B9519398}" presName="hierChild2" presStyleCnt="0"/>
      <dgm:spPr/>
    </dgm:pt>
    <dgm:pt modelId="{CAF4CE24-3B10-49F9-AE93-067BD8901676}" type="pres">
      <dgm:prSet presAssocID="{474AA994-4762-4B71-B4BE-3C04199097BA}" presName="Name37" presStyleLbl="parChTrans1D2" presStyleIdx="0" presStyleCnt="2"/>
      <dgm:spPr/>
      <dgm:t>
        <a:bodyPr/>
        <a:lstStyle/>
        <a:p>
          <a:endParaRPr lang="en-US"/>
        </a:p>
      </dgm:t>
    </dgm:pt>
    <dgm:pt modelId="{CBB42F52-F6AA-445D-9C50-F79B02FC3521}" type="pres">
      <dgm:prSet presAssocID="{6E4E002A-A2D8-434C-8E91-0B268D4CD7CA}" presName="hierRoot2" presStyleCnt="0">
        <dgm:presLayoutVars>
          <dgm:hierBranch val="init"/>
        </dgm:presLayoutVars>
      </dgm:prSet>
      <dgm:spPr/>
    </dgm:pt>
    <dgm:pt modelId="{DA1F6F25-14E8-4E8B-B0C2-42D88AF54098}" type="pres">
      <dgm:prSet presAssocID="{6E4E002A-A2D8-434C-8E91-0B268D4CD7CA}" presName="rootComposite" presStyleCnt="0"/>
      <dgm:spPr/>
    </dgm:pt>
    <dgm:pt modelId="{F6D23A34-3A36-4CC5-A845-B03A066660D8}" type="pres">
      <dgm:prSet presAssocID="{6E4E002A-A2D8-434C-8E91-0B268D4CD7CA}" presName="rootText" presStyleLbl="node2" presStyleIdx="0" presStyleCnt="2" custScaleX="322047" custScaleY="229869">
        <dgm:presLayoutVars>
          <dgm:chPref val="3"/>
        </dgm:presLayoutVars>
      </dgm:prSet>
      <dgm:spPr/>
      <dgm:t>
        <a:bodyPr/>
        <a:lstStyle/>
        <a:p>
          <a:endParaRPr lang="en-US"/>
        </a:p>
      </dgm:t>
    </dgm:pt>
    <dgm:pt modelId="{F83B303A-1A09-4143-BD07-B71B6FD4F492}" type="pres">
      <dgm:prSet presAssocID="{6E4E002A-A2D8-434C-8E91-0B268D4CD7CA}" presName="rootConnector" presStyleLbl="node2" presStyleIdx="0" presStyleCnt="2"/>
      <dgm:spPr/>
      <dgm:t>
        <a:bodyPr/>
        <a:lstStyle/>
        <a:p>
          <a:endParaRPr lang="en-US"/>
        </a:p>
      </dgm:t>
    </dgm:pt>
    <dgm:pt modelId="{4B8B02F6-B0B0-4D13-BA05-E19B5E3627E9}" type="pres">
      <dgm:prSet presAssocID="{6E4E002A-A2D8-434C-8E91-0B268D4CD7CA}" presName="hierChild4" presStyleCnt="0"/>
      <dgm:spPr/>
    </dgm:pt>
    <dgm:pt modelId="{95F15D65-919C-466A-A1C4-CAC3B5262C94}" type="pres">
      <dgm:prSet presAssocID="{DDCF87B7-7BB6-480C-BCC9-832AA2698F22}" presName="Name37" presStyleLbl="parChTrans1D3" presStyleIdx="0" presStyleCnt="3"/>
      <dgm:spPr/>
      <dgm:t>
        <a:bodyPr/>
        <a:lstStyle/>
        <a:p>
          <a:endParaRPr lang="en-US"/>
        </a:p>
      </dgm:t>
    </dgm:pt>
    <dgm:pt modelId="{74460785-0D41-413B-9529-9D5CA7D6B31E}" type="pres">
      <dgm:prSet presAssocID="{6B205C5F-2750-4A98-B628-4402C1B296BA}" presName="hierRoot2" presStyleCnt="0">
        <dgm:presLayoutVars>
          <dgm:hierBranch val="init"/>
        </dgm:presLayoutVars>
      </dgm:prSet>
      <dgm:spPr/>
    </dgm:pt>
    <dgm:pt modelId="{5AD5DA8F-07DE-42FE-BBC4-40DEAAFD7E5B}" type="pres">
      <dgm:prSet presAssocID="{6B205C5F-2750-4A98-B628-4402C1B296BA}" presName="rootComposite" presStyleCnt="0"/>
      <dgm:spPr/>
    </dgm:pt>
    <dgm:pt modelId="{00DF6992-4B02-4272-94F3-721AD330DFFD}" type="pres">
      <dgm:prSet presAssocID="{6B205C5F-2750-4A98-B628-4402C1B296BA}" presName="rootText" presStyleLbl="node3" presStyleIdx="0" presStyleCnt="3" custScaleX="230081">
        <dgm:presLayoutVars>
          <dgm:chPref val="3"/>
        </dgm:presLayoutVars>
      </dgm:prSet>
      <dgm:spPr/>
      <dgm:t>
        <a:bodyPr/>
        <a:lstStyle/>
        <a:p>
          <a:endParaRPr lang="en-US"/>
        </a:p>
      </dgm:t>
    </dgm:pt>
    <dgm:pt modelId="{8C350466-DD7A-4940-BC2A-1892C6A7DD11}" type="pres">
      <dgm:prSet presAssocID="{6B205C5F-2750-4A98-B628-4402C1B296BA}" presName="rootConnector" presStyleLbl="node3" presStyleIdx="0" presStyleCnt="3"/>
      <dgm:spPr/>
      <dgm:t>
        <a:bodyPr/>
        <a:lstStyle/>
        <a:p>
          <a:endParaRPr lang="en-US"/>
        </a:p>
      </dgm:t>
    </dgm:pt>
    <dgm:pt modelId="{88E68501-3634-49BB-B5CA-3685FD4B9203}" type="pres">
      <dgm:prSet presAssocID="{6B205C5F-2750-4A98-B628-4402C1B296BA}" presName="hierChild4" presStyleCnt="0"/>
      <dgm:spPr/>
    </dgm:pt>
    <dgm:pt modelId="{E4BD9AD8-53F7-4A2E-BDB6-FFF9D8F37376}" type="pres">
      <dgm:prSet presAssocID="{6B205C5F-2750-4A98-B628-4402C1B296BA}" presName="hierChild5" presStyleCnt="0"/>
      <dgm:spPr/>
    </dgm:pt>
    <dgm:pt modelId="{9C3ED10C-18AF-43AF-8CEA-2E694CCBBE57}" type="pres">
      <dgm:prSet presAssocID="{5C3476E2-F163-46BD-A170-3058DA6B368B}" presName="Name37" presStyleLbl="parChTrans1D3" presStyleIdx="1" presStyleCnt="3"/>
      <dgm:spPr/>
      <dgm:t>
        <a:bodyPr/>
        <a:lstStyle/>
        <a:p>
          <a:endParaRPr lang="en-US"/>
        </a:p>
      </dgm:t>
    </dgm:pt>
    <dgm:pt modelId="{728F9135-6313-489A-A938-796C46D4C516}" type="pres">
      <dgm:prSet presAssocID="{E6A0A40A-3D25-4BB3-931B-EF81E534AD29}" presName="hierRoot2" presStyleCnt="0">
        <dgm:presLayoutVars>
          <dgm:hierBranch val="init"/>
        </dgm:presLayoutVars>
      </dgm:prSet>
      <dgm:spPr/>
    </dgm:pt>
    <dgm:pt modelId="{72EB43DA-1902-4667-825E-6815117ACF89}" type="pres">
      <dgm:prSet presAssocID="{E6A0A40A-3D25-4BB3-931B-EF81E534AD29}" presName="rootComposite" presStyleCnt="0"/>
      <dgm:spPr/>
    </dgm:pt>
    <dgm:pt modelId="{305DA3A9-BA70-4DF9-855B-1D3A7B855D61}" type="pres">
      <dgm:prSet presAssocID="{E6A0A40A-3D25-4BB3-931B-EF81E534AD29}" presName="rootText" presStyleLbl="node3" presStyleIdx="1" presStyleCnt="3" custScaleX="622346">
        <dgm:presLayoutVars>
          <dgm:chPref val="3"/>
        </dgm:presLayoutVars>
      </dgm:prSet>
      <dgm:spPr/>
      <dgm:t>
        <a:bodyPr/>
        <a:lstStyle/>
        <a:p>
          <a:endParaRPr lang="en-US"/>
        </a:p>
      </dgm:t>
    </dgm:pt>
    <dgm:pt modelId="{26C3E714-D022-47D3-9D53-9C3B4B8111C3}" type="pres">
      <dgm:prSet presAssocID="{E6A0A40A-3D25-4BB3-931B-EF81E534AD29}" presName="rootConnector" presStyleLbl="node3" presStyleIdx="1" presStyleCnt="3"/>
      <dgm:spPr/>
      <dgm:t>
        <a:bodyPr/>
        <a:lstStyle/>
        <a:p>
          <a:endParaRPr lang="en-US"/>
        </a:p>
      </dgm:t>
    </dgm:pt>
    <dgm:pt modelId="{7C745CCA-7F54-48D8-856B-1B6B4475ACF3}" type="pres">
      <dgm:prSet presAssocID="{E6A0A40A-3D25-4BB3-931B-EF81E534AD29}" presName="hierChild4" presStyleCnt="0"/>
      <dgm:spPr/>
    </dgm:pt>
    <dgm:pt modelId="{D7A90DBC-C90A-464F-B3AF-268561DF4B8A}" type="pres">
      <dgm:prSet presAssocID="{E6A0A40A-3D25-4BB3-931B-EF81E534AD29}" presName="hierChild5" presStyleCnt="0"/>
      <dgm:spPr/>
    </dgm:pt>
    <dgm:pt modelId="{6F479407-660B-4640-B874-8C2358814A01}" type="pres">
      <dgm:prSet presAssocID="{6E4E002A-A2D8-434C-8E91-0B268D4CD7CA}" presName="hierChild5" presStyleCnt="0"/>
      <dgm:spPr/>
    </dgm:pt>
    <dgm:pt modelId="{AB0176C5-3C74-4477-A660-257236B3D086}" type="pres">
      <dgm:prSet presAssocID="{686141CB-3E2C-4AAD-BDCB-B46D640DBCBD}" presName="Name37" presStyleLbl="parChTrans1D2" presStyleIdx="1" presStyleCnt="2"/>
      <dgm:spPr/>
      <dgm:t>
        <a:bodyPr/>
        <a:lstStyle/>
        <a:p>
          <a:endParaRPr lang="en-US"/>
        </a:p>
      </dgm:t>
    </dgm:pt>
    <dgm:pt modelId="{B662F6F3-9DA2-4D22-A2DE-04FADF29D977}" type="pres">
      <dgm:prSet presAssocID="{E700C795-1B6D-4D57-8645-00D35A7C52BD}" presName="hierRoot2" presStyleCnt="0">
        <dgm:presLayoutVars>
          <dgm:hierBranch val="init"/>
        </dgm:presLayoutVars>
      </dgm:prSet>
      <dgm:spPr/>
    </dgm:pt>
    <dgm:pt modelId="{EEB1E5BA-85B4-4361-AB6C-8079134E9F8C}" type="pres">
      <dgm:prSet presAssocID="{E700C795-1B6D-4D57-8645-00D35A7C52BD}" presName="rootComposite" presStyleCnt="0"/>
      <dgm:spPr/>
    </dgm:pt>
    <dgm:pt modelId="{799B13E8-E082-418D-872C-6D28D6337729}" type="pres">
      <dgm:prSet presAssocID="{E700C795-1B6D-4D57-8645-00D35A7C52BD}" presName="rootText" presStyleLbl="node2" presStyleIdx="1" presStyleCnt="2" custScaleX="387971" custScaleY="214985">
        <dgm:presLayoutVars>
          <dgm:chPref val="3"/>
        </dgm:presLayoutVars>
      </dgm:prSet>
      <dgm:spPr/>
      <dgm:t>
        <a:bodyPr/>
        <a:lstStyle/>
        <a:p>
          <a:endParaRPr lang="en-US"/>
        </a:p>
      </dgm:t>
    </dgm:pt>
    <dgm:pt modelId="{4B48E550-517A-43AD-BACA-490DE4F70EB1}" type="pres">
      <dgm:prSet presAssocID="{E700C795-1B6D-4D57-8645-00D35A7C52BD}" presName="rootConnector" presStyleLbl="node2" presStyleIdx="1" presStyleCnt="2"/>
      <dgm:spPr/>
      <dgm:t>
        <a:bodyPr/>
        <a:lstStyle/>
        <a:p>
          <a:endParaRPr lang="en-US"/>
        </a:p>
      </dgm:t>
    </dgm:pt>
    <dgm:pt modelId="{249BC7DC-7B11-413C-9F3A-06784964D4C7}" type="pres">
      <dgm:prSet presAssocID="{E700C795-1B6D-4D57-8645-00D35A7C52BD}" presName="hierChild4" presStyleCnt="0"/>
      <dgm:spPr/>
    </dgm:pt>
    <dgm:pt modelId="{4B48D851-834E-411F-B0E5-1206A2D40FF0}" type="pres">
      <dgm:prSet presAssocID="{B60199AB-023B-4268-8D89-04225F05E618}" presName="Name37" presStyleLbl="parChTrans1D3" presStyleIdx="2" presStyleCnt="3"/>
      <dgm:spPr/>
      <dgm:t>
        <a:bodyPr/>
        <a:lstStyle/>
        <a:p>
          <a:endParaRPr lang="en-US"/>
        </a:p>
      </dgm:t>
    </dgm:pt>
    <dgm:pt modelId="{F9ABA1DC-DF45-408E-A6D2-F46B058F6699}" type="pres">
      <dgm:prSet presAssocID="{7B003C5E-E9A7-4D40-B60A-29131E07FFA8}" presName="hierRoot2" presStyleCnt="0">
        <dgm:presLayoutVars>
          <dgm:hierBranch val="init"/>
        </dgm:presLayoutVars>
      </dgm:prSet>
      <dgm:spPr/>
    </dgm:pt>
    <dgm:pt modelId="{AB1B4F5A-B0B4-48A7-9A70-CD18C544D066}" type="pres">
      <dgm:prSet presAssocID="{7B003C5E-E9A7-4D40-B60A-29131E07FFA8}" presName="rootComposite" presStyleCnt="0"/>
      <dgm:spPr/>
    </dgm:pt>
    <dgm:pt modelId="{D2B4D012-1CD5-44AC-B110-1454E7D2DFFA}" type="pres">
      <dgm:prSet presAssocID="{7B003C5E-E9A7-4D40-B60A-29131E07FFA8}" presName="rootText" presStyleLbl="node3" presStyleIdx="2" presStyleCnt="3" custScaleX="287429">
        <dgm:presLayoutVars>
          <dgm:chPref val="3"/>
        </dgm:presLayoutVars>
      </dgm:prSet>
      <dgm:spPr/>
      <dgm:t>
        <a:bodyPr/>
        <a:lstStyle/>
        <a:p>
          <a:endParaRPr lang="en-US"/>
        </a:p>
      </dgm:t>
    </dgm:pt>
    <dgm:pt modelId="{E0A2A4B2-E163-4E53-8E2E-896B744EADF1}" type="pres">
      <dgm:prSet presAssocID="{7B003C5E-E9A7-4D40-B60A-29131E07FFA8}" presName="rootConnector" presStyleLbl="node3" presStyleIdx="2" presStyleCnt="3"/>
      <dgm:spPr/>
      <dgm:t>
        <a:bodyPr/>
        <a:lstStyle/>
        <a:p>
          <a:endParaRPr lang="en-US"/>
        </a:p>
      </dgm:t>
    </dgm:pt>
    <dgm:pt modelId="{8912DE2A-6BCC-4447-8676-328800AF7982}" type="pres">
      <dgm:prSet presAssocID="{7B003C5E-E9A7-4D40-B60A-29131E07FFA8}" presName="hierChild4" presStyleCnt="0"/>
      <dgm:spPr/>
    </dgm:pt>
    <dgm:pt modelId="{009D38CA-E7AA-409E-A1AB-3EC4FC5DD7F5}" type="pres">
      <dgm:prSet presAssocID="{7B003C5E-E9A7-4D40-B60A-29131E07FFA8}" presName="hierChild5" presStyleCnt="0"/>
      <dgm:spPr/>
    </dgm:pt>
    <dgm:pt modelId="{D6B241EC-3A83-4D5C-BC92-D1AF2BE83367}" type="pres">
      <dgm:prSet presAssocID="{E700C795-1B6D-4D57-8645-00D35A7C52BD}" presName="hierChild5" presStyleCnt="0"/>
      <dgm:spPr/>
    </dgm:pt>
    <dgm:pt modelId="{FBA33DA7-853F-4249-A7BF-56D2D9D6D62B}" type="pres">
      <dgm:prSet presAssocID="{B3862AC4-B226-4949-A559-5859B9519398}" presName="hierChild3" presStyleCnt="0"/>
      <dgm:spPr/>
    </dgm:pt>
  </dgm:ptLst>
  <dgm:cxnLst>
    <dgm:cxn modelId="{B6DE675B-3196-4ECC-8E00-6208BEF7D586}" type="presOf" srcId="{B3862AC4-B226-4949-A559-5859B9519398}" destId="{0AE6D537-066B-4DB4-94BC-A7335EB7AA10}" srcOrd="0" destOrd="0" presId="urn:microsoft.com/office/officeart/2005/8/layout/orgChart1"/>
    <dgm:cxn modelId="{5CA2DB3A-9421-4633-AA69-76455A8A65CA}" type="presOf" srcId="{6B205C5F-2750-4A98-B628-4402C1B296BA}" destId="{00DF6992-4B02-4272-94F3-721AD330DFFD}" srcOrd="0" destOrd="0" presId="urn:microsoft.com/office/officeart/2005/8/layout/orgChart1"/>
    <dgm:cxn modelId="{CD8D519C-82E6-4515-9740-55F208D73406}" srcId="{B3862AC4-B226-4949-A559-5859B9519398}" destId="{6E4E002A-A2D8-434C-8E91-0B268D4CD7CA}" srcOrd="0" destOrd="0" parTransId="{474AA994-4762-4B71-B4BE-3C04199097BA}" sibTransId="{81FDC64F-1E69-4F6A-994F-B23E679535A9}"/>
    <dgm:cxn modelId="{B82F7622-9ACE-4B01-AE09-E8CBD4981629}" type="presOf" srcId="{7B003C5E-E9A7-4D40-B60A-29131E07FFA8}" destId="{D2B4D012-1CD5-44AC-B110-1454E7D2DFFA}" srcOrd="0" destOrd="0" presId="urn:microsoft.com/office/officeart/2005/8/layout/orgChart1"/>
    <dgm:cxn modelId="{B018D74D-96B0-4745-90BC-7A5AC5359B91}" type="presOf" srcId="{F8B26A27-2CC6-4B95-8C09-9EEE3B977A94}" destId="{8AE0A700-8615-43FA-ABD7-73E25F589504}" srcOrd="0" destOrd="0" presId="urn:microsoft.com/office/officeart/2005/8/layout/orgChart1"/>
    <dgm:cxn modelId="{E23C9B17-8A15-4427-BC35-AB8F7A6C00C0}" type="presOf" srcId="{E6A0A40A-3D25-4BB3-931B-EF81E534AD29}" destId="{305DA3A9-BA70-4DF9-855B-1D3A7B855D61}" srcOrd="0" destOrd="0" presId="urn:microsoft.com/office/officeart/2005/8/layout/orgChart1"/>
    <dgm:cxn modelId="{1AECE000-FAFB-4A93-BA4A-8FB26C51EDFA}" type="presOf" srcId="{474AA994-4762-4B71-B4BE-3C04199097BA}" destId="{CAF4CE24-3B10-49F9-AE93-067BD8901676}" srcOrd="0" destOrd="0" presId="urn:microsoft.com/office/officeart/2005/8/layout/orgChart1"/>
    <dgm:cxn modelId="{4260A694-8072-496A-A49F-FE935FF14880}" type="presOf" srcId="{686141CB-3E2C-4AAD-BDCB-B46D640DBCBD}" destId="{AB0176C5-3C74-4477-A660-257236B3D086}" srcOrd="0" destOrd="0" presId="urn:microsoft.com/office/officeart/2005/8/layout/orgChart1"/>
    <dgm:cxn modelId="{5D85A2CC-FB5B-4846-A027-E2B3D6976C9E}" type="presOf" srcId="{E700C795-1B6D-4D57-8645-00D35A7C52BD}" destId="{799B13E8-E082-418D-872C-6D28D6337729}" srcOrd="0" destOrd="0" presId="urn:microsoft.com/office/officeart/2005/8/layout/orgChart1"/>
    <dgm:cxn modelId="{FE5BEF64-E600-4E90-A512-409C57192419}" type="presOf" srcId="{5C3476E2-F163-46BD-A170-3058DA6B368B}" destId="{9C3ED10C-18AF-43AF-8CEA-2E694CCBBE57}" srcOrd="0" destOrd="0" presId="urn:microsoft.com/office/officeart/2005/8/layout/orgChart1"/>
    <dgm:cxn modelId="{6C06B650-1F35-4AAC-819F-0A3413C2F07C}" type="presOf" srcId="{B60199AB-023B-4268-8D89-04225F05E618}" destId="{4B48D851-834E-411F-B0E5-1206A2D40FF0}" srcOrd="0" destOrd="0" presId="urn:microsoft.com/office/officeart/2005/8/layout/orgChart1"/>
    <dgm:cxn modelId="{2AC2F7D8-866C-4C9B-A018-1E30EF8C16CC}" srcId="{E700C795-1B6D-4D57-8645-00D35A7C52BD}" destId="{7B003C5E-E9A7-4D40-B60A-29131E07FFA8}" srcOrd="0" destOrd="0" parTransId="{B60199AB-023B-4268-8D89-04225F05E618}" sibTransId="{616C423A-8274-4F8B-B6ED-C60C3065148E}"/>
    <dgm:cxn modelId="{13A4BC86-5FBF-4EC0-83CD-35F489305E29}" type="presOf" srcId="{DDCF87B7-7BB6-480C-BCC9-832AA2698F22}" destId="{95F15D65-919C-466A-A1C4-CAC3B5262C94}" srcOrd="0" destOrd="0" presId="urn:microsoft.com/office/officeart/2005/8/layout/orgChart1"/>
    <dgm:cxn modelId="{BF3AABBB-7784-4E7F-B19D-B2A6FF61C797}" type="presOf" srcId="{E700C795-1B6D-4D57-8645-00D35A7C52BD}" destId="{4B48E550-517A-43AD-BACA-490DE4F70EB1}" srcOrd="1" destOrd="0" presId="urn:microsoft.com/office/officeart/2005/8/layout/orgChart1"/>
    <dgm:cxn modelId="{8A850878-DF9F-4D38-951B-ADAF25138655}" srcId="{6E4E002A-A2D8-434C-8E91-0B268D4CD7CA}" destId="{6B205C5F-2750-4A98-B628-4402C1B296BA}" srcOrd="0" destOrd="0" parTransId="{DDCF87B7-7BB6-480C-BCC9-832AA2698F22}" sibTransId="{33C9E299-4200-4E3D-9894-A64C00F64051}"/>
    <dgm:cxn modelId="{E36693E1-C40A-404A-BAAF-DC4EF3296C77}" type="presOf" srcId="{6E4E002A-A2D8-434C-8E91-0B268D4CD7CA}" destId="{F6D23A34-3A36-4CC5-A845-B03A066660D8}" srcOrd="0" destOrd="0" presId="urn:microsoft.com/office/officeart/2005/8/layout/orgChart1"/>
    <dgm:cxn modelId="{D9982435-A9D9-412E-8C2C-339556C7F55D}" type="presOf" srcId="{6B205C5F-2750-4A98-B628-4402C1B296BA}" destId="{8C350466-DD7A-4940-BC2A-1892C6A7DD11}" srcOrd="1" destOrd="0" presId="urn:microsoft.com/office/officeart/2005/8/layout/orgChart1"/>
    <dgm:cxn modelId="{CBAEBCCC-F05D-43B1-AB9B-6499EFF55C8A}" srcId="{B3862AC4-B226-4949-A559-5859B9519398}" destId="{E700C795-1B6D-4D57-8645-00D35A7C52BD}" srcOrd="1" destOrd="0" parTransId="{686141CB-3E2C-4AAD-BDCB-B46D640DBCBD}" sibTransId="{B8461D28-B296-4A46-812D-D7931F8A6CFB}"/>
    <dgm:cxn modelId="{55E53BFC-B649-42C6-88E6-65EF983B527D}" srcId="{F8B26A27-2CC6-4B95-8C09-9EEE3B977A94}" destId="{B3862AC4-B226-4949-A559-5859B9519398}" srcOrd="0" destOrd="0" parTransId="{05202F75-F5F3-4EFE-BC90-6F1BFD0A233D}" sibTransId="{C204147D-0F60-4113-81DF-19309FF2CF90}"/>
    <dgm:cxn modelId="{57186629-9668-4B2B-ABB8-859174070A6D}" type="presOf" srcId="{E6A0A40A-3D25-4BB3-931B-EF81E534AD29}" destId="{26C3E714-D022-47D3-9D53-9C3B4B8111C3}" srcOrd="1" destOrd="0" presId="urn:microsoft.com/office/officeart/2005/8/layout/orgChart1"/>
    <dgm:cxn modelId="{B81C59B4-7C5D-4B7F-9A94-6677CFCF9778}" srcId="{6E4E002A-A2D8-434C-8E91-0B268D4CD7CA}" destId="{E6A0A40A-3D25-4BB3-931B-EF81E534AD29}" srcOrd="1" destOrd="0" parTransId="{5C3476E2-F163-46BD-A170-3058DA6B368B}" sibTransId="{13050137-2A57-4D1E-BCD5-98F04ABB2CFF}"/>
    <dgm:cxn modelId="{75AEB4AC-46FC-4DA4-A4DA-99474962A069}" type="presOf" srcId="{7B003C5E-E9A7-4D40-B60A-29131E07FFA8}" destId="{E0A2A4B2-E163-4E53-8E2E-896B744EADF1}" srcOrd="1" destOrd="0" presId="urn:microsoft.com/office/officeart/2005/8/layout/orgChart1"/>
    <dgm:cxn modelId="{4982867F-61B1-4AA0-9D26-27F53C897131}" type="presOf" srcId="{6E4E002A-A2D8-434C-8E91-0B268D4CD7CA}" destId="{F83B303A-1A09-4143-BD07-B71B6FD4F492}" srcOrd="1" destOrd="0" presId="urn:microsoft.com/office/officeart/2005/8/layout/orgChart1"/>
    <dgm:cxn modelId="{D6C2131B-2267-4176-895C-9CCB4E160BB1}" type="presOf" srcId="{B3862AC4-B226-4949-A559-5859B9519398}" destId="{99D97540-FF56-4DA0-99C0-8F9B35B303F6}" srcOrd="1" destOrd="0" presId="urn:microsoft.com/office/officeart/2005/8/layout/orgChart1"/>
    <dgm:cxn modelId="{B43BB6D2-038E-4123-9F41-2C172032B793}" type="presParOf" srcId="{8AE0A700-8615-43FA-ABD7-73E25F589504}" destId="{4DEE7ED7-FBEC-4B60-AEFD-39679CC8736B}" srcOrd="0" destOrd="0" presId="urn:microsoft.com/office/officeart/2005/8/layout/orgChart1"/>
    <dgm:cxn modelId="{57C25876-2BD7-4DC6-8F61-B456027E3EE9}" type="presParOf" srcId="{4DEE7ED7-FBEC-4B60-AEFD-39679CC8736B}" destId="{7376FD67-7513-4194-BEA4-2E0D2CEF42F7}" srcOrd="0" destOrd="0" presId="urn:microsoft.com/office/officeart/2005/8/layout/orgChart1"/>
    <dgm:cxn modelId="{092A3929-F8BC-4583-920F-FDEB45038BDE}" type="presParOf" srcId="{7376FD67-7513-4194-BEA4-2E0D2CEF42F7}" destId="{0AE6D537-066B-4DB4-94BC-A7335EB7AA10}" srcOrd="0" destOrd="0" presId="urn:microsoft.com/office/officeart/2005/8/layout/orgChart1"/>
    <dgm:cxn modelId="{8C7E908A-3CD7-4682-A978-D35FEE1D200D}" type="presParOf" srcId="{7376FD67-7513-4194-BEA4-2E0D2CEF42F7}" destId="{99D97540-FF56-4DA0-99C0-8F9B35B303F6}" srcOrd="1" destOrd="0" presId="urn:microsoft.com/office/officeart/2005/8/layout/orgChart1"/>
    <dgm:cxn modelId="{A2E46D7D-9AF9-401A-8B38-DB741D444ED9}" type="presParOf" srcId="{4DEE7ED7-FBEC-4B60-AEFD-39679CC8736B}" destId="{5376E23B-D732-4057-B4ED-23300D72AF13}" srcOrd="1" destOrd="0" presId="urn:microsoft.com/office/officeart/2005/8/layout/orgChart1"/>
    <dgm:cxn modelId="{B83C63D8-9A3E-411E-980F-C987F2FE6BB6}" type="presParOf" srcId="{5376E23B-D732-4057-B4ED-23300D72AF13}" destId="{CAF4CE24-3B10-49F9-AE93-067BD8901676}" srcOrd="0" destOrd="0" presId="urn:microsoft.com/office/officeart/2005/8/layout/orgChart1"/>
    <dgm:cxn modelId="{93416C7C-E9BF-46D6-8A8A-3E8645DBF692}" type="presParOf" srcId="{5376E23B-D732-4057-B4ED-23300D72AF13}" destId="{CBB42F52-F6AA-445D-9C50-F79B02FC3521}" srcOrd="1" destOrd="0" presId="urn:microsoft.com/office/officeart/2005/8/layout/orgChart1"/>
    <dgm:cxn modelId="{5EF1C6F2-9325-4A29-A928-E26897DB0BF8}" type="presParOf" srcId="{CBB42F52-F6AA-445D-9C50-F79B02FC3521}" destId="{DA1F6F25-14E8-4E8B-B0C2-42D88AF54098}" srcOrd="0" destOrd="0" presId="urn:microsoft.com/office/officeart/2005/8/layout/orgChart1"/>
    <dgm:cxn modelId="{81B94000-B8EF-4FFD-9011-E8F4DF5ED6EE}" type="presParOf" srcId="{DA1F6F25-14E8-4E8B-B0C2-42D88AF54098}" destId="{F6D23A34-3A36-4CC5-A845-B03A066660D8}" srcOrd="0" destOrd="0" presId="urn:microsoft.com/office/officeart/2005/8/layout/orgChart1"/>
    <dgm:cxn modelId="{5E6D58EC-90F8-41CF-9677-905C8426A10B}" type="presParOf" srcId="{DA1F6F25-14E8-4E8B-B0C2-42D88AF54098}" destId="{F83B303A-1A09-4143-BD07-B71B6FD4F492}" srcOrd="1" destOrd="0" presId="urn:microsoft.com/office/officeart/2005/8/layout/orgChart1"/>
    <dgm:cxn modelId="{516309E1-DC65-4D0E-AD40-93D477520E39}" type="presParOf" srcId="{CBB42F52-F6AA-445D-9C50-F79B02FC3521}" destId="{4B8B02F6-B0B0-4D13-BA05-E19B5E3627E9}" srcOrd="1" destOrd="0" presId="urn:microsoft.com/office/officeart/2005/8/layout/orgChart1"/>
    <dgm:cxn modelId="{A24213C9-ECE8-4B0E-9127-CF47030F7EA5}" type="presParOf" srcId="{4B8B02F6-B0B0-4D13-BA05-E19B5E3627E9}" destId="{95F15D65-919C-466A-A1C4-CAC3B5262C94}" srcOrd="0" destOrd="0" presId="urn:microsoft.com/office/officeart/2005/8/layout/orgChart1"/>
    <dgm:cxn modelId="{5570D7F7-DAAC-40E2-A919-B95F5C3CBC16}" type="presParOf" srcId="{4B8B02F6-B0B0-4D13-BA05-E19B5E3627E9}" destId="{74460785-0D41-413B-9529-9D5CA7D6B31E}" srcOrd="1" destOrd="0" presId="urn:microsoft.com/office/officeart/2005/8/layout/orgChart1"/>
    <dgm:cxn modelId="{2FA35EAA-C345-418A-B2D1-301FFB5516A3}" type="presParOf" srcId="{74460785-0D41-413B-9529-9D5CA7D6B31E}" destId="{5AD5DA8F-07DE-42FE-BBC4-40DEAAFD7E5B}" srcOrd="0" destOrd="0" presId="urn:microsoft.com/office/officeart/2005/8/layout/orgChart1"/>
    <dgm:cxn modelId="{31763EAA-4C31-4EFB-9BC8-F86B2E7013E6}" type="presParOf" srcId="{5AD5DA8F-07DE-42FE-BBC4-40DEAAFD7E5B}" destId="{00DF6992-4B02-4272-94F3-721AD330DFFD}" srcOrd="0" destOrd="0" presId="urn:microsoft.com/office/officeart/2005/8/layout/orgChart1"/>
    <dgm:cxn modelId="{F7627594-C07E-45CE-89FB-7BD47024E176}" type="presParOf" srcId="{5AD5DA8F-07DE-42FE-BBC4-40DEAAFD7E5B}" destId="{8C350466-DD7A-4940-BC2A-1892C6A7DD11}" srcOrd="1" destOrd="0" presId="urn:microsoft.com/office/officeart/2005/8/layout/orgChart1"/>
    <dgm:cxn modelId="{1ADB57A8-CF0E-438E-9368-6CCCAD1182BC}" type="presParOf" srcId="{74460785-0D41-413B-9529-9D5CA7D6B31E}" destId="{88E68501-3634-49BB-B5CA-3685FD4B9203}" srcOrd="1" destOrd="0" presId="urn:microsoft.com/office/officeart/2005/8/layout/orgChart1"/>
    <dgm:cxn modelId="{B269EA5C-B566-470C-89D3-838EC37588D0}" type="presParOf" srcId="{74460785-0D41-413B-9529-9D5CA7D6B31E}" destId="{E4BD9AD8-53F7-4A2E-BDB6-FFF9D8F37376}" srcOrd="2" destOrd="0" presId="urn:microsoft.com/office/officeart/2005/8/layout/orgChart1"/>
    <dgm:cxn modelId="{E8038796-D48F-4C08-AF44-A513228C9223}" type="presParOf" srcId="{4B8B02F6-B0B0-4D13-BA05-E19B5E3627E9}" destId="{9C3ED10C-18AF-43AF-8CEA-2E694CCBBE57}" srcOrd="2" destOrd="0" presId="urn:microsoft.com/office/officeart/2005/8/layout/orgChart1"/>
    <dgm:cxn modelId="{5EC50F7C-EC4F-4BBA-B1D1-E41783C2A84E}" type="presParOf" srcId="{4B8B02F6-B0B0-4D13-BA05-E19B5E3627E9}" destId="{728F9135-6313-489A-A938-796C46D4C516}" srcOrd="3" destOrd="0" presId="urn:microsoft.com/office/officeart/2005/8/layout/orgChart1"/>
    <dgm:cxn modelId="{0DD54C93-7E0C-4A7B-B149-8FC3D8F23F7C}" type="presParOf" srcId="{728F9135-6313-489A-A938-796C46D4C516}" destId="{72EB43DA-1902-4667-825E-6815117ACF89}" srcOrd="0" destOrd="0" presId="urn:microsoft.com/office/officeart/2005/8/layout/orgChart1"/>
    <dgm:cxn modelId="{B4F5CF0E-1D84-4807-9B07-64F407FCDCEA}" type="presParOf" srcId="{72EB43DA-1902-4667-825E-6815117ACF89}" destId="{305DA3A9-BA70-4DF9-855B-1D3A7B855D61}" srcOrd="0" destOrd="0" presId="urn:microsoft.com/office/officeart/2005/8/layout/orgChart1"/>
    <dgm:cxn modelId="{F2D9797D-8215-48C6-8708-868628F133B0}" type="presParOf" srcId="{72EB43DA-1902-4667-825E-6815117ACF89}" destId="{26C3E714-D022-47D3-9D53-9C3B4B8111C3}" srcOrd="1" destOrd="0" presId="urn:microsoft.com/office/officeart/2005/8/layout/orgChart1"/>
    <dgm:cxn modelId="{DE147498-C6BE-4B5A-BD47-871046741B26}" type="presParOf" srcId="{728F9135-6313-489A-A938-796C46D4C516}" destId="{7C745CCA-7F54-48D8-856B-1B6B4475ACF3}" srcOrd="1" destOrd="0" presId="urn:microsoft.com/office/officeart/2005/8/layout/orgChart1"/>
    <dgm:cxn modelId="{D8612C3A-1B82-495F-A916-925CB3CC4595}" type="presParOf" srcId="{728F9135-6313-489A-A938-796C46D4C516}" destId="{D7A90DBC-C90A-464F-B3AF-268561DF4B8A}" srcOrd="2" destOrd="0" presId="urn:microsoft.com/office/officeart/2005/8/layout/orgChart1"/>
    <dgm:cxn modelId="{712320D5-FC4C-414B-9BFF-7EC39F5365E3}" type="presParOf" srcId="{CBB42F52-F6AA-445D-9C50-F79B02FC3521}" destId="{6F479407-660B-4640-B874-8C2358814A01}" srcOrd="2" destOrd="0" presId="urn:microsoft.com/office/officeart/2005/8/layout/orgChart1"/>
    <dgm:cxn modelId="{925579B7-1B6C-4BFD-AC96-C92B635777AF}" type="presParOf" srcId="{5376E23B-D732-4057-B4ED-23300D72AF13}" destId="{AB0176C5-3C74-4477-A660-257236B3D086}" srcOrd="2" destOrd="0" presId="urn:microsoft.com/office/officeart/2005/8/layout/orgChart1"/>
    <dgm:cxn modelId="{B88980DD-38EE-4411-B89B-3B8063D03E67}" type="presParOf" srcId="{5376E23B-D732-4057-B4ED-23300D72AF13}" destId="{B662F6F3-9DA2-4D22-A2DE-04FADF29D977}" srcOrd="3" destOrd="0" presId="urn:microsoft.com/office/officeart/2005/8/layout/orgChart1"/>
    <dgm:cxn modelId="{85E3826E-B10A-4515-A3B7-96ABE9B0CBE1}" type="presParOf" srcId="{B662F6F3-9DA2-4D22-A2DE-04FADF29D977}" destId="{EEB1E5BA-85B4-4361-AB6C-8079134E9F8C}" srcOrd="0" destOrd="0" presId="urn:microsoft.com/office/officeart/2005/8/layout/orgChart1"/>
    <dgm:cxn modelId="{BFB8E6B1-6077-4F2D-862A-0077E86EBC41}" type="presParOf" srcId="{EEB1E5BA-85B4-4361-AB6C-8079134E9F8C}" destId="{799B13E8-E082-418D-872C-6D28D6337729}" srcOrd="0" destOrd="0" presId="urn:microsoft.com/office/officeart/2005/8/layout/orgChart1"/>
    <dgm:cxn modelId="{BEE8273B-4481-4CC9-B864-2155C52D856E}" type="presParOf" srcId="{EEB1E5BA-85B4-4361-AB6C-8079134E9F8C}" destId="{4B48E550-517A-43AD-BACA-490DE4F70EB1}" srcOrd="1" destOrd="0" presId="urn:microsoft.com/office/officeart/2005/8/layout/orgChart1"/>
    <dgm:cxn modelId="{12709550-D835-42CF-96EC-790FAFE34FFD}" type="presParOf" srcId="{B662F6F3-9DA2-4D22-A2DE-04FADF29D977}" destId="{249BC7DC-7B11-413C-9F3A-06784964D4C7}" srcOrd="1" destOrd="0" presId="urn:microsoft.com/office/officeart/2005/8/layout/orgChart1"/>
    <dgm:cxn modelId="{618ABC78-9477-4AF7-A8B4-2082FF3D0B62}" type="presParOf" srcId="{249BC7DC-7B11-413C-9F3A-06784964D4C7}" destId="{4B48D851-834E-411F-B0E5-1206A2D40FF0}" srcOrd="0" destOrd="0" presId="urn:microsoft.com/office/officeart/2005/8/layout/orgChart1"/>
    <dgm:cxn modelId="{7FE234C6-CFE6-4645-B19A-56BD2DA8EEAB}" type="presParOf" srcId="{249BC7DC-7B11-413C-9F3A-06784964D4C7}" destId="{F9ABA1DC-DF45-408E-A6D2-F46B058F6699}" srcOrd="1" destOrd="0" presId="urn:microsoft.com/office/officeart/2005/8/layout/orgChart1"/>
    <dgm:cxn modelId="{40B07B9C-74BF-4DD6-8161-C229D50BD16A}" type="presParOf" srcId="{F9ABA1DC-DF45-408E-A6D2-F46B058F6699}" destId="{AB1B4F5A-B0B4-48A7-9A70-CD18C544D066}" srcOrd="0" destOrd="0" presId="urn:microsoft.com/office/officeart/2005/8/layout/orgChart1"/>
    <dgm:cxn modelId="{3E724750-8D4C-4040-B933-B13C16E3BD8F}" type="presParOf" srcId="{AB1B4F5A-B0B4-48A7-9A70-CD18C544D066}" destId="{D2B4D012-1CD5-44AC-B110-1454E7D2DFFA}" srcOrd="0" destOrd="0" presId="urn:microsoft.com/office/officeart/2005/8/layout/orgChart1"/>
    <dgm:cxn modelId="{B2285F98-5C00-4CDB-B035-E91F2E46B9E8}" type="presParOf" srcId="{AB1B4F5A-B0B4-48A7-9A70-CD18C544D066}" destId="{E0A2A4B2-E163-4E53-8E2E-896B744EADF1}" srcOrd="1" destOrd="0" presId="urn:microsoft.com/office/officeart/2005/8/layout/orgChart1"/>
    <dgm:cxn modelId="{982ED102-0A39-4885-B017-BB9CB309A8F6}" type="presParOf" srcId="{F9ABA1DC-DF45-408E-A6D2-F46B058F6699}" destId="{8912DE2A-6BCC-4447-8676-328800AF7982}" srcOrd="1" destOrd="0" presId="urn:microsoft.com/office/officeart/2005/8/layout/orgChart1"/>
    <dgm:cxn modelId="{88D5972C-EAE2-432F-90F8-F1DFFE9F59A6}" type="presParOf" srcId="{F9ABA1DC-DF45-408E-A6D2-F46B058F6699}" destId="{009D38CA-E7AA-409E-A1AB-3EC4FC5DD7F5}" srcOrd="2" destOrd="0" presId="urn:microsoft.com/office/officeart/2005/8/layout/orgChart1"/>
    <dgm:cxn modelId="{8D26B7E4-C906-4A0A-949F-8AC264B114D3}" type="presParOf" srcId="{B662F6F3-9DA2-4D22-A2DE-04FADF29D977}" destId="{D6B241EC-3A83-4D5C-BC92-D1AF2BE83367}" srcOrd="2" destOrd="0" presId="urn:microsoft.com/office/officeart/2005/8/layout/orgChart1"/>
    <dgm:cxn modelId="{9714FF04-4146-491D-B176-256930C90FE7}" type="presParOf" srcId="{4DEE7ED7-FBEC-4B60-AEFD-39679CC8736B}" destId="{FBA33DA7-853F-4249-A7BF-56D2D9D6D62B}"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4479916-2644-47CE-A6D1-61BAB4347E85}" type="doc">
      <dgm:prSet loTypeId="urn:microsoft.com/office/officeart/2005/8/layout/hierarchy2" loCatId="hierarchy" qsTypeId="urn:microsoft.com/office/officeart/2005/8/quickstyle/simple5" qsCatId="simple" csTypeId="urn:microsoft.com/office/officeart/2005/8/colors/colorful5" csCatId="colorful" phldr="1"/>
      <dgm:spPr/>
      <dgm:t>
        <a:bodyPr/>
        <a:lstStyle/>
        <a:p>
          <a:endParaRPr lang="en-US"/>
        </a:p>
      </dgm:t>
    </dgm:pt>
    <dgm:pt modelId="{851A4DF2-8751-4D28-AF44-392D477A67AC}">
      <dgm:prSet phldrT="[Text]" custT="1"/>
      <dgm:spPr>
        <a:solidFill>
          <a:schemeClr val="accent4">
            <a:lumMod val="75000"/>
          </a:schemeClr>
        </a:solidFill>
      </dgm:spPr>
      <dgm:t>
        <a:bodyPr/>
        <a:lstStyle/>
        <a:p>
          <a:r>
            <a:rPr lang="ka-GE" sz="1200" b="1">
              <a:latin typeface="BPG Nino Mtavruli" panose="02000506000000020004" pitchFamily="2" charset="0"/>
            </a:rPr>
            <a:t>შრომის პირობების ინსპექტირების დეპარტამენტი</a:t>
          </a:r>
        </a:p>
      </dgm:t>
    </dgm:pt>
    <dgm:pt modelId="{C0BD971A-08CE-4179-8659-29F5BB5116BD}" type="parTrans" cxnId="{4F7E9C01-6F42-46BE-BC04-D553BAD37B10}">
      <dgm:prSet/>
      <dgm:spPr/>
      <dgm:t>
        <a:bodyPr/>
        <a:lstStyle/>
        <a:p>
          <a:endParaRPr lang="en-US" sz="1200">
            <a:latin typeface="BPG Nino Mtavruli" panose="02000506000000020004" pitchFamily="2" charset="0"/>
          </a:endParaRPr>
        </a:p>
      </dgm:t>
    </dgm:pt>
    <dgm:pt modelId="{584502B0-E932-4708-B6AB-38AD6AA22911}" type="sibTrans" cxnId="{4F7E9C01-6F42-46BE-BC04-D553BAD37B10}">
      <dgm:prSet/>
      <dgm:spPr/>
      <dgm:t>
        <a:bodyPr/>
        <a:lstStyle/>
        <a:p>
          <a:endParaRPr lang="en-US" sz="1200">
            <a:latin typeface="BPG Nino Mtavruli" panose="02000506000000020004" pitchFamily="2" charset="0"/>
          </a:endParaRPr>
        </a:p>
      </dgm:t>
    </dgm:pt>
    <dgm:pt modelId="{D6F0F338-751F-4C52-AA5C-EBC33713702D}">
      <dgm:prSet phldrT="[Text]" custT="1"/>
      <dgm:spPr/>
      <dgm:t>
        <a:bodyPr/>
        <a:lstStyle/>
        <a:p>
          <a:r>
            <a:rPr lang="ka-GE" sz="1200" b="0">
              <a:latin typeface="BPG Nino Mtavruli" panose="02000506000000020004" pitchFamily="2" charset="0"/>
            </a:rPr>
            <a:t>ინსპექტირების სამმართველო </a:t>
          </a:r>
          <a:endParaRPr lang="en-US" sz="1200" b="0">
            <a:latin typeface="BPG Nino Mtavruli" panose="02000506000000020004" pitchFamily="2" charset="0"/>
          </a:endParaRPr>
        </a:p>
      </dgm:t>
    </dgm:pt>
    <dgm:pt modelId="{8022DB29-76F7-42F2-B049-E128CD7C1CBE}" type="parTrans" cxnId="{75F64196-0BE2-4133-8A54-921EE4A692F5}">
      <dgm:prSet custT="1"/>
      <dgm:spPr/>
      <dgm:t>
        <a:bodyPr/>
        <a:lstStyle/>
        <a:p>
          <a:endParaRPr lang="en-US" sz="1200">
            <a:latin typeface="BPG Nino Mtavruli" panose="02000506000000020004" pitchFamily="2" charset="0"/>
          </a:endParaRPr>
        </a:p>
      </dgm:t>
    </dgm:pt>
    <dgm:pt modelId="{8AF3A56F-D536-4D30-892E-FBE1E941C2B3}" type="sibTrans" cxnId="{75F64196-0BE2-4133-8A54-921EE4A692F5}">
      <dgm:prSet/>
      <dgm:spPr/>
      <dgm:t>
        <a:bodyPr/>
        <a:lstStyle/>
        <a:p>
          <a:endParaRPr lang="en-US" sz="1200">
            <a:latin typeface="BPG Nino Mtavruli" panose="02000506000000020004" pitchFamily="2" charset="0"/>
          </a:endParaRPr>
        </a:p>
      </dgm:t>
    </dgm:pt>
    <dgm:pt modelId="{8646C047-338A-48CC-B290-7F763E106DDF}">
      <dgm:prSet phldrT="[Text]" custT="1"/>
      <dgm:spPr/>
      <dgm:t>
        <a:bodyPr/>
        <a:lstStyle/>
        <a:p>
          <a:r>
            <a:rPr lang="ka-GE" sz="1200">
              <a:latin typeface="BPG Nino Mtavruli" panose="02000506000000020004" pitchFamily="2" charset="0"/>
            </a:rPr>
            <a:t>2 მთავარი სპეციალისტი</a:t>
          </a:r>
          <a:endParaRPr lang="en-US" sz="1200">
            <a:latin typeface="BPG Nino Mtavruli" panose="02000506000000020004" pitchFamily="2" charset="0"/>
          </a:endParaRPr>
        </a:p>
      </dgm:t>
    </dgm:pt>
    <dgm:pt modelId="{22E0128A-FBA5-4ECE-94B6-88302752D79A}" type="parTrans" cxnId="{ACB2DD88-D5AF-4B46-BD6D-8E95AF26252B}">
      <dgm:prSet custT="1"/>
      <dgm:spPr/>
      <dgm:t>
        <a:bodyPr/>
        <a:lstStyle/>
        <a:p>
          <a:endParaRPr lang="en-US" sz="1200">
            <a:latin typeface="BPG Nino Mtavruli" panose="02000506000000020004" pitchFamily="2" charset="0"/>
          </a:endParaRPr>
        </a:p>
      </dgm:t>
    </dgm:pt>
    <dgm:pt modelId="{34C04955-81A1-4C7E-A8DC-52A0CA6FADBC}" type="sibTrans" cxnId="{ACB2DD88-D5AF-4B46-BD6D-8E95AF26252B}">
      <dgm:prSet/>
      <dgm:spPr/>
      <dgm:t>
        <a:bodyPr/>
        <a:lstStyle/>
        <a:p>
          <a:endParaRPr lang="en-US" sz="1200">
            <a:latin typeface="BPG Nino Mtavruli" panose="02000506000000020004" pitchFamily="2" charset="0"/>
          </a:endParaRPr>
        </a:p>
      </dgm:t>
    </dgm:pt>
    <dgm:pt modelId="{8ADD66C4-D8AB-4EEF-8DD8-BEF8B866CD59}">
      <dgm:prSet phldrT="[Text]" custT="1"/>
      <dgm:spPr/>
      <dgm:t>
        <a:bodyPr/>
        <a:lstStyle/>
        <a:p>
          <a:r>
            <a:rPr lang="ka-GE" sz="1200" b="0">
              <a:latin typeface="BPG Nino Mtavruli" panose="02000506000000020004" pitchFamily="2" charset="0"/>
            </a:rPr>
            <a:t>მონიტორინგისა და ზედამხედველობის სამმართველო</a:t>
          </a:r>
          <a:endParaRPr lang="en-US" sz="1200" b="0">
            <a:latin typeface="BPG Nino Mtavruli" panose="02000506000000020004" pitchFamily="2" charset="0"/>
          </a:endParaRPr>
        </a:p>
      </dgm:t>
    </dgm:pt>
    <dgm:pt modelId="{35D6D630-E5D6-470F-9A1A-1975535A6EBE}" type="parTrans" cxnId="{1D9BA18B-06EE-4784-AA92-E8B1632E0F5B}">
      <dgm:prSet custT="1"/>
      <dgm:spPr/>
      <dgm:t>
        <a:bodyPr/>
        <a:lstStyle/>
        <a:p>
          <a:endParaRPr lang="en-US" sz="1200">
            <a:latin typeface="BPG Nino Mtavruli" panose="02000506000000020004" pitchFamily="2" charset="0"/>
          </a:endParaRPr>
        </a:p>
      </dgm:t>
    </dgm:pt>
    <dgm:pt modelId="{600BAE71-1B59-419F-96EB-829C54ECBD06}" type="sibTrans" cxnId="{1D9BA18B-06EE-4784-AA92-E8B1632E0F5B}">
      <dgm:prSet/>
      <dgm:spPr/>
      <dgm:t>
        <a:bodyPr/>
        <a:lstStyle/>
        <a:p>
          <a:endParaRPr lang="en-US" sz="1200">
            <a:latin typeface="BPG Nino Mtavruli" panose="02000506000000020004" pitchFamily="2" charset="0"/>
          </a:endParaRPr>
        </a:p>
      </dgm:t>
    </dgm:pt>
    <dgm:pt modelId="{B0562CE8-E02E-4A94-961D-E594E32368FD}">
      <dgm:prSet phldrT="[Text]" custT="1"/>
      <dgm:spPr/>
      <dgm:t>
        <a:bodyPr/>
        <a:lstStyle/>
        <a:p>
          <a:r>
            <a:rPr lang="ka-GE" sz="1200">
              <a:latin typeface="BPG Nino Mtavruli" panose="02000506000000020004" pitchFamily="2" charset="0"/>
            </a:rPr>
            <a:t>1 უფროსი სპეციალისტი</a:t>
          </a:r>
          <a:endParaRPr lang="en-US" sz="1200">
            <a:latin typeface="BPG Nino Mtavruli" panose="02000506000000020004" pitchFamily="2" charset="0"/>
          </a:endParaRPr>
        </a:p>
      </dgm:t>
    </dgm:pt>
    <dgm:pt modelId="{554C7AB3-65F3-4C8C-8720-079E972F1AF7}" type="parTrans" cxnId="{70E7E28B-EE36-4CB0-9BDB-A47D1C5C84D8}">
      <dgm:prSet custT="1"/>
      <dgm:spPr/>
      <dgm:t>
        <a:bodyPr/>
        <a:lstStyle/>
        <a:p>
          <a:endParaRPr lang="en-US" sz="1200">
            <a:latin typeface="BPG Nino Mtavruli" panose="02000506000000020004" pitchFamily="2" charset="0"/>
          </a:endParaRPr>
        </a:p>
      </dgm:t>
    </dgm:pt>
    <dgm:pt modelId="{663342E0-F3D0-455A-9E30-5CAD850BAEEB}" type="sibTrans" cxnId="{70E7E28B-EE36-4CB0-9BDB-A47D1C5C84D8}">
      <dgm:prSet/>
      <dgm:spPr/>
      <dgm:t>
        <a:bodyPr/>
        <a:lstStyle/>
        <a:p>
          <a:endParaRPr lang="en-US" sz="1200">
            <a:latin typeface="BPG Nino Mtavruli" panose="02000506000000020004" pitchFamily="2" charset="0"/>
          </a:endParaRPr>
        </a:p>
      </dgm:t>
    </dgm:pt>
    <dgm:pt modelId="{1B8EA95C-AFAF-4566-89AF-9FDA98D0AA3D}">
      <dgm:prSet phldrT="[Text]" custT="1"/>
      <dgm:spPr/>
      <dgm:t>
        <a:bodyPr/>
        <a:lstStyle/>
        <a:p>
          <a:r>
            <a:rPr lang="ka-GE" sz="1200">
              <a:latin typeface="BPG Nino Mtavruli" panose="02000506000000020004" pitchFamily="2" charset="0"/>
            </a:rPr>
            <a:t>2 მთავარი სპეციალისტი</a:t>
          </a:r>
          <a:endParaRPr lang="en-US" sz="1200">
            <a:latin typeface="BPG Nino Mtavruli" panose="02000506000000020004" pitchFamily="2" charset="0"/>
          </a:endParaRPr>
        </a:p>
      </dgm:t>
    </dgm:pt>
    <dgm:pt modelId="{0B68960C-D4E1-4F34-A478-63EDA0D1DAC4}" type="parTrans" cxnId="{D3662936-B8A1-42A4-B7F2-F99151663FBD}">
      <dgm:prSet custT="1"/>
      <dgm:spPr/>
      <dgm:t>
        <a:bodyPr/>
        <a:lstStyle/>
        <a:p>
          <a:endParaRPr lang="en-US" sz="1200">
            <a:latin typeface="BPG Nino Mtavruli" panose="02000506000000020004" pitchFamily="2" charset="0"/>
          </a:endParaRPr>
        </a:p>
      </dgm:t>
    </dgm:pt>
    <dgm:pt modelId="{617F555A-A784-45B1-B204-E174A9D89954}" type="sibTrans" cxnId="{D3662936-B8A1-42A4-B7F2-F99151663FBD}">
      <dgm:prSet/>
      <dgm:spPr/>
      <dgm:t>
        <a:bodyPr/>
        <a:lstStyle/>
        <a:p>
          <a:endParaRPr lang="en-US" sz="1200">
            <a:latin typeface="BPG Nino Mtavruli" panose="02000506000000020004" pitchFamily="2" charset="0"/>
          </a:endParaRPr>
        </a:p>
      </dgm:t>
    </dgm:pt>
    <dgm:pt modelId="{F561FA50-3A8D-4793-BAE2-96D795AA161D}" type="pres">
      <dgm:prSet presAssocID="{84479916-2644-47CE-A6D1-61BAB4347E85}" presName="diagram" presStyleCnt="0">
        <dgm:presLayoutVars>
          <dgm:chPref val="1"/>
          <dgm:dir/>
          <dgm:animOne val="branch"/>
          <dgm:animLvl val="lvl"/>
          <dgm:resizeHandles val="exact"/>
        </dgm:presLayoutVars>
      </dgm:prSet>
      <dgm:spPr/>
      <dgm:t>
        <a:bodyPr/>
        <a:lstStyle/>
        <a:p>
          <a:endParaRPr lang="en-US"/>
        </a:p>
      </dgm:t>
    </dgm:pt>
    <dgm:pt modelId="{AF91672C-BB5B-4696-80B6-4DF0628EBF10}" type="pres">
      <dgm:prSet presAssocID="{851A4DF2-8751-4D28-AF44-392D477A67AC}" presName="root1" presStyleCnt="0"/>
      <dgm:spPr/>
    </dgm:pt>
    <dgm:pt modelId="{A4AC023B-054F-4A2B-A4CA-4C9658245AF6}" type="pres">
      <dgm:prSet presAssocID="{851A4DF2-8751-4D28-AF44-392D477A67AC}" presName="LevelOneTextNode" presStyleLbl="node0" presStyleIdx="0" presStyleCnt="1" custScaleX="120582" custScaleY="193276" custLinFactX="-6776" custLinFactNeighborX="-100000" custLinFactNeighborY="1959">
        <dgm:presLayoutVars>
          <dgm:chPref val="3"/>
        </dgm:presLayoutVars>
      </dgm:prSet>
      <dgm:spPr/>
      <dgm:t>
        <a:bodyPr/>
        <a:lstStyle/>
        <a:p>
          <a:endParaRPr lang="en-US"/>
        </a:p>
      </dgm:t>
    </dgm:pt>
    <dgm:pt modelId="{E198E759-5AD3-47CF-B88D-3DEEEFB9D52B}" type="pres">
      <dgm:prSet presAssocID="{851A4DF2-8751-4D28-AF44-392D477A67AC}" presName="level2hierChild" presStyleCnt="0"/>
      <dgm:spPr/>
    </dgm:pt>
    <dgm:pt modelId="{2322E98A-129F-48CC-8552-9FD171A7D807}" type="pres">
      <dgm:prSet presAssocID="{8022DB29-76F7-42F2-B049-E128CD7C1CBE}" presName="conn2-1" presStyleLbl="parChTrans1D2" presStyleIdx="0" presStyleCnt="2"/>
      <dgm:spPr/>
      <dgm:t>
        <a:bodyPr/>
        <a:lstStyle/>
        <a:p>
          <a:endParaRPr lang="en-US"/>
        </a:p>
      </dgm:t>
    </dgm:pt>
    <dgm:pt modelId="{2DA5B458-1E36-481F-9BA0-A5C44AFA7EE5}" type="pres">
      <dgm:prSet presAssocID="{8022DB29-76F7-42F2-B049-E128CD7C1CBE}" presName="connTx" presStyleLbl="parChTrans1D2" presStyleIdx="0" presStyleCnt="2"/>
      <dgm:spPr/>
      <dgm:t>
        <a:bodyPr/>
        <a:lstStyle/>
        <a:p>
          <a:endParaRPr lang="en-US"/>
        </a:p>
      </dgm:t>
    </dgm:pt>
    <dgm:pt modelId="{E4B4C1F0-0F99-4FF7-9787-B3D5A6C53C79}" type="pres">
      <dgm:prSet presAssocID="{D6F0F338-751F-4C52-AA5C-EBC33713702D}" presName="root2" presStyleCnt="0"/>
      <dgm:spPr/>
    </dgm:pt>
    <dgm:pt modelId="{0CB59EF5-B2F6-4F19-9A69-DCA0BF346101}" type="pres">
      <dgm:prSet presAssocID="{D6F0F338-751F-4C52-AA5C-EBC33713702D}" presName="LevelTwoTextNode" presStyleLbl="node2" presStyleIdx="0" presStyleCnt="2" custScaleX="158684" custLinFactNeighborX="-2223" custLinFactNeighborY="-1776">
        <dgm:presLayoutVars>
          <dgm:chPref val="3"/>
        </dgm:presLayoutVars>
      </dgm:prSet>
      <dgm:spPr/>
      <dgm:t>
        <a:bodyPr/>
        <a:lstStyle/>
        <a:p>
          <a:endParaRPr lang="en-US"/>
        </a:p>
      </dgm:t>
    </dgm:pt>
    <dgm:pt modelId="{9192334E-2EDE-459D-9975-48314B6044DD}" type="pres">
      <dgm:prSet presAssocID="{D6F0F338-751F-4C52-AA5C-EBC33713702D}" presName="level3hierChild" presStyleCnt="0"/>
      <dgm:spPr/>
    </dgm:pt>
    <dgm:pt modelId="{69C2D371-2882-4762-B87A-9051E8BF6CF7}" type="pres">
      <dgm:prSet presAssocID="{22E0128A-FBA5-4ECE-94B6-88302752D79A}" presName="conn2-1" presStyleLbl="parChTrans1D3" presStyleIdx="0" presStyleCnt="3"/>
      <dgm:spPr/>
      <dgm:t>
        <a:bodyPr/>
        <a:lstStyle/>
        <a:p>
          <a:endParaRPr lang="en-US"/>
        </a:p>
      </dgm:t>
    </dgm:pt>
    <dgm:pt modelId="{747D7074-67E5-4064-AFA9-543FD492DA8C}" type="pres">
      <dgm:prSet presAssocID="{22E0128A-FBA5-4ECE-94B6-88302752D79A}" presName="connTx" presStyleLbl="parChTrans1D3" presStyleIdx="0" presStyleCnt="3"/>
      <dgm:spPr/>
      <dgm:t>
        <a:bodyPr/>
        <a:lstStyle/>
        <a:p>
          <a:endParaRPr lang="en-US"/>
        </a:p>
      </dgm:t>
    </dgm:pt>
    <dgm:pt modelId="{30748591-8BE3-460A-89C9-8D58FFC9460F}" type="pres">
      <dgm:prSet presAssocID="{8646C047-338A-48CC-B290-7F763E106DDF}" presName="root2" presStyleCnt="0"/>
      <dgm:spPr/>
    </dgm:pt>
    <dgm:pt modelId="{D64D5849-7427-4259-AF15-2A68F2B870E3}" type="pres">
      <dgm:prSet presAssocID="{8646C047-338A-48CC-B290-7F763E106DDF}" presName="LevelTwoTextNode" presStyleLbl="node3" presStyleIdx="0" presStyleCnt="3" custLinFactNeighborX="5259" custLinFactNeighborY="-5621">
        <dgm:presLayoutVars>
          <dgm:chPref val="3"/>
        </dgm:presLayoutVars>
      </dgm:prSet>
      <dgm:spPr/>
      <dgm:t>
        <a:bodyPr/>
        <a:lstStyle/>
        <a:p>
          <a:endParaRPr lang="en-US"/>
        </a:p>
      </dgm:t>
    </dgm:pt>
    <dgm:pt modelId="{FAB725F9-36BF-4A94-B2AB-94FBBA914C02}" type="pres">
      <dgm:prSet presAssocID="{8646C047-338A-48CC-B290-7F763E106DDF}" presName="level3hierChild" presStyleCnt="0"/>
      <dgm:spPr/>
    </dgm:pt>
    <dgm:pt modelId="{250CE17F-601B-4C98-B57B-ADC79D6378F9}" type="pres">
      <dgm:prSet presAssocID="{35D6D630-E5D6-470F-9A1A-1975535A6EBE}" presName="conn2-1" presStyleLbl="parChTrans1D2" presStyleIdx="1" presStyleCnt="2"/>
      <dgm:spPr/>
      <dgm:t>
        <a:bodyPr/>
        <a:lstStyle/>
        <a:p>
          <a:endParaRPr lang="en-US"/>
        </a:p>
      </dgm:t>
    </dgm:pt>
    <dgm:pt modelId="{8A1479C6-7A5C-4052-B230-C5119659467C}" type="pres">
      <dgm:prSet presAssocID="{35D6D630-E5D6-470F-9A1A-1975535A6EBE}" presName="connTx" presStyleLbl="parChTrans1D2" presStyleIdx="1" presStyleCnt="2"/>
      <dgm:spPr/>
      <dgm:t>
        <a:bodyPr/>
        <a:lstStyle/>
        <a:p>
          <a:endParaRPr lang="en-US"/>
        </a:p>
      </dgm:t>
    </dgm:pt>
    <dgm:pt modelId="{103B5C72-47E2-48C0-840E-5FFFF1CEC0AA}" type="pres">
      <dgm:prSet presAssocID="{8ADD66C4-D8AB-4EEF-8DD8-BEF8B866CD59}" presName="root2" presStyleCnt="0"/>
      <dgm:spPr/>
    </dgm:pt>
    <dgm:pt modelId="{B2B5C858-BCA5-4227-A6F5-E845798CDA12}" type="pres">
      <dgm:prSet presAssocID="{8ADD66C4-D8AB-4EEF-8DD8-BEF8B866CD59}" presName="LevelTwoTextNode" presStyleLbl="node2" presStyleIdx="1" presStyleCnt="2" custScaleX="162427" custScaleY="155477" custLinFactNeighborX="-6332" custLinFactNeighborY="-6254">
        <dgm:presLayoutVars>
          <dgm:chPref val="3"/>
        </dgm:presLayoutVars>
      </dgm:prSet>
      <dgm:spPr/>
      <dgm:t>
        <a:bodyPr/>
        <a:lstStyle/>
        <a:p>
          <a:endParaRPr lang="en-US"/>
        </a:p>
      </dgm:t>
    </dgm:pt>
    <dgm:pt modelId="{7BF40FE4-3E5B-4B79-B238-5C75544FD4DC}" type="pres">
      <dgm:prSet presAssocID="{8ADD66C4-D8AB-4EEF-8DD8-BEF8B866CD59}" presName="level3hierChild" presStyleCnt="0"/>
      <dgm:spPr/>
    </dgm:pt>
    <dgm:pt modelId="{05BD9BDB-059D-444F-9F08-F2C56885CB69}" type="pres">
      <dgm:prSet presAssocID="{0B68960C-D4E1-4F34-A478-63EDA0D1DAC4}" presName="conn2-1" presStyleLbl="parChTrans1D3" presStyleIdx="1" presStyleCnt="3"/>
      <dgm:spPr/>
      <dgm:t>
        <a:bodyPr/>
        <a:lstStyle/>
        <a:p>
          <a:endParaRPr lang="en-US"/>
        </a:p>
      </dgm:t>
    </dgm:pt>
    <dgm:pt modelId="{67F0B1F1-A8C4-4637-B72F-C9EE2449D256}" type="pres">
      <dgm:prSet presAssocID="{0B68960C-D4E1-4F34-A478-63EDA0D1DAC4}" presName="connTx" presStyleLbl="parChTrans1D3" presStyleIdx="1" presStyleCnt="3"/>
      <dgm:spPr/>
      <dgm:t>
        <a:bodyPr/>
        <a:lstStyle/>
        <a:p>
          <a:endParaRPr lang="en-US"/>
        </a:p>
      </dgm:t>
    </dgm:pt>
    <dgm:pt modelId="{58BCA215-D133-491B-BCD9-4741749ABD96}" type="pres">
      <dgm:prSet presAssocID="{1B8EA95C-AFAF-4566-89AF-9FDA98D0AA3D}" presName="root2" presStyleCnt="0"/>
      <dgm:spPr/>
    </dgm:pt>
    <dgm:pt modelId="{F87784AB-3464-4691-A5C6-7D1420014E45}" type="pres">
      <dgm:prSet presAssocID="{1B8EA95C-AFAF-4566-89AF-9FDA98D0AA3D}" presName="LevelTwoTextNode" presStyleLbl="node3" presStyleIdx="1" presStyleCnt="3" custLinFactX="19044" custLinFactNeighborX="100000" custLinFactNeighborY="-133">
        <dgm:presLayoutVars>
          <dgm:chPref val="3"/>
        </dgm:presLayoutVars>
      </dgm:prSet>
      <dgm:spPr/>
      <dgm:t>
        <a:bodyPr/>
        <a:lstStyle/>
        <a:p>
          <a:endParaRPr lang="en-US"/>
        </a:p>
      </dgm:t>
    </dgm:pt>
    <dgm:pt modelId="{84BB6485-5B2B-403C-B6AC-F0A5FB5C6D7A}" type="pres">
      <dgm:prSet presAssocID="{1B8EA95C-AFAF-4566-89AF-9FDA98D0AA3D}" presName="level3hierChild" presStyleCnt="0"/>
      <dgm:spPr/>
    </dgm:pt>
    <dgm:pt modelId="{0733FEC1-60A1-452C-BAE1-9D161DAB7726}" type="pres">
      <dgm:prSet presAssocID="{554C7AB3-65F3-4C8C-8720-079E972F1AF7}" presName="conn2-1" presStyleLbl="parChTrans1D3" presStyleIdx="2" presStyleCnt="3"/>
      <dgm:spPr/>
      <dgm:t>
        <a:bodyPr/>
        <a:lstStyle/>
        <a:p>
          <a:endParaRPr lang="en-US"/>
        </a:p>
      </dgm:t>
    </dgm:pt>
    <dgm:pt modelId="{27955FAE-ACD0-432D-81A6-F89895778DD4}" type="pres">
      <dgm:prSet presAssocID="{554C7AB3-65F3-4C8C-8720-079E972F1AF7}" presName="connTx" presStyleLbl="parChTrans1D3" presStyleIdx="2" presStyleCnt="3"/>
      <dgm:spPr/>
      <dgm:t>
        <a:bodyPr/>
        <a:lstStyle/>
        <a:p>
          <a:endParaRPr lang="en-US"/>
        </a:p>
      </dgm:t>
    </dgm:pt>
    <dgm:pt modelId="{2A93E81C-F2FB-4D48-AC05-F310EE056459}" type="pres">
      <dgm:prSet presAssocID="{B0562CE8-E02E-4A94-961D-E594E32368FD}" presName="root2" presStyleCnt="0"/>
      <dgm:spPr/>
    </dgm:pt>
    <dgm:pt modelId="{A0559862-FFCF-4EB0-AF38-937F2012C45E}" type="pres">
      <dgm:prSet presAssocID="{B0562CE8-E02E-4A94-961D-E594E32368FD}" presName="LevelTwoTextNode" presStyleLbl="node3" presStyleIdx="2" presStyleCnt="3" custLinFactX="22048" custLinFactNeighborX="100000" custLinFactNeighborY="429">
        <dgm:presLayoutVars>
          <dgm:chPref val="3"/>
        </dgm:presLayoutVars>
      </dgm:prSet>
      <dgm:spPr/>
      <dgm:t>
        <a:bodyPr/>
        <a:lstStyle/>
        <a:p>
          <a:endParaRPr lang="en-US"/>
        </a:p>
      </dgm:t>
    </dgm:pt>
    <dgm:pt modelId="{65E6EEC6-F2F5-4E32-A828-056B80A7F7E5}" type="pres">
      <dgm:prSet presAssocID="{B0562CE8-E02E-4A94-961D-E594E32368FD}" presName="level3hierChild" presStyleCnt="0"/>
      <dgm:spPr/>
    </dgm:pt>
  </dgm:ptLst>
  <dgm:cxnLst>
    <dgm:cxn modelId="{2D93A817-4FF8-4BF9-9AC4-3D14F9D4D25B}" type="presOf" srcId="{22E0128A-FBA5-4ECE-94B6-88302752D79A}" destId="{69C2D371-2882-4762-B87A-9051E8BF6CF7}" srcOrd="0" destOrd="0" presId="urn:microsoft.com/office/officeart/2005/8/layout/hierarchy2"/>
    <dgm:cxn modelId="{70E7E28B-EE36-4CB0-9BDB-A47D1C5C84D8}" srcId="{8ADD66C4-D8AB-4EEF-8DD8-BEF8B866CD59}" destId="{B0562CE8-E02E-4A94-961D-E594E32368FD}" srcOrd="1" destOrd="0" parTransId="{554C7AB3-65F3-4C8C-8720-079E972F1AF7}" sibTransId="{663342E0-F3D0-455A-9E30-5CAD850BAEEB}"/>
    <dgm:cxn modelId="{9F125357-A957-4521-9985-8DD80425AF54}" type="presOf" srcId="{B0562CE8-E02E-4A94-961D-E594E32368FD}" destId="{A0559862-FFCF-4EB0-AF38-937F2012C45E}" srcOrd="0" destOrd="0" presId="urn:microsoft.com/office/officeart/2005/8/layout/hierarchy2"/>
    <dgm:cxn modelId="{D90B7C5E-A35F-4096-BFAE-7C6D69606EB1}" type="presOf" srcId="{0B68960C-D4E1-4F34-A478-63EDA0D1DAC4}" destId="{67F0B1F1-A8C4-4637-B72F-C9EE2449D256}" srcOrd="1" destOrd="0" presId="urn:microsoft.com/office/officeart/2005/8/layout/hierarchy2"/>
    <dgm:cxn modelId="{EA796F32-9DF8-4B13-9097-6492B15A5E35}" type="presOf" srcId="{35D6D630-E5D6-470F-9A1A-1975535A6EBE}" destId="{250CE17F-601B-4C98-B57B-ADC79D6378F9}" srcOrd="0" destOrd="0" presId="urn:microsoft.com/office/officeart/2005/8/layout/hierarchy2"/>
    <dgm:cxn modelId="{D3662936-B8A1-42A4-B7F2-F99151663FBD}" srcId="{8ADD66C4-D8AB-4EEF-8DD8-BEF8B866CD59}" destId="{1B8EA95C-AFAF-4566-89AF-9FDA98D0AA3D}" srcOrd="0" destOrd="0" parTransId="{0B68960C-D4E1-4F34-A478-63EDA0D1DAC4}" sibTransId="{617F555A-A784-45B1-B204-E174A9D89954}"/>
    <dgm:cxn modelId="{833EDA2C-7478-4638-8262-4BDDEE51BE43}" type="presOf" srcId="{8022DB29-76F7-42F2-B049-E128CD7C1CBE}" destId="{2DA5B458-1E36-481F-9BA0-A5C44AFA7EE5}" srcOrd="1" destOrd="0" presId="urn:microsoft.com/office/officeart/2005/8/layout/hierarchy2"/>
    <dgm:cxn modelId="{4F7E9C01-6F42-46BE-BC04-D553BAD37B10}" srcId="{84479916-2644-47CE-A6D1-61BAB4347E85}" destId="{851A4DF2-8751-4D28-AF44-392D477A67AC}" srcOrd="0" destOrd="0" parTransId="{C0BD971A-08CE-4179-8659-29F5BB5116BD}" sibTransId="{584502B0-E932-4708-B6AB-38AD6AA22911}"/>
    <dgm:cxn modelId="{0D7E32DF-E8B4-4E6C-BEE4-C9B80AC17F33}" type="presOf" srcId="{554C7AB3-65F3-4C8C-8720-079E972F1AF7}" destId="{27955FAE-ACD0-432D-81A6-F89895778DD4}" srcOrd="1" destOrd="0" presId="urn:microsoft.com/office/officeart/2005/8/layout/hierarchy2"/>
    <dgm:cxn modelId="{8F8219D1-5EA8-4A13-8D0C-D56F24A2A9B9}" type="presOf" srcId="{84479916-2644-47CE-A6D1-61BAB4347E85}" destId="{F561FA50-3A8D-4793-BAE2-96D795AA161D}" srcOrd="0" destOrd="0" presId="urn:microsoft.com/office/officeart/2005/8/layout/hierarchy2"/>
    <dgm:cxn modelId="{75F64196-0BE2-4133-8A54-921EE4A692F5}" srcId="{851A4DF2-8751-4D28-AF44-392D477A67AC}" destId="{D6F0F338-751F-4C52-AA5C-EBC33713702D}" srcOrd="0" destOrd="0" parTransId="{8022DB29-76F7-42F2-B049-E128CD7C1CBE}" sibTransId="{8AF3A56F-D536-4D30-892E-FBE1E941C2B3}"/>
    <dgm:cxn modelId="{585CB624-3804-4738-833F-1BAF38C0CB3B}" type="presOf" srcId="{8ADD66C4-D8AB-4EEF-8DD8-BEF8B866CD59}" destId="{B2B5C858-BCA5-4227-A6F5-E845798CDA12}" srcOrd="0" destOrd="0" presId="urn:microsoft.com/office/officeart/2005/8/layout/hierarchy2"/>
    <dgm:cxn modelId="{2760D2AC-FEBB-4357-97C6-42A2FF21503A}" type="presOf" srcId="{554C7AB3-65F3-4C8C-8720-079E972F1AF7}" destId="{0733FEC1-60A1-452C-BAE1-9D161DAB7726}" srcOrd="0" destOrd="0" presId="urn:microsoft.com/office/officeart/2005/8/layout/hierarchy2"/>
    <dgm:cxn modelId="{204B30E0-E95B-4103-9F1C-102D8AD34189}" type="presOf" srcId="{8646C047-338A-48CC-B290-7F763E106DDF}" destId="{D64D5849-7427-4259-AF15-2A68F2B870E3}" srcOrd="0" destOrd="0" presId="urn:microsoft.com/office/officeart/2005/8/layout/hierarchy2"/>
    <dgm:cxn modelId="{FE000A02-F1A2-4AE0-BA8B-18A2750EFDA4}" type="presOf" srcId="{D6F0F338-751F-4C52-AA5C-EBC33713702D}" destId="{0CB59EF5-B2F6-4F19-9A69-DCA0BF346101}" srcOrd="0" destOrd="0" presId="urn:microsoft.com/office/officeart/2005/8/layout/hierarchy2"/>
    <dgm:cxn modelId="{FBFF57DB-99C9-496D-AAD4-4D77511FD3BA}" type="presOf" srcId="{0B68960C-D4E1-4F34-A478-63EDA0D1DAC4}" destId="{05BD9BDB-059D-444F-9F08-F2C56885CB69}" srcOrd="0" destOrd="0" presId="urn:microsoft.com/office/officeart/2005/8/layout/hierarchy2"/>
    <dgm:cxn modelId="{2C847D68-39B8-40D2-B155-6D8966905C6F}" type="presOf" srcId="{35D6D630-E5D6-470F-9A1A-1975535A6EBE}" destId="{8A1479C6-7A5C-4052-B230-C5119659467C}" srcOrd="1" destOrd="0" presId="urn:microsoft.com/office/officeart/2005/8/layout/hierarchy2"/>
    <dgm:cxn modelId="{1D9BA18B-06EE-4784-AA92-E8B1632E0F5B}" srcId="{851A4DF2-8751-4D28-AF44-392D477A67AC}" destId="{8ADD66C4-D8AB-4EEF-8DD8-BEF8B866CD59}" srcOrd="1" destOrd="0" parTransId="{35D6D630-E5D6-470F-9A1A-1975535A6EBE}" sibTransId="{600BAE71-1B59-419F-96EB-829C54ECBD06}"/>
    <dgm:cxn modelId="{63971726-8D4E-4798-9216-5BE5989E9D7F}" type="presOf" srcId="{22E0128A-FBA5-4ECE-94B6-88302752D79A}" destId="{747D7074-67E5-4064-AFA9-543FD492DA8C}" srcOrd="1" destOrd="0" presId="urn:microsoft.com/office/officeart/2005/8/layout/hierarchy2"/>
    <dgm:cxn modelId="{ACB2DD88-D5AF-4B46-BD6D-8E95AF26252B}" srcId="{D6F0F338-751F-4C52-AA5C-EBC33713702D}" destId="{8646C047-338A-48CC-B290-7F763E106DDF}" srcOrd="0" destOrd="0" parTransId="{22E0128A-FBA5-4ECE-94B6-88302752D79A}" sibTransId="{34C04955-81A1-4C7E-A8DC-52A0CA6FADBC}"/>
    <dgm:cxn modelId="{F46F640F-A11C-4901-AB30-AEFDDC761705}" type="presOf" srcId="{8022DB29-76F7-42F2-B049-E128CD7C1CBE}" destId="{2322E98A-129F-48CC-8552-9FD171A7D807}" srcOrd="0" destOrd="0" presId="urn:microsoft.com/office/officeart/2005/8/layout/hierarchy2"/>
    <dgm:cxn modelId="{3B047649-86F9-4F24-86E9-AFCFD13C57EF}" type="presOf" srcId="{851A4DF2-8751-4D28-AF44-392D477A67AC}" destId="{A4AC023B-054F-4A2B-A4CA-4C9658245AF6}" srcOrd="0" destOrd="0" presId="urn:microsoft.com/office/officeart/2005/8/layout/hierarchy2"/>
    <dgm:cxn modelId="{A98D41B0-8DA5-4B5C-A611-EDADDD5743C2}" type="presOf" srcId="{1B8EA95C-AFAF-4566-89AF-9FDA98D0AA3D}" destId="{F87784AB-3464-4691-A5C6-7D1420014E45}" srcOrd="0" destOrd="0" presId="urn:microsoft.com/office/officeart/2005/8/layout/hierarchy2"/>
    <dgm:cxn modelId="{8F255ADC-37D2-4C7D-886B-2DD5918F6822}" type="presParOf" srcId="{F561FA50-3A8D-4793-BAE2-96D795AA161D}" destId="{AF91672C-BB5B-4696-80B6-4DF0628EBF10}" srcOrd="0" destOrd="0" presId="urn:microsoft.com/office/officeart/2005/8/layout/hierarchy2"/>
    <dgm:cxn modelId="{B764BB9C-7AC8-4044-8F41-73B3FAB8C239}" type="presParOf" srcId="{AF91672C-BB5B-4696-80B6-4DF0628EBF10}" destId="{A4AC023B-054F-4A2B-A4CA-4C9658245AF6}" srcOrd="0" destOrd="0" presId="urn:microsoft.com/office/officeart/2005/8/layout/hierarchy2"/>
    <dgm:cxn modelId="{3D27A8B9-66A1-468D-B9B2-62D6EF4EC23D}" type="presParOf" srcId="{AF91672C-BB5B-4696-80B6-4DF0628EBF10}" destId="{E198E759-5AD3-47CF-B88D-3DEEEFB9D52B}" srcOrd="1" destOrd="0" presId="urn:microsoft.com/office/officeart/2005/8/layout/hierarchy2"/>
    <dgm:cxn modelId="{B4A20120-A804-4DD2-8776-CEE05780D70A}" type="presParOf" srcId="{E198E759-5AD3-47CF-B88D-3DEEEFB9D52B}" destId="{2322E98A-129F-48CC-8552-9FD171A7D807}" srcOrd="0" destOrd="0" presId="urn:microsoft.com/office/officeart/2005/8/layout/hierarchy2"/>
    <dgm:cxn modelId="{13669D74-AE5B-49F3-87F0-FBFDD1DE0EEA}" type="presParOf" srcId="{2322E98A-129F-48CC-8552-9FD171A7D807}" destId="{2DA5B458-1E36-481F-9BA0-A5C44AFA7EE5}" srcOrd="0" destOrd="0" presId="urn:microsoft.com/office/officeart/2005/8/layout/hierarchy2"/>
    <dgm:cxn modelId="{C3445EF1-620D-458C-9CF7-05E587122FB0}" type="presParOf" srcId="{E198E759-5AD3-47CF-B88D-3DEEEFB9D52B}" destId="{E4B4C1F0-0F99-4FF7-9787-B3D5A6C53C79}" srcOrd="1" destOrd="0" presId="urn:microsoft.com/office/officeart/2005/8/layout/hierarchy2"/>
    <dgm:cxn modelId="{C6FD8BA7-87D5-4C1B-A7A7-AA1A5E14F371}" type="presParOf" srcId="{E4B4C1F0-0F99-4FF7-9787-B3D5A6C53C79}" destId="{0CB59EF5-B2F6-4F19-9A69-DCA0BF346101}" srcOrd="0" destOrd="0" presId="urn:microsoft.com/office/officeart/2005/8/layout/hierarchy2"/>
    <dgm:cxn modelId="{9018E5CC-A6E9-4237-9424-418E7347B194}" type="presParOf" srcId="{E4B4C1F0-0F99-4FF7-9787-B3D5A6C53C79}" destId="{9192334E-2EDE-459D-9975-48314B6044DD}" srcOrd="1" destOrd="0" presId="urn:microsoft.com/office/officeart/2005/8/layout/hierarchy2"/>
    <dgm:cxn modelId="{973E73ED-DA0C-469E-B97A-AE99216FBD14}" type="presParOf" srcId="{9192334E-2EDE-459D-9975-48314B6044DD}" destId="{69C2D371-2882-4762-B87A-9051E8BF6CF7}" srcOrd="0" destOrd="0" presId="urn:microsoft.com/office/officeart/2005/8/layout/hierarchy2"/>
    <dgm:cxn modelId="{25A65ACF-136A-4EB8-A974-8B909B2B3B0A}" type="presParOf" srcId="{69C2D371-2882-4762-B87A-9051E8BF6CF7}" destId="{747D7074-67E5-4064-AFA9-543FD492DA8C}" srcOrd="0" destOrd="0" presId="urn:microsoft.com/office/officeart/2005/8/layout/hierarchy2"/>
    <dgm:cxn modelId="{2656E804-9D46-4187-82C2-C3FB11C5DFBD}" type="presParOf" srcId="{9192334E-2EDE-459D-9975-48314B6044DD}" destId="{30748591-8BE3-460A-89C9-8D58FFC9460F}" srcOrd="1" destOrd="0" presId="urn:microsoft.com/office/officeart/2005/8/layout/hierarchy2"/>
    <dgm:cxn modelId="{9799F129-3CD8-4E9A-A913-B548FBFB93FF}" type="presParOf" srcId="{30748591-8BE3-460A-89C9-8D58FFC9460F}" destId="{D64D5849-7427-4259-AF15-2A68F2B870E3}" srcOrd="0" destOrd="0" presId="urn:microsoft.com/office/officeart/2005/8/layout/hierarchy2"/>
    <dgm:cxn modelId="{08CE352A-A242-43FC-BE7C-7771D753B640}" type="presParOf" srcId="{30748591-8BE3-460A-89C9-8D58FFC9460F}" destId="{FAB725F9-36BF-4A94-B2AB-94FBBA914C02}" srcOrd="1" destOrd="0" presId="urn:microsoft.com/office/officeart/2005/8/layout/hierarchy2"/>
    <dgm:cxn modelId="{473F7515-F601-42D2-AD41-6AF49197AE9A}" type="presParOf" srcId="{E198E759-5AD3-47CF-B88D-3DEEEFB9D52B}" destId="{250CE17F-601B-4C98-B57B-ADC79D6378F9}" srcOrd="2" destOrd="0" presId="urn:microsoft.com/office/officeart/2005/8/layout/hierarchy2"/>
    <dgm:cxn modelId="{C5DC7289-C28B-42D7-A22A-2F90BD981C83}" type="presParOf" srcId="{250CE17F-601B-4C98-B57B-ADC79D6378F9}" destId="{8A1479C6-7A5C-4052-B230-C5119659467C}" srcOrd="0" destOrd="0" presId="urn:microsoft.com/office/officeart/2005/8/layout/hierarchy2"/>
    <dgm:cxn modelId="{AAF0059F-F743-4B02-8154-357A79952333}" type="presParOf" srcId="{E198E759-5AD3-47CF-B88D-3DEEEFB9D52B}" destId="{103B5C72-47E2-48C0-840E-5FFFF1CEC0AA}" srcOrd="3" destOrd="0" presId="urn:microsoft.com/office/officeart/2005/8/layout/hierarchy2"/>
    <dgm:cxn modelId="{D74DB705-C1C8-4E30-AC75-1F7E5C14C011}" type="presParOf" srcId="{103B5C72-47E2-48C0-840E-5FFFF1CEC0AA}" destId="{B2B5C858-BCA5-4227-A6F5-E845798CDA12}" srcOrd="0" destOrd="0" presId="urn:microsoft.com/office/officeart/2005/8/layout/hierarchy2"/>
    <dgm:cxn modelId="{30FA8379-3DF4-42FE-B57B-914CE0655312}" type="presParOf" srcId="{103B5C72-47E2-48C0-840E-5FFFF1CEC0AA}" destId="{7BF40FE4-3E5B-4B79-B238-5C75544FD4DC}" srcOrd="1" destOrd="0" presId="urn:microsoft.com/office/officeart/2005/8/layout/hierarchy2"/>
    <dgm:cxn modelId="{E48A0D6F-D7AA-48F3-999E-3C0F64B9A221}" type="presParOf" srcId="{7BF40FE4-3E5B-4B79-B238-5C75544FD4DC}" destId="{05BD9BDB-059D-444F-9F08-F2C56885CB69}" srcOrd="0" destOrd="0" presId="urn:microsoft.com/office/officeart/2005/8/layout/hierarchy2"/>
    <dgm:cxn modelId="{BE7A9C2E-D224-413F-A760-FD45FA3A4A1B}" type="presParOf" srcId="{05BD9BDB-059D-444F-9F08-F2C56885CB69}" destId="{67F0B1F1-A8C4-4637-B72F-C9EE2449D256}" srcOrd="0" destOrd="0" presId="urn:microsoft.com/office/officeart/2005/8/layout/hierarchy2"/>
    <dgm:cxn modelId="{B426EA16-A9D3-4D7B-96DD-D7D50D56C425}" type="presParOf" srcId="{7BF40FE4-3E5B-4B79-B238-5C75544FD4DC}" destId="{58BCA215-D133-491B-BCD9-4741749ABD96}" srcOrd="1" destOrd="0" presId="urn:microsoft.com/office/officeart/2005/8/layout/hierarchy2"/>
    <dgm:cxn modelId="{29C4FDAC-C6E0-4EEE-9C4A-7CCD4D9B5A86}" type="presParOf" srcId="{58BCA215-D133-491B-BCD9-4741749ABD96}" destId="{F87784AB-3464-4691-A5C6-7D1420014E45}" srcOrd="0" destOrd="0" presId="urn:microsoft.com/office/officeart/2005/8/layout/hierarchy2"/>
    <dgm:cxn modelId="{3C132073-73DB-4944-9066-091604870D19}" type="presParOf" srcId="{58BCA215-D133-491B-BCD9-4741749ABD96}" destId="{84BB6485-5B2B-403C-B6AC-F0A5FB5C6D7A}" srcOrd="1" destOrd="0" presId="urn:microsoft.com/office/officeart/2005/8/layout/hierarchy2"/>
    <dgm:cxn modelId="{0925CCAC-1F99-4E49-A7FF-38182B2FF9C1}" type="presParOf" srcId="{7BF40FE4-3E5B-4B79-B238-5C75544FD4DC}" destId="{0733FEC1-60A1-452C-BAE1-9D161DAB7726}" srcOrd="2" destOrd="0" presId="urn:microsoft.com/office/officeart/2005/8/layout/hierarchy2"/>
    <dgm:cxn modelId="{54ADCEE7-5FBB-4A66-B0A9-E4728947DE53}" type="presParOf" srcId="{0733FEC1-60A1-452C-BAE1-9D161DAB7726}" destId="{27955FAE-ACD0-432D-81A6-F89895778DD4}" srcOrd="0" destOrd="0" presId="urn:microsoft.com/office/officeart/2005/8/layout/hierarchy2"/>
    <dgm:cxn modelId="{0F8EA59A-9C7A-4DB1-987C-225F3A774AD7}" type="presParOf" srcId="{7BF40FE4-3E5B-4B79-B238-5C75544FD4DC}" destId="{2A93E81C-F2FB-4D48-AC05-F310EE056459}" srcOrd="3" destOrd="0" presId="urn:microsoft.com/office/officeart/2005/8/layout/hierarchy2"/>
    <dgm:cxn modelId="{0A68DA5D-E4B1-4A57-80C7-1CB1A1E969A7}" type="presParOf" srcId="{2A93E81C-F2FB-4D48-AC05-F310EE056459}" destId="{A0559862-FFCF-4EB0-AF38-937F2012C45E}" srcOrd="0" destOrd="0" presId="urn:microsoft.com/office/officeart/2005/8/layout/hierarchy2"/>
    <dgm:cxn modelId="{B5F84B72-ADD5-4FD4-8D6A-C658FE7654F5}" type="presParOf" srcId="{2A93E81C-F2FB-4D48-AC05-F310EE056459}" destId="{65E6EEC6-F2F5-4E32-A828-056B80A7F7E5}" srcOrd="1" destOrd="0" presId="urn:microsoft.com/office/officeart/2005/8/layout/hierarchy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48D851-834E-411F-B0E5-1206A2D40FF0}">
      <dsp:nvSpPr>
        <dsp:cNvPr id="0" name=""/>
        <dsp:cNvSpPr/>
      </dsp:nvSpPr>
      <dsp:spPr>
        <a:xfrm>
          <a:off x="3476022" y="2337163"/>
          <a:ext cx="529484" cy="418524"/>
        </a:xfrm>
        <a:custGeom>
          <a:avLst/>
          <a:gdLst/>
          <a:ahLst/>
          <a:cxnLst/>
          <a:rect l="0" t="0" r="0" b="0"/>
          <a:pathLst>
            <a:path>
              <a:moveTo>
                <a:pt x="0" y="0"/>
              </a:moveTo>
              <a:lnTo>
                <a:pt x="0" y="418524"/>
              </a:lnTo>
              <a:lnTo>
                <a:pt x="529484" y="418524"/>
              </a:lnTo>
            </a:path>
          </a:pathLst>
        </a:custGeom>
        <a:noFill/>
        <a:ln w="12700" cap="flat" cmpd="sng" algn="ctr">
          <a:solidFill>
            <a:schemeClr val="accent2">
              <a:lumMod val="60000"/>
              <a:lumOff val="40000"/>
            </a:schemeClr>
          </a:solidFill>
          <a:prstDash val="solid"/>
          <a:miter lim="800000"/>
        </a:ln>
        <a:effectLst/>
      </dsp:spPr>
      <dsp:style>
        <a:lnRef idx="2">
          <a:scrgbClr r="0" g="0" b="0"/>
        </a:lnRef>
        <a:fillRef idx="0">
          <a:scrgbClr r="0" g="0" b="0"/>
        </a:fillRef>
        <a:effectRef idx="0">
          <a:scrgbClr r="0" g="0" b="0"/>
        </a:effectRef>
        <a:fontRef idx="minor"/>
      </dsp:style>
    </dsp:sp>
    <dsp:sp modelId="{AB0176C5-3C74-4477-A660-257236B3D086}">
      <dsp:nvSpPr>
        <dsp:cNvPr id="0" name=""/>
        <dsp:cNvSpPr/>
      </dsp:nvSpPr>
      <dsp:spPr>
        <a:xfrm>
          <a:off x="3327400" y="1168092"/>
          <a:ext cx="1560582" cy="191065"/>
        </a:xfrm>
        <a:custGeom>
          <a:avLst/>
          <a:gdLst/>
          <a:ahLst/>
          <a:cxnLst/>
          <a:rect l="0" t="0" r="0" b="0"/>
          <a:pathLst>
            <a:path>
              <a:moveTo>
                <a:pt x="0" y="0"/>
              </a:moveTo>
              <a:lnTo>
                <a:pt x="0" y="95532"/>
              </a:lnTo>
              <a:lnTo>
                <a:pt x="1560582" y="95532"/>
              </a:lnTo>
              <a:lnTo>
                <a:pt x="1560582" y="19106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3ED10C-18AF-43AF-8CEA-2E694CCBBE57}">
      <dsp:nvSpPr>
        <dsp:cNvPr id="0" name=""/>
        <dsp:cNvSpPr/>
      </dsp:nvSpPr>
      <dsp:spPr>
        <a:xfrm>
          <a:off x="294877" y="2404873"/>
          <a:ext cx="439514" cy="1064508"/>
        </a:xfrm>
        <a:custGeom>
          <a:avLst/>
          <a:gdLst/>
          <a:ahLst/>
          <a:cxnLst/>
          <a:rect l="0" t="0" r="0" b="0"/>
          <a:pathLst>
            <a:path>
              <a:moveTo>
                <a:pt x="0" y="0"/>
              </a:moveTo>
              <a:lnTo>
                <a:pt x="0" y="1064508"/>
              </a:lnTo>
              <a:lnTo>
                <a:pt x="439514" y="106450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F15D65-919C-466A-A1C4-CAC3B5262C94}">
      <dsp:nvSpPr>
        <dsp:cNvPr id="0" name=""/>
        <dsp:cNvSpPr/>
      </dsp:nvSpPr>
      <dsp:spPr>
        <a:xfrm>
          <a:off x="294877" y="2404873"/>
          <a:ext cx="439514" cy="418524"/>
        </a:xfrm>
        <a:custGeom>
          <a:avLst/>
          <a:gdLst/>
          <a:ahLst/>
          <a:cxnLst/>
          <a:rect l="0" t="0" r="0" b="0"/>
          <a:pathLst>
            <a:path>
              <a:moveTo>
                <a:pt x="0" y="0"/>
              </a:moveTo>
              <a:lnTo>
                <a:pt x="0" y="418524"/>
              </a:lnTo>
              <a:lnTo>
                <a:pt x="439514" y="41852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F4CE24-3B10-49F9-AE93-067BD8901676}">
      <dsp:nvSpPr>
        <dsp:cNvPr id="0" name=""/>
        <dsp:cNvSpPr/>
      </dsp:nvSpPr>
      <dsp:spPr>
        <a:xfrm>
          <a:off x="1466917" y="1168092"/>
          <a:ext cx="1860482" cy="191065"/>
        </a:xfrm>
        <a:custGeom>
          <a:avLst/>
          <a:gdLst/>
          <a:ahLst/>
          <a:cxnLst/>
          <a:rect l="0" t="0" r="0" b="0"/>
          <a:pathLst>
            <a:path>
              <a:moveTo>
                <a:pt x="1860482" y="0"/>
              </a:moveTo>
              <a:lnTo>
                <a:pt x="1860482" y="95532"/>
              </a:lnTo>
              <a:lnTo>
                <a:pt x="0" y="95532"/>
              </a:lnTo>
              <a:lnTo>
                <a:pt x="0" y="19106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E6D537-066B-4DB4-94BC-A7335EB7AA10}">
      <dsp:nvSpPr>
        <dsp:cNvPr id="0" name=""/>
        <dsp:cNvSpPr/>
      </dsp:nvSpPr>
      <dsp:spPr>
        <a:xfrm>
          <a:off x="935873" y="94744"/>
          <a:ext cx="4783053" cy="1073347"/>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ka-GE" sz="1000" b="1" kern="1200"/>
            <a:t>შრომის პირობების ინსპექტირების დეპარტამენტის ზედამხედველობის მიმართულებები</a:t>
          </a:r>
          <a:endParaRPr lang="en-US" sz="1000" b="1" kern="1200"/>
        </a:p>
      </dsp:txBody>
      <dsp:txXfrm>
        <a:off x="935873" y="94744"/>
        <a:ext cx="4783053" cy="1073347"/>
      </dsp:txXfrm>
    </dsp:sp>
    <dsp:sp modelId="{F6D23A34-3A36-4CC5-A845-B03A066660D8}">
      <dsp:nvSpPr>
        <dsp:cNvPr id="0" name=""/>
        <dsp:cNvSpPr/>
      </dsp:nvSpPr>
      <dsp:spPr>
        <a:xfrm>
          <a:off x="1867" y="1359157"/>
          <a:ext cx="2930099" cy="1045715"/>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ka-GE" sz="1000" b="1" kern="1200"/>
            <a:t>სამუშაო ადგილზე შრომის პირობების ინსპექტირება </a:t>
          </a:r>
          <a:endParaRPr lang="en-US" sz="1000" b="1" kern="1200"/>
        </a:p>
      </dsp:txBody>
      <dsp:txXfrm>
        <a:off x="1867" y="1359157"/>
        <a:ext cx="2930099" cy="1045715"/>
      </dsp:txXfrm>
    </dsp:sp>
    <dsp:sp modelId="{00DF6992-4B02-4272-94F3-721AD330DFFD}">
      <dsp:nvSpPr>
        <dsp:cNvPr id="0" name=""/>
        <dsp:cNvSpPr/>
      </dsp:nvSpPr>
      <dsp:spPr>
        <a:xfrm>
          <a:off x="734392" y="2595938"/>
          <a:ext cx="2093359" cy="454917"/>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a-GE" sz="800" b="1" kern="1200"/>
            <a:t>შრომის უსაფრთხოების შესახებ“ საქართველოს ორგანული კანონი</a:t>
          </a:r>
          <a:endParaRPr lang="en-US" sz="800" b="1" kern="1200"/>
        </a:p>
      </dsp:txBody>
      <dsp:txXfrm>
        <a:off x="734392" y="2595938"/>
        <a:ext cx="2093359" cy="454917"/>
      </dsp:txXfrm>
    </dsp:sp>
    <dsp:sp modelId="{305DA3A9-BA70-4DF9-855B-1D3A7B855D61}">
      <dsp:nvSpPr>
        <dsp:cNvPr id="0" name=""/>
        <dsp:cNvSpPr/>
      </dsp:nvSpPr>
      <dsp:spPr>
        <a:xfrm>
          <a:off x="734392" y="3241922"/>
          <a:ext cx="5662327" cy="454917"/>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a-GE" sz="800" b="1" kern="1200"/>
            <a:t>შრომის პირობების ინსპექტირების 2019 წლის სახელმწიფო პროგრამა (მთავრობის N682 დადგენილება) სარეკომენდაციო ხასიათის ინსპექტირებები შრომითი უფლებებისა და შრომის უსაფრთხოების მიმართულებით</a:t>
          </a:r>
          <a:endParaRPr lang="en-US" sz="800" b="1" kern="1200"/>
        </a:p>
      </dsp:txBody>
      <dsp:txXfrm>
        <a:off x="734392" y="3241922"/>
        <a:ext cx="5662327" cy="454917"/>
      </dsp:txXfrm>
    </dsp:sp>
    <dsp:sp modelId="{799B13E8-E082-418D-872C-6D28D6337729}">
      <dsp:nvSpPr>
        <dsp:cNvPr id="0" name=""/>
        <dsp:cNvSpPr/>
      </dsp:nvSpPr>
      <dsp:spPr>
        <a:xfrm>
          <a:off x="3123032" y="1359157"/>
          <a:ext cx="3529899" cy="978005"/>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ka-GE" sz="1000" b="1" kern="1200"/>
            <a:t>იძულებითი შრომისა და შრომითი ექსპლუატაციის პრევენციისა და მათზე რეაგირების მიზნით სახელმწიფო ზედამხედველობა</a:t>
          </a:r>
          <a:endParaRPr lang="en-US" sz="1000" b="1" kern="1200"/>
        </a:p>
      </dsp:txBody>
      <dsp:txXfrm>
        <a:off x="3123032" y="1359157"/>
        <a:ext cx="3529899" cy="978005"/>
      </dsp:txXfrm>
    </dsp:sp>
    <dsp:sp modelId="{D2B4D012-1CD5-44AC-B110-1454E7D2DFFA}">
      <dsp:nvSpPr>
        <dsp:cNvPr id="0" name=""/>
        <dsp:cNvSpPr/>
      </dsp:nvSpPr>
      <dsp:spPr>
        <a:xfrm>
          <a:off x="4005507" y="2528228"/>
          <a:ext cx="2615132" cy="454917"/>
        </a:xfrm>
        <a:prstGeom prst="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a-GE" sz="800" b="1" kern="1200"/>
            <a:t>საქართველოს მთავრობის 2016 წლის 7 მარტის N112 დადგენილება.</a:t>
          </a:r>
          <a:endParaRPr lang="en-US" sz="800" b="1" kern="1200"/>
        </a:p>
      </dsp:txBody>
      <dsp:txXfrm>
        <a:off x="4005507" y="2528228"/>
        <a:ext cx="2615132" cy="4549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AC023B-054F-4A2B-A4CA-4C9658245AF6}">
      <dsp:nvSpPr>
        <dsp:cNvPr id="0" name=""/>
        <dsp:cNvSpPr/>
      </dsp:nvSpPr>
      <dsp:spPr>
        <a:xfrm>
          <a:off x="0" y="832769"/>
          <a:ext cx="1655729" cy="1326951"/>
        </a:xfrm>
        <a:prstGeom prst="roundRect">
          <a:avLst>
            <a:gd name="adj" fmla="val 10000"/>
          </a:avLst>
        </a:prstGeom>
        <a:solidFill>
          <a:schemeClr val="accent4">
            <a:lumMod val="75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a-GE" sz="1200" b="1" kern="1200">
              <a:latin typeface="BPG Nino Mtavruli" panose="02000506000000020004" pitchFamily="2" charset="0"/>
            </a:rPr>
            <a:t>შრომის პირობების ინსპექტირების დეპარტამენტი</a:t>
          </a:r>
        </a:p>
      </dsp:txBody>
      <dsp:txXfrm>
        <a:off x="38865" y="871634"/>
        <a:ext cx="1577999" cy="1249221"/>
      </dsp:txXfrm>
    </dsp:sp>
    <dsp:sp modelId="{2322E98A-129F-48CC-8552-9FD171A7D807}">
      <dsp:nvSpPr>
        <dsp:cNvPr id="0" name=""/>
        <dsp:cNvSpPr/>
      </dsp:nvSpPr>
      <dsp:spPr>
        <a:xfrm rot="18372499">
          <a:off x="1474894" y="1120242"/>
          <a:ext cx="883680" cy="38985"/>
        </a:xfrm>
        <a:custGeom>
          <a:avLst/>
          <a:gdLst/>
          <a:ahLst/>
          <a:cxnLst/>
          <a:rect l="0" t="0" r="0" b="0"/>
          <a:pathLst>
            <a:path>
              <a:moveTo>
                <a:pt x="0" y="19492"/>
              </a:moveTo>
              <a:lnTo>
                <a:pt x="883680" y="1949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kern="1200">
            <a:latin typeface="BPG Nino Mtavruli" panose="02000506000000020004" pitchFamily="2" charset="0"/>
          </a:endParaRPr>
        </a:p>
      </dsp:txBody>
      <dsp:txXfrm>
        <a:off x="1894642" y="1117643"/>
        <a:ext cx="44184" cy="44184"/>
      </dsp:txXfrm>
    </dsp:sp>
    <dsp:sp modelId="{0CB59EF5-B2F6-4F19-9A69-DCA0BF346101}">
      <dsp:nvSpPr>
        <dsp:cNvPr id="0" name=""/>
        <dsp:cNvSpPr/>
      </dsp:nvSpPr>
      <dsp:spPr>
        <a:xfrm>
          <a:off x="2177739" y="439946"/>
          <a:ext cx="2178914" cy="686557"/>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a-GE" sz="1200" b="0" kern="1200">
              <a:latin typeface="BPG Nino Mtavruli" panose="02000506000000020004" pitchFamily="2" charset="0"/>
            </a:rPr>
            <a:t>ინსპექტირების სამმართველო </a:t>
          </a:r>
          <a:endParaRPr lang="en-US" sz="1200" b="0" kern="1200">
            <a:latin typeface="BPG Nino Mtavruli" panose="02000506000000020004" pitchFamily="2" charset="0"/>
          </a:endParaRPr>
        </a:p>
      </dsp:txBody>
      <dsp:txXfrm>
        <a:off x="2197848" y="460055"/>
        <a:ext cx="2138696" cy="646339"/>
      </dsp:txXfrm>
    </dsp:sp>
    <dsp:sp modelId="{69C2D371-2882-4762-B87A-9051E8BF6CF7}">
      <dsp:nvSpPr>
        <dsp:cNvPr id="0" name=""/>
        <dsp:cNvSpPr/>
      </dsp:nvSpPr>
      <dsp:spPr>
        <a:xfrm rot="21457046">
          <a:off x="4356379" y="750533"/>
          <a:ext cx="635003" cy="38985"/>
        </a:xfrm>
        <a:custGeom>
          <a:avLst/>
          <a:gdLst/>
          <a:ahLst/>
          <a:cxnLst/>
          <a:rect l="0" t="0" r="0" b="0"/>
          <a:pathLst>
            <a:path>
              <a:moveTo>
                <a:pt x="0" y="19492"/>
              </a:moveTo>
              <a:lnTo>
                <a:pt x="635003" y="19492"/>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kern="1200">
            <a:latin typeface="BPG Nino Mtavruli" panose="02000506000000020004" pitchFamily="2" charset="0"/>
          </a:endParaRPr>
        </a:p>
      </dsp:txBody>
      <dsp:txXfrm>
        <a:off x="4658006" y="754151"/>
        <a:ext cx="31750" cy="31750"/>
      </dsp:txXfrm>
    </dsp:sp>
    <dsp:sp modelId="{D64D5849-7427-4259-AF15-2A68F2B870E3}">
      <dsp:nvSpPr>
        <dsp:cNvPr id="0" name=""/>
        <dsp:cNvSpPr/>
      </dsp:nvSpPr>
      <dsp:spPr>
        <a:xfrm>
          <a:off x="4991108" y="413548"/>
          <a:ext cx="1373115" cy="686557"/>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a-GE" sz="1200" kern="1200">
              <a:latin typeface="BPG Nino Mtavruli" panose="02000506000000020004" pitchFamily="2" charset="0"/>
            </a:rPr>
            <a:t>2 მთავარი სპეციალისტი</a:t>
          </a:r>
          <a:endParaRPr lang="en-US" sz="1200" kern="1200">
            <a:latin typeface="BPG Nino Mtavruli" panose="02000506000000020004" pitchFamily="2" charset="0"/>
          </a:endParaRPr>
        </a:p>
      </dsp:txBody>
      <dsp:txXfrm>
        <a:off x="5011217" y="433657"/>
        <a:ext cx="1332897" cy="646339"/>
      </dsp:txXfrm>
    </dsp:sp>
    <dsp:sp modelId="{250CE17F-601B-4C98-B57B-ADC79D6378F9}">
      <dsp:nvSpPr>
        <dsp:cNvPr id="0" name=""/>
        <dsp:cNvSpPr/>
      </dsp:nvSpPr>
      <dsp:spPr>
        <a:xfrm rot="2605025">
          <a:off x="1568034" y="1697026"/>
          <a:ext cx="640980" cy="38985"/>
        </a:xfrm>
        <a:custGeom>
          <a:avLst/>
          <a:gdLst/>
          <a:ahLst/>
          <a:cxnLst/>
          <a:rect l="0" t="0" r="0" b="0"/>
          <a:pathLst>
            <a:path>
              <a:moveTo>
                <a:pt x="0" y="19492"/>
              </a:moveTo>
              <a:lnTo>
                <a:pt x="640980" y="1949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kern="1200">
            <a:latin typeface="BPG Nino Mtavruli" panose="02000506000000020004" pitchFamily="2" charset="0"/>
          </a:endParaRPr>
        </a:p>
      </dsp:txBody>
      <dsp:txXfrm>
        <a:off x="1872499" y="1700494"/>
        <a:ext cx="32049" cy="32049"/>
      </dsp:txXfrm>
    </dsp:sp>
    <dsp:sp modelId="{B2B5C858-BCA5-4227-A6F5-E845798CDA12}">
      <dsp:nvSpPr>
        <dsp:cNvPr id="0" name=""/>
        <dsp:cNvSpPr/>
      </dsp:nvSpPr>
      <dsp:spPr>
        <a:xfrm>
          <a:off x="2121318" y="1403073"/>
          <a:ext cx="2230309" cy="1067439"/>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a-GE" sz="1200" b="0" kern="1200">
              <a:latin typeface="BPG Nino Mtavruli" panose="02000506000000020004" pitchFamily="2" charset="0"/>
            </a:rPr>
            <a:t>მონიტორინგისა და ზედამხედველობის სამმართველო</a:t>
          </a:r>
          <a:endParaRPr lang="en-US" sz="1200" b="0" kern="1200">
            <a:latin typeface="BPG Nino Mtavruli" panose="02000506000000020004" pitchFamily="2" charset="0"/>
          </a:endParaRPr>
        </a:p>
      </dsp:txBody>
      <dsp:txXfrm>
        <a:off x="2152582" y="1434337"/>
        <a:ext cx="2167781" cy="1004911"/>
      </dsp:txXfrm>
    </dsp:sp>
    <dsp:sp modelId="{05BD9BDB-059D-444F-9F08-F2C56885CB69}">
      <dsp:nvSpPr>
        <dsp:cNvPr id="0" name=""/>
        <dsp:cNvSpPr/>
      </dsp:nvSpPr>
      <dsp:spPr>
        <a:xfrm rot="19867094">
          <a:off x="4306209" y="1740927"/>
          <a:ext cx="730318" cy="38985"/>
        </a:xfrm>
        <a:custGeom>
          <a:avLst/>
          <a:gdLst/>
          <a:ahLst/>
          <a:cxnLst/>
          <a:rect l="0" t="0" r="0" b="0"/>
          <a:pathLst>
            <a:path>
              <a:moveTo>
                <a:pt x="0" y="19492"/>
              </a:moveTo>
              <a:lnTo>
                <a:pt x="730318" y="19492"/>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kern="1200">
            <a:latin typeface="BPG Nino Mtavruli" panose="02000506000000020004" pitchFamily="2" charset="0"/>
          </a:endParaRPr>
        </a:p>
      </dsp:txBody>
      <dsp:txXfrm>
        <a:off x="4653110" y="1742162"/>
        <a:ext cx="36515" cy="36515"/>
      </dsp:txXfrm>
    </dsp:sp>
    <dsp:sp modelId="{F87784AB-3464-4691-A5C6-7D1420014E45}">
      <dsp:nvSpPr>
        <dsp:cNvPr id="0" name=""/>
        <dsp:cNvSpPr/>
      </dsp:nvSpPr>
      <dsp:spPr>
        <a:xfrm>
          <a:off x="4991108" y="1240768"/>
          <a:ext cx="1373115" cy="686557"/>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a-GE" sz="1200" kern="1200">
              <a:latin typeface="BPG Nino Mtavruli" panose="02000506000000020004" pitchFamily="2" charset="0"/>
            </a:rPr>
            <a:t>2 მთავარი სპეციალისტი</a:t>
          </a:r>
          <a:endParaRPr lang="en-US" sz="1200" kern="1200">
            <a:latin typeface="BPG Nino Mtavruli" panose="02000506000000020004" pitchFamily="2" charset="0"/>
          </a:endParaRPr>
        </a:p>
      </dsp:txBody>
      <dsp:txXfrm>
        <a:off x="5011217" y="1260877"/>
        <a:ext cx="1332897" cy="646339"/>
      </dsp:txXfrm>
    </dsp:sp>
    <dsp:sp modelId="{0733FEC1-60A1-452C-BAE1-9D161DAB7726}">
      <dsp:nvSpPr>
        <dsp:cNvPr id="0" name=""/>
        <dsp:cNvSpPr/>
      </dsp:nvSpPr>
      <dsp:spPr>
        <a:xfrm rot="2074198">
          <a:off x="4283067" y="2137627"/>
          <a:ext cx="776601" cy="38985"/>
        </a:xfrm>
        <a:custGeom>
          <a:avLst/>
          <a:gdLst/>
          <a:ahLst/>
          <a:cxnLst/>
          <a:rect l="0" t="0" r="0" b="0"/>
          <a:pathLst>
            <a:path>
              <a:moveTo>
                <a:pt x="0" y="19492"/>
              </a:moveTo>
              <a:lnTo>
                <a:pt x="776601" y="19492"/>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kern="1200">
            <a:latin typeface="BPG Nino Mtavruli" panose="02000506000000020004" pitchFamily="2" charset="0"/>
          </a:endParaRPr>
        </a:p>
      </dsp:txBody>
      <dsp:txXfrm>
        <a:off x="4651953" y="2137704"/>
        <a:ext cx="38830" cy="38830"/>
      </dsp:txXfrm>
    </dsp:sp>
    <dsp:sp modelId="{A0559862-FFCF-4EB0-AF38-937F2012C45E}">
      <dsp:nvSpPr>
        <dsp:cNvPr id="0" name=""/>
        <dsp:cNvSpPr/>
      </dsp:nvSpPr>
      <dsp:spPr>
        <a:xfrm>
          <a:off x="4991108" y="2034167"/>
          <a:ext cx="1373115" cy="686557"/>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a-GE" sz="1200" kern="1200">
              <a:latin typeface="BPG Nino Mtavruli" panose="02000506000000020004" pitchFamily="2" charset="0"/>
            </a:rPr>
            <a:t>1 უფროსი სპეციალისტი</a:t>
          </a:r>
          <a:endParaRPr lang="en-US" sz="1200" kern="1200">
            <a:latin typeface="BPG Nino Mtavruli" panose="02000506000000020004" pitchFamily="2" charset="0"/>
          </a:endParaRPr>
        </a:p>
      </dsp:txBody>
      <dsp:txXfrm>
        <a:off x="5011217" y="2054276"/>
        <a:ext cx="1332897" cy="64633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F2DB06-3F1F-4597-B03F-4AC821FCB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72</Pages>
  <Words>16528</Words>
  <Characters>94214</Characters>
  <Application>Microsoft Office Word</Application>
  <DocSecurity>0</DocSecurity>
  <Lines>785</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Shorena Kubaneishvili</dc:creator>
  <cp:keywords/>
  <dc:description/>
  <cp:lastModifiedBy>Shorena Kubaneishvili</cp:lastModifiedBy>
  <cp:revision>6</cp:revision>
  <cp:lastPrinted>2020-02-25T07:36:00Z</cp:lastPrinted>
  <dcterms:created xsi:type="dcterms:W3CDTF">2020-02-25T10:11:00Z</dcterms:created>
  <dcterms:modified xsi:type="dcterms:W3CDTF">2020-02-25T12:12:00Z</dcterms:modified>
</cp:coreProperties>
</file>